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9789" w14:textId="7EB16C58" w:rsidR="00E61F7B" w:rsidRDefault="00E61F7B">
      <w:r>
        <w:t xml:space="preserve">Lecture: “Music as a Connection Cure” </w:t>
      </w:r>
    </w:p>
    <w:p w14:paraId="7D86C674" w14:textId="09BACB1C" w:rsidR="00E61F7B" w:rsidRDefault="00E61F7B">
      <w:r>
        <w:t>Abstract</w:t>
      </w:r>
    </w:p>
    <w:p w14:paraId="21883447" w14:textId="112FB739" w:rsidR="0097051B" w:rsidRDefault="00E61F7B" w:rsidP="00E61F7B">
      <w:pPr>
        <w:rPr>
          <w:lang w:val="en-US"/>
        </w:rPr>
      </w:pPr>
      <w:r>
        <w:rPr>
          <w:lang w:val="en-US"/>
        </w:rPr>
        <w:t xml:space="preserve">This lecture-recital </w:t>
      </w:r>
      <w:r w:rsidRPr="00E61F7B">
        <w:rPr>
          <w:lang w:val="en-US"/>
        </w:rPr>
        <w:t>featur</w:t>
      </w:r>
      <w:r>
        <w:rPr>
          <w:lang w:val="en-US"/>
        </w:rPr>
        <w:t>es</w:t>
      </w:r>
      <w:r w:rsidRPr="00E61F7B">
        <w:rPr>
          <w:lang w:val="en-US"/>
        </w:rPr>
        <w:t xml:space="preserve"> Dr. Roydon Tse’s</w:t>
      </w:r>
      <w:r>
        <w:rPr>
          <w:lang w:val="en-US"/>
        </w:rPr>
        <w:t xml:space="preserve"> </w:t>
      </w:r>
      <w:r w:rsidRPr="00E61F7B">
        <w:rPr>
          <w:lang w:val="en-US"/>
        </w:rPr>
        <w:t>composition “Wild Skies” along with other works on my “Music as a Connection Cure” program.</w:t>
      </w:r>
      <w:r>
        <w:rPr>
          <w:lang w:val="en-US"/>
        </w:rPr>
        <w:t xml:space="preserve"> </w:t>
      </w:r>
      <w:r w:rsidRPr="00E61F7B">
        <w:rPr>
          <w:lang w:val="en-US"/>
        </w:rPr>
        <w:t xml:space="preserve">I </w:t>
      </w:r>
      <w:r>
        <w:rPr>
          <w:lang w:val="en-US"/>
        </w:rPr>
        <w:t>will</w:t>
      </w:r>
      <w:r w:rsidRPr="00E61F7B">
        <w:rPr>
          <w:lang w:val="en-US"/>
        </w:rPr>
        <w:t xml:space="preserve"> discuss both the value and the process of creative program design</w:t>
      </w:r>
      <w:r>
        <w:rPr>
          <w:lang w:val="en-US"/>
        </w:rPr>
        <w:t xml:space="preserve"> </w:t>
      </w:r>
      <w:r w:rsidRPr="00E61F7B">
        <w:rPr>
          <w:lang w:val="en-US"/>
        </w:rPr>
        <w:t xml:space="preserve">as well as collaboration with composers to commission new works. </w:t>
      </w:r>
      <w:r>
        <w:rPr>
          <w:lang w:val="en-US"/>
        </w:rPr>
        <w:t>The lecture will also present</w:t>
      </w:r>
      <w:r w:rsidRPr="00E61F7B">
        <w:rPr>
          <w:lang w:val="en-US"/>
        </w:rPr>
        <w:t xml:space="preserve"> research data and feedback from my recent project</w:t>
      </w:r>
      <w:r>
        <w:rPr>
          <w:lang w:val="en-US"/>
        </w:rPr>
        <w:t xml:space="preserve"> </w:t>
      </w:r>
      <w:r w:rsidRPr="00E61F7B">
        <w:rPr>
          <w:lang w:val="en-US"/>
        </w:rPr>
        <w:t>“Music as a Connection Cure”, which investigates the impact of live music performances on</w:t>
      </w:r>
      <w:r>
        <w:rPr>
          <w:lang w:val="en-US"/>
        </w:rPr>
        <w:t xml:space="preserve"> the </w:t>
      </w:r>
      <w:r w:rsidRPr="00E61F7B">
        <w:rPr>
          <w:lang w:val="en-US"/>
        </w:rPr>
        <w:t xml:space="preserve">emotional and physical wellbeing </w:t>
      </w:r>
      <w:r>
        <w:rPr>
          <w:lang w:val="en-US"/>
        </w:rPr>
        <w:t xml:space="preserve">of </w:t>
      </w:r>
      <w:r w:rsidRPr="00E61F7B">
        <w:rPr>
          <w:lang w:val="en-US"/>
        </w:rPr>
        <w:t>patient</w:t>
      </w:r>
      <w:r>
        <w:rPr>
          <w:lang w:val="en-US"/>
        </w:rPr>
        <w:t>s</w:t>
      </w:r>
      <w:r w:rsidRPr="00E61F7B">
        <w:rPr>
          <w:lang w:val="en-US"/>
        </w:rPr>
        <w:t xml:space="preserve"> and health care workers</w:t>
      </w:r>
      <w:r>
        <w:rPr>
          <w:lang w:val="en-US"/>
        </w:rPr>
        <w:t xml:space="preserve"> across 6 different hospitals, urgent cares, long-term care units, and adult day care programs in Alberta. I will also explore how particular </w:t>
      </w:r>
      <w:r w:rsidR="0097051B">
        <w:rPr>
          <w:lang w:val="en-US"/>
        </w:rPr>
        <w:t xml:space="preserve">musical </w:t>
      </w:r>
      <w:r>
        <w:rPr>
          <w:lang w:val="en-US"/>
        </w:rPr>
        <w:t>themes</w:t>
      </w:r>
      <w:r w:rsidR="0097051B">
        <w:rPr>
          <w:lang w:val="en-US"/>
        </w:rPr>
        <w:t xml:space="preserve"> and illustrations of various ‘skies’</w:t>
      </w:r>
      <w:r>
        <w:rPr>
          <w:lang w:val="en-US"/>
        </w:rPr>
        <w:t xml:space="preserve"> in Dr. Tse’s composition </w:t>
      </w:r>
      <w:r w:rsidR="0097051B">
        <w:rPr>
          <w:lang w:val="en-US"/>
        </w:rPr>
        <w:t xml:space="preserve">were prompted to allow the listeners to access connection to their bodies, memories, imagination and sense of belonging to the group around them. </w:t>
      </w:r>
      <w:r w:rsidRPr="00E61F7B">
        <w:rPr>
          <w:lang w:val="en-US"/>
        </w:rPr>
        <w:t xml:space="preserve">The goal of this presentation </w:t>
      </w:r>
      <w:r w:rsidR="0097051B">
        <w:rPr>
          <w:lang w:val="en-US"/>
        </w:rPr>
        <w:t>is to</w:t>
      </w:r>
      <w:r w:rsidRPr="00E61F7B">
        <w:rPr>
          <w:lang w:val="en-US"/>
        </w:rPr>
        <w:t xml:space="preserve"> </w:t>
      </w:r>
      <w:r w:rsidR="0097051B">
        <w:rPr>
          <w:lang w:val="en-US"/>
        </w:rPr>
        <w:t xml:space="preserve">open a continuous discussion on the impact of </w:t>
      </w:r>
      <w:r w:rsidRPr="00E61F7B">
        <w:rPr>
          <w:lang w:val="en-US"/>
        </w:rPr>
        <w:t>music therapy</w:t>
      </w:r>
      <w:r>
        <w:rPr>
          <w:lang w:val="en-US"/>
        </w:rPr>
        <w:t xml:space="preserve"> </w:t>
      </w:r>
      <w:r w:rsidRPr="00E61F7B">
        <w:rPr>
          <w:lang w:val="en-US"/>
        </w:rPr>
        <w:t xml:space="preserve">programs </w:t>
      </w:r>
      <w:r w:rsidR="0097051B">
        <w:rPr>
          <w:lang w:val="en-US"/>
        </w:rPr>
        <w:t xml:space="preserve">in our health care system </w:t>
      </w:r>
      <w:r w:rsidRPr="00E61F7B">
        <w:rPr>
          <w:lang w:val="en-US"/>
        </w:rPr>
        <w:t xml:space="preserve">as well as the importance of </w:t>
      </w:r>
      <w:r w:rsidR="0097051B">
        <w:rPr>
          <w:lang w:val="en-US"/>
        </w:rPr>
        <w:t xml:space="preserve">collective live </w:t>
      </w:r>
      <w:r w:rsidRPr="00E61F7B">
        <w:rPr>
          <w:lang w:val="en-US"/>
        </w:rPr>
        <w:t>music</w:t>
      </w:r>
      <w:r w:rsidR="0097051B">
        <w:rPr>
          <w:lang w:val="en-US"/>
        </w:rPr>
        <w:t xml:space="preserve"> experiences</w:t>
      </w:r>
      <w:r w:rsidRPr="00E61F7B">
        <w:rPr>
          <w:lang w:val="en-US"/>
        </w:rPr>
        <w:t xml:space="preserve"> in strengthening</w:t>
      </w:r>
      <w:r>
        <w:rPr>
          <w:lang w:val="en-US"/>
        </w:rPr>
        <w:t xml:space="preserve"> </w:t>
      </w:r>
      <w:r w:rsidRPr="00E61F7B">
        <w:rPr>
          <w:lang w:val="en-US"/>
        </w:rPr>
        <w:t>social bonds and alleviating pain and chronic pain.</w:t>
      </w:r>
    </w:p>
    <w:sectPr w:rsidR="009705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7B"/>
    <w:rsid w:val="00205397"/>
    <w:rsid w:val="00462831"/>
    <w:rsid w:val="004D1480"/>
    <w:rsid w:val="0097051B"/>
    <w:rsid w:val="00B40340"/>
    <w:rsid w:val="00B53247"/>
    <w:rsid w:val="00E6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AC8D8"/>
  <w15:chartTrackingRefBased/>
  <w15:docId w15:val="{8631FE3F-8A19-104E-A41C-17F5693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F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05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 Wang, Miss</dc:creator>
  <cp:keywords/>
  <dc:description/>
  <cp:lastModifiedBy>McRorie Wilson, Aiden</cp:lastModifiedBy>
  <cp:revision>2</cp:revision>
  <dcterms:created xsi:type="dcterms:W3CDTF">2026-09-28T14:47:00Z</dcterms:created>
  <dcterms:modified xsi:type="dcterms:W3CDTF">2026-09-28T14:47:00Z</dcterms:modified>
</cp:coreProperties>
</file>