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DA1" w:rsidRDefault="00063A12" w:rsidP="001C6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Pr>
          <w:rFonts w:ascii="ArialMT" w:hAnsi="ArialMT"/>
          <w:b/>
          <w:sz w:val="32"/>
          <w:szCs w:val="32"/>
        </w:rPr>
        <w:t xml:space="preserve">COURSE </w:t>
      </w:r>
      <w:r w:rsidR="00176FA1">
        <w:rPr>
          <w:rFonts w:ascii="ArialMT" w:hAnsi="ArialMT"/>
          <w:b/>
          <w:sz w:val="32"/>
          <w:szCs w:val="32"/>
        </w:rPr>
        <w:t>SYLLABUS</w:t>
      </w:r>
      <w:r w:rsidR="00EC6DA1" w:rsidRPr="00392F73">
        <w:rPr>
          <w:rFonts w:cs="Arial"/>
        </w:rPr>
        <w:tab/>
      </w:r>
    </w:p>
    <w:tbl>
      <w:tblPr>
        <w:tblW w:w="9450" w:type="dxa"/>
        <w:tblLook w:val="00A0" w:firstRow="1" w:lastRow="0" w:firstColumn="1" w:lastColumn="0" w:noHBand="0" w:noVBand="0"/>
      </w:tblPr>
      <w:tblGrid>
        <w:gridCol w:w="2093"/>
        <w:gridCol w:w="2977"/>
        <w:gridCol w:w="1701"/>
        <w:gridCol w:w="2679"/>
      </w:tblGrid>
      <w:tr w:rsidR="00EC6DA1" w:rsidRPr="002A39BE" w:rsidTr="00F56898">
        <w:tc>
          <w:tcPr>
            <w:tcW w:w="2093" w:type="dxa"/>
          </w:tcPr>
          <w:p w:rsidR="00EC6DA1" w:rsidRPr="00E8634A" w:rsidRDefault="00EC6DA1" w:rsidP="00EC6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E8634A">
              <w:rPr>
                <w:rFonts w:cs="Arial"/>
                <w:bCs/>
                <w:spacing w:val="-14"/>
                <w:kern w:val="22"/>
              </w:rPr>
              <w:t>COURSE TITLE:</w:t>
            </w:r>
          </w:p>
        </w:tc>
        <w:tc>
          <w:tcPr>
            <w:tcW w:w="7357" w:type="dxa"/>
            <w:gridSpan w:val="3"/>
          </w:tcPr>
          <w:p w:rsidR="00EC6DA1" w:rsidRPr="002A39BE" w:rsidRDefault="00E8634A" w:rsidP="00670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Pr>
                <w:rFonts w:cs="Arial"/>
              </w:rPr>
              <w:t>BIOL 121</w:t>
            </w:r>
            <w:r w:rsidR="00670A0B">
              <w:rPr>
                <w:rFonts w:cs="Arial"/>
              </w:rPr>
              <w:t xml:space="preserve"> </w:t>
            </w:r>
            <w:r w:rsidR="00670A0B">
              <w:t>01</w:t>
            </w:r>
            <w:r>
              <w:rPr>
                <w:rFonts w:cs="Arial"/>
              </w:rPr>
              <w:t xml:space="preserve"> The Diversity of Life</w:t>
            </w:r>
          </w:p>
        </w:tc>
      </w:tr>
      <w:tr w:rsidR="00EC6DA1" w:rsidRPr="002A39BE" w:rsidTr="00F56898">
        <w:tc>
          <w:tcPr>
            <w:tcW w:w="2093" w:type="dxa"/>
          </w:tcPr>
          <w:p w:rsidR="00EC6DA1" w:rsidRPr="00E8634A" w:rsidRDefault="00EC6DA1" w:rsidP="00EC6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E8634A">
              <w:rPr>
                <w:rFonts w:cs="Arial"/>
                <w:bCs/>
                <w:spacing w:val="-14"/>
                <w:kern w:val="22"/>
              </w:rPr>
              <w:t>COURSE CODE:</w:t>
            </w:r>
          </w:p>
        </w:tc>
        <w:tc>
          <w:tcPr>
            <w:tcW w:w="2977" w:type="dxa"/>
          </w:tcPr>
          <w:p w:rsidR="00EC6DA1" w:rsidRPr="002A39BE" w:rsidRDefault="00906C06" w:rsidP="00EC6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Pr>
                <w:rFonts w:cs="Arial"/>
              </w:rPr>
              <w:t>60619</w:t>
            </w:r>
          </w:p>
        </w:tc>
        <w:tc>
          <w:tcPr>
            <w:tcW w:w="1701" w:type="dxa"/>
          </w:tcPr>
          <w:p w:rsidR="00EC6DA1" w:rsidRPr="00E8634A" w:rsidRDefault="00EC6DA1" w:rsidP="0023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cs="Arial"/>
                <w:bCs/>
                <w:spacing w:val="-14"/>
                <w:kern w:val="22"/>
              </w:rPr>
            </w:pPr>
            <w:r w:rsidRPr="00E8634A">
              <w:rPr>
                <w:rFonts w:cs="Arial"/>
                <w:bCs/>
                <w:spacing w:val="-14"/>
                <w:kern w:val="22"/>
              </w:rPr>
              <w:t>TERM:</w:t>
            </w:r>
          </w:p>
        </w:tc>
        <w:tc>
          <w:tcPr>
            <w:tcW w:w="2679" w:type="dxa"/>
          </w:tcPr>
          <w:p w:rsidR="00EC6DA1" w:rsidRPr="00E01E7C" w:rsidRDefault="00813362" w:rsidP="00670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D94EA8">
              <w:rPr>
                <w:rFonts w:cs="Arial"/>
              </w:rPr>
              <w:t>Q</w:t>
            </w:r>
            <w:r>
              <w:rPr>
                <w:rFonts w:cs="Arial"/>
              </w:rPr>
              <w:t>4</w:t>
            </w:r>
            <w:r w:rsidR="00CF501F">
              <w:rPr>
                <w:rFonts w:cs="Arial"/>
              </w:rPr>
              <w:t xml:space="preserve"> </w:t>
            </w:r>
            <w:r w:rsidRPr="00D94EA8">
              <w:rPr>
                <w:rFonts w:cs="Arial"/>
              </w:rPr>
              <w:t>Spring/Summer</w:t>
            </w:r>
            <w:r w:rsidR="00F84932">
              <w:rPr>
                <w:rFonts w:cs="Arial"/>
              </w:rPr>
              <w:t xml:space="preserve"> </w:t>
            </w:r>
            <w:r w:rsidR="00E8634A">
              <w:rPr>
                <w:rFonts w:cs="Arial"/>
                <w:bCs/>
                <w:spacing w:val="-14"/>
                <w:kern w:val="22"/>
              </w:rPr>
              <w:t>201</w:t>
            </w:r>
            <w:r w:rsidR="00670A0B">
              <w:rPr>
                <w:rFonts w:cs="Arial"/>
                <w:bCs/>
                <w:spacing w:val="-14"/>
                <w:kern w:val="22"/>
              </w:rPr>
              <w:t>9</w:t>
            </w:r>
          </w:p>
        </w:tc>
      </w:tr>
      <w:tr w:rsidR="00EC6DA1" w:rsidRPr="002A39BE" w:rsidTr="00F56898">
        <w:tc>
          <w:tcPr>
            <w:tcW w:w="2093" w:type="dxa"/>
          </w:tcPr>
          <w:p w:rsidR="00EC6DA1" w:rsidRPr="00E8634A" w:rsidRDefault="00EC6DA1" w:rsidP="00EC6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E8634A">
              <w:rPr>
                <w:rFonts w:cs="Arial"/>
                <w:bCs/>
                <w:spacing w:val="-14"/>
                <w:kern w:val="22"/>
              </w:rPr>
              <w:t>COURSE CREDITS:</w:t>
            </w:r>
          </w:p>
        </w:tc>
        <w:tc>
          <w:tcPr>
            <w:tcW w:w="2977" w:type="dxa"/>
          </w:tcPr>
          <w:p w:rsidR="00EC6DA1" w:rsidRPr="002A39BE" w:rsidRDefault="00E8634A" w:rsidP="00EC6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Pr>
                <w:rFonts w:cs="Arial"/>
              </w:rPr>
              <w:t>3.0</w:t>
            </w:r>
          </w:p>
        </w:tc>
        <w:tc>
          <w:tcPr>
            <w:tcW w:w="1701" w:type="dxa"/>
          </w:tcPr>
          <w:p w:rsidR="00EC6DA1" w:rsidRPr="00E8634A" w:rsidRDefault="00EC6DA1" w:rsidP="0023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cs="Arial"/>
                <w:bCs/>
                <w:spacing w:val="-14"/>
                <w:kern w:val="22"/>
              </w:rPr>
            </w:pPr>
            <w:r w:rsidRPr="00E8634A">
              <w:rPr>
                <w:rFonts w:cs="Arial"/>
                <w:bCs/>
                <w:spacing w:val="-14"/>
                <w:kern w:val="22"/>
              </w:rPr>
              <w:t>DELIVERY:</w:t>
            </w:r>
          </w:p>
        </w:tc>
        <w:tc>
          <w:tcPr>
            <w:tcW w:w="2679" w:type="dxa"/>
          </w:tcPr>
          <w:p w:rsidR="00EC6DA1" w:rsidRPr="001F1731" w:rsidRDefault="00E8634A" w:rsidP="00EC6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1F1731">
              <w:rPr>
                <w:rFonts w:cs="Arial"/>
                <w:bCs/>
                <w:spacing w:val="-14"/>
                <w:kern w:val="22"/>
              </w:rPr>
              <w:t>Lecture &amp; Practicum (Lab)</w:t>
            </w:r>
          </w:p>
        </w:tc>
      </w:tr>
      <w:tr w:rsidR="00EC6DA1" w:rsidRPr="002A39BE" w:rsidTr="00F56898">
        <w:tc>
          <w:tcPr>
            <w:tcW w:w="2093" w:type="dxa"/>
          </w:tcPr>
          <w:p w:rsidR="00EC6DA1" w:rsidRPr="00E8634A" w:rsidRDefault="004E214B" w:rsidP="00EC6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E8634A">
              <w:rPr>
                <w:rFonts w:cs="Arial"/>
                <w:bCs/>
                <w:spacing w:val="-14"/>
                <w:kern w:val="22"/>
              </w:rPr>
              <w:t>CLASS</w:t>
            </w:r>
            <w:r w:rsidR="00EC6DA1" w:rsidRPr="00E8634A">
              <w:rPr>
                <w:rFonts w:cs="Arial"/>
                <w:bCs/>
                <w:spacing w:val="-14"/>
                <w:kern w:val="22"/>
              </w:rPr>
              <w:t xml:space="preserve"> SECTION:</w:t>
            </w:r>
          </w:p>
          <w:p w:rsidR="004753EA" w:rsidRPr="00E8634A" w:rsidRDefault="004E214B" w:rsidP="00EC6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E8634A">
              <w:rPr>
                <w:rFonts w:cs="Arial"/>
                <w:bCs/>
                <w:spacing w:val="-14"/>
                <w:kern w:val="22"/>
              </w:rPr>
              <w:t>CLASS</w:t>
            </w:r>
            <w:r w:rsidR="004753EA" w:rsidRPr="00E8634A">
              <w:rPr>
                <w:rFonts w:cs="Arial"/>
                <w:bCs/>
                <w:spacing w:val="-14"/>
                <w:kern w:val="22"/>
              </w:rPr>
              <w:t xml:space="preserve"> LOCATION:</w:t>
            </w:r>
          </w:p>
          <w:p w:rsidR="004753EA" w:rsidRPr="00E8634A" w:rsidRDefault="004753EA" w:rsidP="00EC6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E8634A">
              <w:rPr>
                <w:rFonts w:cs="Arial"/>
                <w:bCs/>
                <w:spacing w:val="-14"/>
                <w:kern w:val="22"/>
              </w:rPr>
              <w:t>C</w:t>
            </w:r>
            <w:r w:rsidR="004E214B" w:rsidRPr="00E8634A">
              <w:rPr>
                <w:rFonts w:cs="Arial"/>
                <w:bCs/>
                <w:spacing w:val="-14"/>
                <w:kern w:val="22"/>
              </w:rPr>
              <w:t>LASS</w:t>
            </w:r>
            <w:r w:rsidRPr="00E8634A">
              <w:rPr>
                <w:rFonts w:cs="Arial"/>
                <w:bCs/>
                <w:spacing w:val="-14"/>
                <w:kern w:val="22"/>
              </w:rPr>
              <w:t xml:space="preserve"> TIME:</w:t>
            </w:r>
          </w:p>
          <w:p w:rsidR="004753EA" w:rsidRPr="00E8634A" w:rsidRDefault="004753EA" w:rsidP="00EC6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E8634A">
              <w:rPr>
                <w:rFonts w:cs="Arial"/>
                <w:bCs/>
                <w:spacing w:val="-14"/>
                <w:kern w:val="22"/>
              </w:rPr>
              <w:t xml:space="preserve">WEBSITE: </w:t>
            </w:r>
          </w:p>
        </w:tc>
        <w:tc>
          <w:tcPr>
            <w:tcW w:w="2977" w:type="dxa"/>
          </w:tcPr>
          <w:p w:rsidR="00E8634A" w:rsidRPr="00E8634A" w:rsidRDefault="00E8634A" w:rsidP="00EC6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E8634A">
              <w:rPr>
                <w:rFonts w:cs="Arial"/>
                <w:bCs/>
                <w:spacing w:val="-14"/>
                <w:kern w:val="22"/>
              </w:rPr>
              <w:t>01</w:t>
            </w:r>
          </w:p>
          <w:p w:rsidR="00E8634A" w:rsidRPr="00E8634A" w:rsidRDefault="00D908B7" w:rsidP="00EC6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5479F8">
              <w:rPr>
                <w:rFonts w:cs="Arial"/>
                <w:bCs/>
                <w:spacing w:val="-14"/>
                <w:kern w:val="22"/>
              </w:rPr>
              <w:t>R</w:t>
            </w:r>
            <w:r w:rsidR="00956B48" w:rsidRPr="005479F8">
              <w:rPr>
                <w:rFonts w:cs="Arial"/>
                <w:bCs/>
                <w:spacing w:val="-14"/>
                <w:kern w:val="22"/>
              </w:rPr>
              <w:t>oo</w:t>
            </w:r>
            <w:r w:rsidR="009200CB" w:rsidRPr="005479F8">
              <w:rPr>
                <w:rFonts w:cs="Arial"/>
                <w:bCs/>
                <w:spacing w:val="-14"/>
                <w:kern w:val="22"/>
              </w:rPr>
              <w:t xml:space="preserve">m </w:t>
            </w:r>
            <w:r w:rsidR="00670A0B">
              <w:t>Arts Building 134</w:t>
            </w:r>
          </w:p>
          <w:p w:rsidR="00E8634A" w:rsidRPr="00E8634A" w:rsidRDefault="00906C06" w:rsidP="00EC6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Pr>
                <w:rFonts w:cs="Arial"/>
                <w:bCs/>
                <w:spacing w:val="-14"/>
                <w:kern w:val="22"/>
              </w:rPr>
              <w:t>8</w:t>
            </w:r>
            <w:r w:rsidR="00E8634A" w:rsidRPr="00E8634A">
              <w:rPr>
                <w:rFonts w:cs="Arial"/>
                <w:bCs/>
                <w:spacing w:val="-14"/>
                <w:kern w:val="22"/>
              </w:rPr>
              <w:t>.</w:t>
            </w:r>
            <w:r>
              <w:rPr>
                <w:rFonts w:cs="Arial"/>
                <w:bCs/>
                <w:spacing w:val="-14"/>
                <w:kern w:val="22"/>
              </w:rPr>
              <w:t>3</w:t>
            </w:r>
            <w:r w:rsidR="00E8634A" w:rsidRPr="00E8634A">
              <w:rPr>
                <w:rFonts w:cs="Arial"/>
                <w:bCs/>
                <w:spacing w:val="-14"/>
                <w:kern w:val="22"/>
              </w:rPr>
              <w:t>0 to 1</w:t>
            </w:r>
            <w:r>
              <w:rPr>
                <w:rFonts w:cs="Arial"/>
                <w:bCs/>
                <w:spacing w:val="-14"/>
                <w:kern w:val="22"/>
              </w:rPr>
              <w:t>0</w:t>
            </w:r>
            <w:r w:rsidR="00E8634A" w:rsidRPr="00E8634A">
              <w:rPr>
                <w:rFonts w:cs="Arial"/>
                <w:bCs/>
                <w:spacing w:val="-14"/>
                <w:kern w:val="22"/>
              </w:rPr>
              <w:t>.</w:t>
            </w:r>
            <w:r>
              <w:rPr>
                <w:rFonts w:cs="Arial"/>
                <w:bCs/>
                <w:spacing w:val="-14"/>
                <w:kern w:val="22"/>
              </w:rPr>
              <w:t>5</w:t>
            </w:r>
            <w:r w:rsidR="00E8634A" w:rsidRPr="00E8634A">
              <w:rPr>
                <w:rFonts w:cs="Arial"/>
                <w:bCs/>
                <w:spacing w:val="-14"/>
                <w:kern w:val="22"/>
              </w:rPr>
              <w:t>0 am</w:t>
            </w:r>
            <w:r w:rsidR="002904C1">
              <w:rPr>
                <w:rFonts w:cs="Arial"/>
                <w:bCs/>
                <w:spacing w:val="-14"/>
                <w:kern w:val="22"/>
              </w:rPr>
              <w:t xml:space="preserve">  (</w:t>
            </w:r>
            <w:r>
              <w:rPr>
                <w:rFonts w:cs="Arial"/>
                <w:bCs/>
                <w:spacing w:val="-14"/>
                <w:kern w:val="22"/>
              </w:rPr>
              <w:t>MTWRF</w:t>
            </w:r>
            <w:r w:rsidR="002904C1">
              <w:rPr>
                <w:rFonts w:cs="Arial"/>
                <w:bCs/>
                <w:spacing w:val="-14"/>
                <w:kern w:val="22"/>
              </w:rPr>
              <w:t>)</w:t>
            </w:r>
          </w:p>
          <w:p w:rsidR="00EC6DA1" w:rsidRPr="00E8634A" w:rsidRDefault="00E8634A" w:rsidP="00EC6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Cs/>
                <w:spacing w:val="-14"/>
                <w:kern w:val="22"/>
              </w:rPr>
            </w:pPr>
            <w:r w:rsidRPr="00E8634A">
              <w:rPr>
                <w:rFonts w:cs="Arial"/>
                <w:bCs/>
                <w:spacing w:val="-14"/>
                <w:kern w:val="22"/>
              </w:rPr>
              <w:t>via Blackboard</w:t>
            </w:r>
          </w:p>
        </w:tc>
        <w:tc>
          <w:tcPr>
            <w:tcW w:w="1701" w:type="dxa"/>
          </w:tcPr>
          <w:p w:rsidR="00EC6DA1" w:rsidRPr="00CB47E2" w:rsidRDefault="00047A75" w:rsidP="0023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cs="Arial"/>
                <w:bCs/>
                <w:spacing w:val="-14"/>
                <w:kern w:val="22"/>
              </w:rPr>
            </w:pPr>
            <w:r w:rsidRPr="00CB47E2">
              <w:rPr>
                <w:rFonts w:cs="Arial"/>
                <w:bCs/>
                <w:spacing w:val="-14"/>
                <w:kern w:val="22"/>
              </w:rPr>
              <w:t>START DATE:</w:t>
            </w:r>
          </w:p>
          <w:p w:rsidR="004753EA" w:rsidRPr="00CB47E2" w:rsidRDefault="004753EA" w:rsidP="0023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cs="Arial"/>
                <w:bCs/>
                <w:spacing w:val="-14"/>
                <w:kern w:val="22"/>
              </w:rPr>
            </w:pPr>
            <w:r w:rsidRPr="00CB47E2">
              <w:rPr>
                <w:rFonts w:cs="Arial"/>
                <w:bCs/>
                <w:spacing w:val="-14"/>
                <w:kern w:val="22"/>
              </w:rPr>
              <w:t>LAB LOCATION:</w:t>
            </w:r>
          </w:p>
          <w:p w:rsidR="004753EA" w:rsidRPr="00CB47E2" w:rsidRDefault="004753EA" w:rsidP="0023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cs="Arial"/>
                <w:bCs/>
                <w:spacing w:val="-14"/>
                <w:kern w:val="22"/>
              </w:rPr>
            </w:pPr>
            <w:r w:rsidRPr="00CB47E2">
              <w:rPr>
                <w:rFonts w:cs="Arial"/>
                <w:bCs/>
                <w:spacing w:val="-14"/>
                <w:kern w:val="22"/>
              </w:rPr>
              <w:t>LAB TIME:</w:t>
            </w:r>
          </w:p>
        </w:tc>
        <w:tc>
          <w:tcPr>
            <w:tcW w:w="2679" w:type="dxa"/>
          </w:tcPr>
          <w:p w:rsidR="00EC6DA1" w:rsidRPr="001F1731" w:rsidRDefault="00FA7D55" w:rsidP="00EC6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sidRPr="001F1731">
              <w:rPr>
                <w:rFonts w:cs="Arial"/>
              </w:rPr>
              <w:t xml:space="preserve">Tues </w:t>
            </w:r>
            <w:r w:rsidR="00906C06" w:rsidRPr="001F1731">
              <w:rPr>
                <w:rFonts w:cs="Arial"/>
              </w:rPr>
              <w:t>July</w:t>
            </w:r>
            <w:r w:rsidRPr="001F1731">
              <w:rPr>
                <w:rFonts w:cs="Arial"/>
              </w:rPr>
              <w:t xml:space="preserve"> </w:t>
            </w:r>
            <w:r w:rsidR="00906C06" w:rsidRPr="001F1731">
              <w:rPr>
                <w:rFonts w:cs="Arial"/>
              </w:rPr>
              <w:t>2</w:t>
            </w:r>
            <w:r w:rsidR="00670A0B" w:rsidRPr="001F1731">
              <w:rPr>
                <w:rFonts w:cs="Arial"/>
              </w:rPr>
              <w:t>3</w:t>
            </w:r>
            <w:r w:rsidRPr="001F1731">
              <w:rPr>
                <w:rFonts w:cs="Arial"/>
                <w:vertAlign w:val="superscript"/>
              </w:rPr>
              <w:t xml:space="preserve">rd </w:t>
            </w:r>
            <w:r w:rsidR="00E8634A" w:rsidRPr="001F1731">
              <w:rPr>
                <w:rFonts w:cs="Arial"/>
              </w:rPr>
              <w:t>201</w:t>
            </w:r>
            <w:r w:rsidR="00670A0B" w:rsidRPr="001F1731">
              <w:rPr>
                <w:rFonts w:cs="Arial"/>
              </w:rPr>
              <w:t>9</w:t>
            </w:r>
          </w:p>
          <w:p w:rsidR="00E8634A" w:rsidRPr="001F1731" w:rsidRDefault="00D908B7" w:rsidP="00EC6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sidRPr="001F1731">
              <w:rPr>
                <w:rFonts w:cs="Arial"/>
              </w:rPr>
              <w:t>R</w:t>
            </w:r>
            <w:r w:rsidR="00956B48" w:rsidRPr="001F1731">
              <w:rPr>
                <w:rFonts w:cs="Arial"/>
              </w:rPr>
              <w:t>oo</w:t>
            </w:r>
            <w:r w:rsidR="00E8634A" w:rsidRPr="001F1731">
              <w:rPr>
                <w:rFonts w:cs="Arial"/>
              </w:rPr>
              <w:t xml:space="preserve">m </w:t>
            </w:r>
            <w:r w:rsidR="00906C06" w:rsidRPr="001F1731">
              <w:rPr>
                <w:rFonts w:cs="Arial"/>
              </w:rPr>
              <w:t xml:space="preserve">BIOL </w:t>
            </w:r>
            <w:r w:rsidR="00FA7D55" w:rsidRPr="001F1731">
              <w:rPr>
                <w:rFonts w:cs="Arial"/>
              </w:rPr>
              <w:t xml:space="preserve">202 &amp; </w:t>
            </w:r>
            <w:r w:rsidR="00906C06" w:rsidRPr="001F1731">
              <w:rPr>
                <w:rFonts w:cs="Arial"/>
              </w:rPr>
              <w:t>204</w:t>
            </w:r>
          </w:p>
          <w:p w:rsidR="00CB47E2" w:rsidRPr="001F1731" w:rsidRDefault="00A46A78" w:rsidP="00EC6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sidRPr="001F1731">
              <w:rPr>
                <w:rFonts w:cs="Arial"/>
              </w:rPr>
              <w:t>1.30 to 4.2</w:t>
            </w:r>
            <w:r w:rsidR="00E8634A" w:rsidRPr="001F1731">
              <w:rPr>
                <w:rFonts w:cs="Arial"/>
              </w:rPr>
              <w:t>0 pm</w:t>
            </w:r>
          </w:p>
          <w:p w:rsidR="004753EA" w:rsidRPr="001F1731" w:rsidRDefault="004753EA" w:rsidP="003E1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p>
        </w:tc>
      </w:tr>
    </w:tbl>
    <w:p w:rsidR="00EC6DA1" w:rsidRDefault="00EC6DA1" w:rsidP="00BB2439">
      <w:pPr>
        <w:pStyle w:val="Heading1"/>
        <w:spacing w:before="280" w:after="80"/>
      </w:pPr>
      <w:r w:rsidRPr="00433B8C">
        <w:t>Course</w:t>
      </w:r>
      <w:r>
        <w:t xml:space="preserve"> Description</w:t>
      </w:r>
    </w:p>
    <w:p w:rsidR="00E8634A" w:rsidRPr="00E8634A" w:rsidRDefault="00E8634A" w:rsidP="0062795B">
      <w:pPr>
        <w:spacing w:after="0"/>
        <w:ind w:right="-34"/>
      </w:pPr>
      <w:r w:rsidRPr="00E8634A">
        <w:t>Our world has at least 15 million species, all of which have adapted to particular environments and lifestyles and use energy to grow and reproduce. We exa</w:t>
      </w:r>
      <w:r>
        <w:t xml:space="preserve">mine these processes in </w:t>
      </w:r>
      <w:r w:rsidRPr="00E8634A">
        <w:t>representative organisms from all the major groups, and discuss factors influencing changes in biodiversity over time and space.</w:t>
      </w:r>
    </w:p>
    <w:p w:rsidR="0062795B" w:rsidRPr="00355E9F" w:rsidRDefault="0062795B" w:rsidP="00E8634A">
      <w:pPr>
        <w:spacing w:after="0"/>
        <w:ind w:right="-34"/>
        <w:rPr>
          <w:rStyle w:val="Strong"/>
        </w:rPr>
      </w:pPr>
    </w:p>
    <w:p w:rsidR="00E8634A" w:rsidRPr="00E8634A" w:rsidRDefault="00E8634A" w:rsidP="00E8634A">
      <w:pPr>
        <w:spacing w:after="0"/>
        <w:ind w:right="-34"/>
        <w:rPr>
          <w:lang w:val="en-GB"/>
        </w:rPr>
      </w:pPr>
      <w:r w:rsidRPr="00E8634A">
        <w:rPr>
          <w:rStyle w:val="Strong"/>
          <w:b w:val="0"/>
        </w:rPr>
        <w:t>Prerequisite(s):</w:t>
      </w:r>
      <w:r w:rsidR="008D7207">
        <w:rPr>
          <w:rStyle w:val="Strong"/>
          <w:b w:val="0"/>
        </w:rPr>
        <w:t xml:space="preserve"> </w:t>
      </w:r>
      <w:r w:rsidRPr="00E8634A">
        <w:t>Biology 30 or BIOL 107 or BIOL 108.</w:t>
      </w:r>
      <w:r w:rsidRPr="00E8634A">
        <w:br/>
      </w:r>
      <w:r w:rsidRPr="00E8634A">
        <w:rPr>
          <w:rStyle w:val="Strong"/>
          <w:b w:val="0"/>
        </w:rPr>
        <w:t>Note:</w:t>
      </w:r>
      <w:r w:rsidRPr="00E8634A">
        <w:t xml:space="preserve"> Students with credit for BIOL 110 will not receive credit for BIOL 121.</w:t>
      </w:r>
    </w:p>
    <w:p w:rsidR="00E96EE0" w:rsidRDefault="00E96EE0" w:rsidP="00E96EE0">
      <w:pPr>
        <w:pStyle w:val="Heading1"/>
        <w:spacing w:after="80"/>
      </w:pPr>
      <w:r w:rsidRPr="00433B8C">
        <w:t>Course</w:t>
      </w:r>
      <w:r>
        <w:t xml:space="preserve"> Overview</w:t>
      </w:r>
    </w:p>
    <w:p w:rsidR="00E96EE0" w:rsidRDefault="00E96EE0" w:rsidP="00E96EE0">
      <w:pPr>
        <w:spacing w:after="0"/>
        <w:ind w:right="-34"/>
      </w:pPr>
      <w:r w:rsidRPr="00F32CB0">
        <w:rPr>
          <w:lang w:val="en-GB"/>
        </w:rPr>
        <w:t xml:space="preserve">This course is designed to introduce you to the vast and exciting field of biology, </w:t>
      </w:r>
      <w:r w:rsidRPr="00F32CB0">
        <w:rPr>
          <w:color w:val="000000"/>
          <w:lang w:val="en-GB"/>
        </w:rPr>
        <w:t xml:space="preserve">with a focus on biological diversity, evolution, adaptations of organisms to </w:t>
      </w:r>
      <w:r w:rsidRPr="00F32CB0">
        <w:t>specific environments, and the evolutionary and ecological factors influencing changes in biodiversity over time and space.</w:t>
      </w:r>
    </w:p>
    <w:p w:rsidR="00080010" w:rsidRDefault="00080010" w:rsidP="00BB2439">
      <w:pPr>
        <w:pStyle w:val="Heading1"/>
        <w:spacing w:before="280" w:after="80"/>
      </w:pPr>
      <w:r>
        <w:t>Learning Outcomes</w:t>
      </w:r>
    </w:p>
    <w:p w:rsidR="00080010" w:rsidRDefault="00080010" w:rsidP="001205B0">
      <w:pPr>
        <w:spacing w:after="0"/>
      </w:pPr>
      <w:r>
        <w:t xml:space="preserve">By the </w:t>
      </w:r>
      <w:r w:rsidR="0032348E">
        <w:t>completion of this course, students will be expected to</w:t>
      </w:r>
      <w:r>
        <w:t>:</w:t>
      </w:r>
    </w:p>
    <w:p w:rsidR="00E8634A" w:rsidRPr="00E8634A" w:rsidRDefault="00E8634A" w:rsidP="001205B0">
      <w:pPr>
        <w:pStyle w:val="ListParagraph"/>
        <w:tabs>
          <w:tab w:val="left" w:pos="284"/>
        </w:tabs>
        <w:ind w:left="426" w:right="-36" w:hanging="426"/>
        <w:rPr>
          <w:rFonts w:ascii="Arial" w:eastAsia="Cambria" w:hAnsi="Arial"/>
          <w:sz w:val="10"/>
        </w:rPr>
      </w:pPr>
    </w:p>
    <w:p w:rsidR="00E8634A" w:rsidRPr="00E8634A" w:rsidRDefault="00E8634A" w:rsidP="001205B0">
      <w:pPr>
        <w:pStyle w:val="ListParagraph"/>
        <w:tabs>
          <w:tab w:val="left" w:pos="284"/>
        </w:tabs>
        <w:ind w:left="426" w:right="-36" w:hanging="426"/>
        <w:rPr>
          <w:rFonts w:ascii="Arial" w:eastAsia="Cambria" w:hAnsi="Arial"/>
          <w:sz w:val="22"/>
        </w:rPr>
      </w:pPr>
      <w:r w:rsidRPr="00E8634A">
        <w:rPr>
          <w:rFonts w:ascii="Arial" w:eastAsia="Cambria" w:hAnsi="Arial"/>
          <w:sz w:val="22"/>
        </w:rPr>
        <w:t>1.</w:t>
      </w:r>
      <w:r>
        <w:rPr>
          <w:rFonts w:ascii="Arial" w:eastAsia="Cambria" w:hAnsi="Arial"/>
          <w:sz w:val="22"/>
        </w:rPr>
        <w:tab/>
      </w:r>
      <w:r w:rsidR="008D7207">
        <w:rPr>
          <w:rFonts w:ascii="Arial" w:eastAsia="Cambria" w:hAnsi="Arial"/>
          <w:sz w:val="22"/>
        </w:rPr>
        <w:t>H</w:t>
      </w:r>
      <w:r w:rsidRPr="00E8634A">
        <w:rPr>
          <w:rFonts w:ascii="Arial" w:eastAsia="Cambria" w:hAnsi="Arial"/>
          <w:sz w:val="22"/>
        </w:rPr>
        <w:t>ave an understanding of biological principles (concepts), and that evolution is the unifying principle in biology</w:t>
      </w:r>
    </w:p>
    <w:p w:rsidR="00E8634A" w:rsidRPr="00E8634A" w:rsidRDefault="00E8634A" w:rsidP="001205B0">
      <w:pPr>
        <w:pStyle w:val="ListParagraph"/>
        <w:tabs>
          <w:tab w:val="left" w:pos="284"/>
        </w:tabs>
        <w:ind w:left="426" w:right="-36" w:hanging="426"/>
        <w:rPr>
          <w:rFonts w:ascii="Arial" w:eastAsia="Cambria" w:hAnsi="Arial"/>
          <w:sz w:val="10"/>
        </w:rPr>
      </w:pPr>
    </w:p>
    <w:p w:rsidR="00E8634A" w:rsidRPr="00E8634A" w:rsidRDefault="00E8634A" w:rsidP="001205B0">
      <w:pPr>
        <w:pStyle w:val="ListParagraph"/>
        <w:tabs>
          <w:tab w:val="left" w:pos="284"/>
        </w:tabs>
        <w:ind w:left="426" w:right="-36" w:hanging="426"/>
        <w:rPr>
          <w:rFonts w:ascii="Arial" w:eastAsia="Cambria" w:hAnsi="Arial"/>
          <w:sz w:val="22"/>
        </w:rPr>
      </w:pPr>
      <w:r>
        <w:rPr>
          <w:rFonts w:ascii="Arial" w:eastAsia="Cambria" w:hAnsi="Arial"/>
          <w:sz w:val="22"/>
        </w:rPr>
        <w:t>2.</w:t>
      </w:r>
      <w:r>
        <w:rPr>
          <w:rFonts w:ascii="Arial" w:eastAsia="Cambria" w:hAnsi="Arial"/>
          <w:sz w:val="22"/>
        </w:rPr>
        <w:tab/>
      </w:r>
      <w:r w:rsidR="008D7207">
        <w:rPr>
          <w:rFonts w:ascii="Arial" w:eastAsia="Cambria" w:hAnsi="Arial"/>
          <w:sz w:val="22"/>
        </w:rPr>
        <w:t>G</w:t>
      </w:r>
      <w:r w:rsidRPr="00E8634A">
        <w:rPr>
          <w:rFonts w:ascii="Arial" w:eastAsia="Cambria" w:hAnsi="Arial"/>
          <w:sz w:val="22"/>
        </w:rPr>
        <w:t>ain an appreciation for biology as an experimental science [hence, provide necessary background for advanced study of biology and other related disciplines], an realize that an understanding of biological principles requires knowledge of other fields of science (chemistry, physics, geology, geography, mathematics, biochemistry) and many disciplines within biology (e.g. evolution, ecology, genetics, physiology, structure and function, ethology, parasitology, molecular biology, etc.).</w:t>
      </w:r>
    </w:p>
    <w:p w:rsidR="00E8634A" w:rsidRPr="00E8634A" w:rsidRDefault="00E8634A" w:rsidP="001205B0">
      <w:pPr>
        <w:pStyle w:val="ListParagraph"/>
        <w:tabs>
          <w:tab w:val="left" w:pos="284"/>
        </w:tabs>
        <w:ind w:left="426" w:right="-36" w:hanging="426"/>
        <w:rPr>
          <w:rFonts w:ascii="Arial" w:eastAsia="Cambria" w:hAnsi="Arial"/>
          <w:sz w:val="10"/>
        </w:rPr>
      </w:pPr>
    </w:p>
    <w:p w:rsidR="00E8634A" w:rsidRPr="00E8634A" w:rsidRDefault="00E8634A" w:rsidP="001205B0">
      <w:pPr>
        <w:pStyle w:val="ListParagraph"/>
        <w:tabs>
          <w:tab w:val="left" w:pos="284"/>
        </w:tabs>
        <w:ind w:left="426" w:right="-36" w:hanging="426"/>
        <w:rPr>
          <w:rFonts w:ascii="Arial" w:eastAsia="Cambria" w:hAnsi="Arial"/>
          <w:sz w:val="22"/>
        </w:rPr>
      </w:pPr>
      <w:r w:rsidRPr="00E8634A">
        <w:rPr>
          <w:rFonts w:ascii="Arial" w:eastAsia="Cambria" w:hAnsi="Arial"/>
          <w:sz w:val="22"/>
        </w:rPr>
        <w:t>3.</w:t>
      </w:r>
      <w:r>
        <w:rPr>
          <w:rFonts w:ascii="Arial" w:eastAsia="Cambria" w:hAnsi="Arial"/>
          <w:sz w:val="22"/>
        </w:rPr>
        <w:tab/>
      </w:r>
      <w:r w:rsidR="008D7207">
        <w:rPr>
          <w:rFonts w:ascii="Arial" w:eastAsia="Cambria" w:hAnsi="Arial"/>
          <w:sz w:val="22"/>
        </w:rPr>
        <w:t>O</w:t>
      </w:r>
      <w:r w:rsidRPr="00E8634A">
        <w:rPr>
          <w:rFonts w:ascii="Arial" w:eastAsia="Cambria" w:hAnsi="Arial"/>
          <w:sz w:val="22"/>
        </w:rPr>
        <w:t xml:space="preserve">btain knowledge of the diversity and complexity of life, which includes how organisms are adapted to their environment and the variation (e.g. morphological, genetic, physiological, </w:t>
      </w:r>
      <w:r w:rsidR="008D7207" w:rsidRPr="00E8634A">
        <w:rPr>
          <w:rFonts w:ascii="Arial" w:eastAsia="Cambria" w:hAnsi="Arial"/>
          <w:sz w:val="22"/>
        </w:rPr>
        <w:t>and behavioral</w:t>
      </w:r>
      <w:r w:rsidRPr="00E8634A">
        <w:rPr>
          <w:rFonts w:ascii="Arial" w:eastAsia="Cambria" w:hAnsi="Arial"/>
          <w:sz w:val="22"/>
        </w:rPr>
        <w:t>) that exists among individuals of the same species and between individuals of related species</w:t>
      </w:r>
    </w:p>
    <w:p w:rsidR="00E8634A" w:rsidRPr="00E8634A" w:rsidRDefault="00E8634A" w:rsidP="001205B0">
      <w:pPr>
        <w:pStyle w:val="ListParagraph"/>
        <w:tabs>
          <w:tab w:val="left" w:pos="284"/>
        </w:tabs>
        <w:ind w:left="426" w:right="-36" w:hanging="426"/>
        <w:rPr>
          <w:rFonts w:ascii="Arial" w:eastAsia="Cambria" w:hAnsi="Arial"/>
          <w:sz w:val="10"/>
        </w:rPr>
      </w:pPr>
    </w:p>
    <w:p w:rsidR="00E8634A" w:rsidRDefault="00E8634A" w:rsidP="001205B0">
      <w:pPr>
        <w:pStyle w:val="ListParagraph"/>
        <w:tabs>
          <w:tab w:val="left" w:pos="284"/>
        </w:tabs>
        <w:ind w:left="426" w:right="-36" w:hanging="426"/>
        <w:rPr>
          <w:rFonts w:ascii="Arial" w:eastAsia="Cambria" w:hAnsi="Arial"/>
          <w:sz w:val="22"/>
        </w:rPr>
      </w:pPr>
      <w:r>
        <w:rPr>
          <w:rFonts w:ascii="Arial" w:eastAsia="Cambria" w:hAnsi="Arial"/>
          <w:sz w:val="22"/>
        </w:rPr>
        <w:t>4.</w:t>
      </w:r>
      <w:r>
        <w:rPr>
          <w:rFonts w:ascii="Arial" w:eastAsia="Cambria" w:hAnsi="Arial"/>
          <w:sz w:val="22"/>
        </w:rPr>
        <w:tab/>
      </w:r>
      <w:proofErr w:type="gramStart"/>
      <w:r w:rsidR="008D7207">
        <w:rPr>
          <w:rFonts w:ascii="Arial" w:eastAsia="Cambria" w:hAnsi="Arial"/>
          <w:sz w:val="22"/>
        </w:rPr>
        <w:t>B</w:t>
      </w:r>
      <w:r w:rsidRPr="00E8634A">
        <w:rPr>
          <w:rFonts w:ascii="Arial" w:eastAsia="Cambria" w:hAnsi="Arial"/>
          <w:sz w:val="22"/>
        </w:rPr>
        <w:t>e</w:t>
      </w:r>
      <w:proofErr w:type="gramEnd"/>
      <w:r w:rsidRPr="00E8634A">
        <w:rPr>
          <w:rFonts w:ascii="Arial" w:eastAsia="Cambria" w:hAnsi="Arial"/>
          <w:sz w:val="22"/>
        </w:rPr>
        <w:t xml:space="preserve"> able to think critically regarding scientific issues in our society and understand the importance of relationships between organisms and their environment, and how biodiversity is constantly changing over time</w:t>
      </w:r>
    </w:p>
    <w:p w:rsidR="00C91F40" w:rsidRDefault="00C91F40" w:rsidP="00C91F40">
      <w:pPr>
        <w:jc w:val="both"/>
        <w:rPr>
          <w:rFonts w:eastAsiaTheme="minorHAnsi" w:cs="Arial"/>
        </w:rPr>
      </w:pPr>
    </w:p>
    <w:p w:rsidR="00C91F40" w:rsidRPr="00C91F40" w:rsidRDefault="00C91F40" w:rsidP="00C91F40">
      <w:pPr>
        <w:spacing w:after="80"/>
        <w:ind w:right="-421"/>
        <w:jc w:val="both"/>
        <w:rPr>
          <w:rFonts w:eastAsiaTheme="minorHAnsi" w:cs="Arial"/>
        </w:rPr>
      </w:pPr>
      <w:r>
        <w:rPr>
          <w:rFonts w:eastAsiaTheme="minorHAnsi" w:cs="Arial"/>
        </w:rPr>
        <w:lastRenderedPageBreak/>
        <w:t xml:space="preserve">Specifically, </w:t>
      </w:r>
      <w:r w:rsidRPr="00C91F40">
        <w:rPr>
          <w:rFonts w:eastAsiaTheme="minorHAnsi" w:cs="Arial"/>
        </w:rPr>
        <w:t>students should know:</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Pr>
          <w:rFonts w:ascii="Arial" w:eastAsiaTheme="minorHAnsi" w:hAnsi="Arial" w:cs="Arial"/>
          <w:sz w:val="22"/>
        </w:rPr>
        <w:t>T</w:t>
      </w:r>
      <w:r w:rsidR="00E96EE0">
        <w:rPr>
          <w:rFonts w:ascii="Arial" w:eastAsiaTheme="minorHAnsi" w:hAnsi="Arial" w:cs="Arial"/>
          <w:sz w:val="22"/>
        </w:rPr>
        <w:t>he</w:t>
      </w:r>
      <w:r w:rsidR="00C91F40" w:rsidRPr="00C91F40">
        <w:rPr>
          <w:rFonts w:ascii="Arial" w:eastAsiaTheme="minorHAnsi" w:hAnsi="Arial" w:cs="Arial"/>
          <w:sz w:val="22"/>
        </w:rPr>
        <w:t xml:space="preserve"> characteristics </w:t>
      </w:r>
      <w:r w:rsidR="00E96EE0">
        <w:rPr>
          <w:rFonts w:ascii="Arial" w:eastAsiaTheme="minorHAnsi" w:hAnsi="Arial" w:cs="Arial"/>
          <w:sz w:val="22"/>
        </w:rPr>
        <w:t xml:space="preserve">that </w:t>
      </w:r>
      <w:r w:rsidR="00C91F40" w:rsidRPr="00C91F40">
        <w:rPr>
          <w:rFonts w:ascii="Arial" w:eastAsiaTheme="minorHAnsi" w:hAnsi="Arial" w:cs="Arial"/>
          <w:sz w:val="22"/>
        </w:rPr>
        <w:t>unite all living organisms, and why viruses and prions are considered non-living entities</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Pr>
          <w:rFonts w:ascii="Arial" w:eastAsiaTheme="minorHAnsi" w:hAnsi="Arial" w:cs="Arial"/>
          <w:sz w:val="22"/>
        </w:rPr>
        <w:t>T</w:t>
      </w:r>
      <w:r w:rsidR="00C91F40" w:rsidRPr="00C91F40">
        <w:rPr>
          <w:rFonts w:ascii="Arial" w:eastAsiaTheme="minorHAnsi" w:hAnsi="Arial" w:cs="Arial"/>
          <w:sz w:val="22"/>
        </w:rPr>
        <w:t xml:space="preserve">he differences between unicellular/multicellular organisms and </w:t>
      </w:r>
      <w:r w:rsidRPr="00C91F40">
        <w:rPr>
          <w:rFonts w:ascii="Arial" w:eastAsiaTheme="minorHAnsi" w:hAnsi="Arial" w:cs="Arial"/>
          <w:sz w:val="22"/>
        </w:rPr>
        <w:t>heterotrophs</w:t>
      </w:r>
      <w:r w:rsidR="00C91F40" w:rsidRPr="00C91F40">
        <w:rPr>
          <w:rFonts w:ascii="Arial" w:eastAsiaTheme="minorHAnsi" w:hAnsi="Arial" w:cs="Arial"/>
          <w:sz w:val="22"/>
        </w:rPr>
        <w:t>/</w:t>
      </w:r>
      <w:r w:rsidR="00291FBD">
        <w:rPr>
          <w:rFonts w:ascii="Arial" w:eastAsiaTheme="minorHAnsi" w:hAnsi="Arial" w:cs="Arial"/>
          <w:sz w:val="22"/>
        </w:rPr>
        <w:t xml:space="preserve"> </w:t>
      </w:r>
      <w:r w:rsidRPr="00C91F40">
        <w:rPr>
          <w:rFonts w:ascii="Arial" w:eastAsiaTheme="minorHAnsi" w:hAnsi="Arial" w:cs="Arial"/>
          <w:sz w:val="22"/>
        </w:rPr>
        <w:t>autotrophs</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Pr>
          <w:rFonts w:ascii="Arial" w:eastAsiaTheme="minorHAnsi" w:hAnsi="Arial" w:cs="Arial"/>
          <w:sz w:val="22"/>
        </w:rPr>
        <w:t>T</w:t>
      </w:r>
      <w:r w:rsidR="00C91F40" w:rsidRPr="00C91F40">
        <w:rPr>
          <w:rFonts w:ascii="Arial" w:eastAsiaTheme="minorHAnsi" w:hAnsi="Arial" w:cs="Arial"/>
          <w:sz w:val="22"/>
        </w:rPr>
        <w:t>hat different organisms reproduce in different ways; sometimes using more than one mode of reproduction; and the advantages/disadvantages of asexual/sexual reproduction</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Pr>
          <w:rFonts w:ascii="Arial" w:eastAsiaTheme="minorHAnsi" w:hAnsi="Arial" w:cs="Arial"/>
          <w:sz w:val="22"/>
        </w:rPr>
        <w:t>T</w:t>
      </w:r>
      <w:r w:rsidR="00C91F40" w:rsidRPr="00C91F40">
        <w:rPr>
          <w:rFonts w:ascii="Arial" w:eastAsiaTheme="minorHAnsi" w:hAnsi="Arial" w:cs="Arial"/>
          <w:sz w:val="22"/>
        </w:rPr>
        <w:t>hat water represents the matrix or solvent of life</w:t>
      </w:r>
    </w:p>
    <w:p w:rsidR="00C91F40" w:rsidRPr="00C91F40" w:rsidRDefault="00C91F40"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sidRPr="00C91F40">
        <w:rPr>
          <w:rFonts w:ascii="Arial" w:eastAsiaTheme="minorHAnsi" w:hAnsi="Arial" w:cs="Arial"/>
          <w:sz w:val="22"/>
        </w:rPr>
        <w:t>the biological species concept and other ways to define species; the hierarchical system of nomenclature</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Pr>
          <w:rFonts w:ascii="Arial" w:eastAsiaTheme="minorHAnsi" w:hAnsi="Arial" w:cs="Arial"/>
          <w:sz w:val="22"/>
        </w:rPr>
        <w:t>T</w:t>
      </w:r>
      <w:r w:rsidR="00C91F40" w:rsidRPr="00C91F40">
        <w:rPr>
          <w:rFonts w:ascii="Arial" w:eastAsiaTheme="minorHAnsi" w:hAnsi="Arial" w:cs="Arial"/>
          <w:sz w:val="22"/>
        </w:rPr>
        <w:t>hat there is difference between species and variation among individuals in, for example, their morphology, genetics, ethology, ecology, physiological responses to the same environmental conditions, etc.</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Pr>
          <w:rFonts w:ascii="Arial" w:eastAsiaTheme="minorHAnsi" w:hAnsi="Arial" w:cs="Arial"/>
          <w:sz w:val="22"/>
        </w:rPr>
        <w:t>T</w:t>
      </w:r>
      <w:r w:rsidR="00C91F40" w:rsidRPr="00C91F40">
        <w:rPr>
          <w:rFonts w:ascii="Arial" w:eastAsiaTheme="minorHAnsi" w:hAnsi="Arial" w:cs="Arial"/>
          <w:sz w:val="22"/>
        </w:rPr>
        <w:t>hat museums represent the catalogues of the diversity of life both in time and space</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Pr>
          <w:rFonts w:ascii="Arial" w:eastAsiaTheme="minorHAnsi" w:hAnsi="Arial" w:cs="Arial"/>
          <w:sz w:val="22"/>
        </w:rPr>
        <w:t>T</w:t>
      </w:r>
      <w:r w:rsidR="00C91F40" w:rsidRPr="00C91F40">
        <w:rPr>
          <w:rFonts w:ascii="Arial" w:eastAsiaTheme="minorHAnsi" w:hAnsi="Arial" w:cs="Arial"/>
          <w:sz w:val="22"/>
        </w:rPr>
        <w:t>he definition of biological diversity; and the problems with quantifying species diversity</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Pr>
          <w:rFonts w:ascii="Arial" w:eastAsiaTheme="minorHAnsi" w:hAnsi="Arial" w:cs="Arial"/>
          <w:sz w:val="22"/>
        </w:rPr>
        <w:t>T</w:t>
      </w:r>
      <w:r w:rsidR="00C91F40" w:rsidRPr="00C91F40">
        <w:rPr>
          <w:rFonts w:ascii="Arial" w:eastAsiaTheme="minorHAnsi" w:hAnsi="Arial" w:cs="Arial"/>
          <w:sz w:val="22"/>
        </w:rPr>
        <w:t>hat species are not fixed in time; what Darwin saw and how he made conclusions about his observations that led to the theory of evolutionary change by means of natural selection; and the evidence to support this theory</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Pr>
          <w:rFonts w:ascii="Arial" w:eastAsiaTheme="minorHAnsi" w:hAnsi="Arial" w:cs="Arial"/>
          <w:sz w:val="22"/>
        </w:rPr>
        <w:t>T</w:t>
      </w:r>
      <w:r w:rsidR="00C91F40" w:rsidRPr="00C91F40">
        <w:rPr>
          <w:rFonts w:ascii="Arial" w:eastAsiaTheme="minorHAnsi" w:hAnsi="Arial" w:cs="Arial"/>
          <w:sz w:val="22"/>
        </w:rPr>
        <w:t xml:space="preserve">hat some organisms are more suited (better adapted) to their environment, but that this is no guarantee of survival and opportunity to reproduce; the concept of reproductive fitness  </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Pr>
          <w:rFonts w:ascii="Arial" w:eastAsiaTheme="minorHAnsi" w:hAnsi="Arial" w:cs="Arial"/>
          <w:sz w:val="22"/>
        </w:rPr>
        <w:t>T</w:t>
      </w:r>
      <w:r w:rsidR="00C91F40" w:rsidRPr="00C91F40">
        <w:rPr>
          <w:rFonts w:ascii="Arial" w:eastAsiaTheme="minorHAnsi" w:hAnsi="Arial" w:cs="Arial"/>
          <w:sz w:val="22"/>
        </w:rPr>
        <w:t>hat variation is essential for natural selection to work; natural selection acts on individual organisms but evolutionary change take place at the population level</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Pr>
          <w:rFonts w:ascii="Arial" w:eastAsiaTheme="minorHAnsi" w:hAnsi="Arial" w:cs="Arial"/>
          <w:sz w:val="22"/>
        </w:rPr>
        <w:t>T</w:t>
      </w:r>
      <w:r w:rsidR="00C91F40" w:rsidRPr="00C91F40">
        <w:rPr>
          <w:rFonts w:ascii="Arial" w:eastAsiaTheme="minorHAnsi" w:hAnsi="Arial" w:cs="Arial"/>
          <w:sz w:val="22"/>
        </w:rPr>
        <w:t xml:space="preserve">he differences between microevolution/macroevolution; the principles of </w:t>
      </w:r>
      <w:r w:rsidR="00C91F40">
        <w:rPr>
          <w:rFonts w:ascii="Arial" w:eastAsiaTheme="minorHAnsi" w:hAnsi="Arial" w:cs="Arial"/>
          <w:sz w:val="22"/>
        </w:rPr>
        <w:t xml:space="preserve">homology, analogy and </w:t>
      </w:r>
      <w:proofErr w:type="spellStart"/>
      <w:r w:rsidR="00C91F40" w:rsidRPr="00C91F40">
        <w:rPr>
          <w:rFonts w:ascii="Arial" w:eastAsiaTheme="minorHAnsi" w:hAnsi="Arial" w:cs="Arial"/>
          <w:sz w:val="22"/>
        </w:rPr>
        <w:t>homoplaisy</w:t>
      </w:r>
      <w:proofErr w:type="spellEnd"/>
      <w:r w:rsidR="00C91F40" w:rsidRPr="00C91F40">
        <w:rPr>
          <w:rFonts w:ascii="Arial" w:eastAsiaTheme="minorHAnsi" w:hAnsi="Arial" w:cs="Arial"/>
          <w:sz w:val="22"/>
        </w:rPr>
        <w:t>; allopatric species, adaptive radiation, and that evolution is unidirectional</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Pr>
          <w:rFonts w:ascii="Arial" w:eastAsiaTheme="minorHAnsi" w:hAnsi="Arial" w:cs="Arial"/>
          <w:sz w:val="22"/>
        </w:rPr>
        <w:t>T</w:t>
      </w:r>
      <w:r w:rsidR="00C91F40" w:rsidRPr="00C91F40">
        <w:rPr>
          <w:rFonts w:ascii="Arial" w:eastAsiaTheme="minorHAnsi" w:hAnsi="Arial" w:cs="Arial"/>
          <w:sz w:val="22"/>
        </w:rPr>
        <w:t>he difference between natural selection/sexual selection; importance of the differences (diversity) between sexes</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Pr>
          <w:rFonts w:ascii="Arial" w:eastAsiaTheme="minorHAnsi" w:hAnsi="Arial" w:cs="Arial"/>
          <w:sz w:val="22"/>
        </w:rPr>
        <w:t>T</w:t>
      </w:r>
      <w:r w:rsidR="00C91F40" w:rsidRPr="00C91F40">
        <w:rPr>
          <w:rFonts w:ascii="Arial" w:eastAsiaTheme="minorHAnsi" w:hAnsi="Arial" w:cs="Arial"/>
          <w:sz w:val="22"/>
        </w:rPr>
        <w:t>he difference between biotic and abiotic factors; influence of abiotic factors on the reproductive fitness of organisms</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Pr>
          <w:rFonts w:ascii="Arial" w:eastAsiaTheme="minorHAnsi" w:hAnsi="Arial" w:cs="Arial"/>
          <w:sz w:val="22"/>
        </w:rPr>
        <w:t>T</w:t>
      </w:r>
      <w:r w:rsidR="00C91F40" w:rsidRPr="00C91F40">
        <w:rPr>
          <w:rFonts w:ascii="Arial" w:eastAsiaTheme="minorHAnsi" w:hAnsi="Arial" w:cs="Arial"/>
          <w:sz w:val="22"/>
        </w:rPr>
        <w:t>hat there is considerable ecosystem diversity – and that environments and the organisms in them have changed over time</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Pr>
          <w:rFonts w:ascii="Arial" w:eastAsiaTheme="minorHAnsi" w:hAnsi="Arial" w:cs="Arial"/>
          <w:sz w:val="22"/>
        </w:rPr>
        <w:t>What</w:t>
      </w:r>
      <w:r w:rsidR="00C91F40" w:rsidRPr="00C91F40">
        <w:rPr>
          <w:rFonts w:ascii="Arial" w:eastAsiaTheme="minorHAnsi" w:hAnsi="Arial" w:cs="Arial"/>
          <w:sz w:val="22"/>
        </w:rPr>
        <w:t xml:space="preserve"> were the first organisms that lived on earth, the importance of O</w:t>
      </w:r>
      <w:r w:rsidR="00C91F40" w:rsidRPr="00C91F40">
        <w:rPr>
          <w:rFonts w:ascii="Arial" w:eastAsiaTheme="minorHAnsi" w:hAnsi="Arial" w:cs="Arial"/>
          <w:sz w:val="22"/>
          <w:vertAlign w:val="subscript"/>
        </w:rPr>
        <w:t>2</w:t>
      </w:r>
      <w:r w:rsidR="00C91F40" w:rsidRPr="00C91F40">
        <w:rPr>
          <w:rFonts w:ascii="Arial" w:eastAsiaTheme="minorHAnsi" w:hAnsi="Arial" w:cs="Arial"/>
          <w:sz w:val="22"/>
        </w:rPr>
        <w:t xml:space="preserve"> in changing species diversity, why did multicellularity come about, the conquest of land and air (by multiple groups) and the challenges organisms faced and how they were overcome [examples of adaptation]</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sidRPr="00C91F40">
        <w:rPr>
          <w:rFonts w:ascii="Arial" w:eastAsiaTheme="minorHAnsi" w:hAnsi="Arial" w:cs="Arial"/>
          <w:sz w:val="22"/>
        </w:rPr>
        <w:t xml:space="preserve">When </w:t>
      </w:r>
      <w:r w:rsidR="00C91F40" w:rsidRPr="00C91F40">
        <w:rPr>
          <w:rFonts w:ascii="Arial" w:eastAsiaTheme="minorHAnsi" w:hAnsi="Arial" w:cs="Arial"/>
          <w:sz w:val="22"/>
        </w:rPr>
        <w:t>the ancestors of the representative organisms appeared on earth</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sidRPr="00C91F40">
        <w:rPr>
          <w:rFonts w:ascii="Arial" w:eastAsiaTheme="minorHAnsi" w:hAnsi="Arial" w:cs="Arial"/>
          <w:sz w:val="22"/>
        </w:rPr>
        <w:t xml:space="preserve">That </w:t>
      </w:r>
      <w:r w:rsidR="00C91F40" w:rsidRPr="00C91F40">
        <w:rPr>
          <w:rFonts w:ascii="Arial" w:eastAsiaTheme="minorHAnsi" w:hAnsi="Arial" w:cs="Arial"/>
          <w:sz w:val="22"/>
        </w:rPr>
        <w:t>species diversity has changed over time in response to major environmental changes; e.g. mass extinctions, climatic change [pre-human effects]</w:t>
      </w:r>
    </w:p>
    <w:p w:rsidR="00C91F40" w:rsidRPr="00C91F40" w:rsidRDefault="008D7207" w:rsidP="00E96EE0">
      <w:pPr>
        <w:pStyle w:val="ListParagraph"/>
        <w:widowControl w:val="0"/>
        <w:numPr>
          <w:ilvl w:val="0"/>
          <w:numId w:val="25"/>
        </w:numPr>
        <w:tabs>
          <w:tab w:val="left" w:pos="426"/>
        </w:tabs>
        <w:autoSpaceDE w:val="0"/>
        <w:autoSpaceDN w:val="0"/>
        <w:adjustRightInd w:val="0"/>
        <w:ind w:left="709" w:right="-705" w:hanging="425"/>
        <w:rPr>
          <w:rFonts w:ascii="Arial" w:eastAsiaTheme="minorHAnsi" w:hAnsi="Arial" w:cs="Arial"/>
          <w:sz w:val="22"/>
        </w:rPr>
      </w:pPr>
      <w:r w:rsidRPr="00C91F40">
        <w:rPr>
          <w:rFonts w:ascii="Arial" w:eastAsiaTheme="minorHAnsi" w:hAnsi="Arial" w:cs="Arial"/>
          <w:sz w:val="22"/>
        </w:rPr>
        <w:t xml:space="preserve">What </w:t>
      </w:r>
      <w:r w:rsidR="00C91F40" w:rsidRPr="00C91F40">
        <w:rPr>
          <w:rFonts w:ascii="Arial" w:eastAsiaTheme="minorHAnsi" w:hAnsi="Arial" w:cs="Arial"/>
          <w:sz w:val="22"/>
        </w:rPr>
        <w:t>is symbiosis and the types of symbiotic relationship; coevolution [arms-race; p</w:t>
      </w:r>
      <w:r w:rsidR="00E96EE0">
        <w:rPr>
          <w:rFonts w:ascii="Arial" w:eastAsiaTheme="minorHAnsi" w:hAnsi="Arial" w:cs="Arial"/>
          <w:sz w:val="22"/>
        </w:rPr>
        <w:t>redator-prey, parasite-host</w:t>
      </w:r>
      <w:r w:rsidR="00C91F40" w:rsidRPr="00C91F40">
        <w:rPr>
          <w:rFonts w:ascii="Arial" w:eastAsiaTheme="minorHAnsi" w:hAnsi="Arial" w:cs="Arial"/>
          <w:sz w:val="22"/>
        </w:rPr>
        <w:t xml:space="preserve">] and the role these play in changing biological diversity; the role of competition </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sidRPr="00C91F40">
        <w:rPr>
          <w:rFonts w:ascii="Arial" w:eastAsiaTheme="minorHAnsi" w:hAnsi="Arial" w:cs="Arial"/>
          <w:sz w:val="22"/>
        </w:rPr>
        <w:t xml:space="preserve">The </w:t>
      </w:r>
      <w:r w:rsidR="00C91F40" w:rsidRPr="00C91F40">
        <w:rPr>
          <w:rFonts w:ascii="Arial" w:eastAsiaTheme="minorHAnsi" w:hAnsi="Arial" w:cs="Arial"/>
          <w:sz w:val="22"/>
        </w:rPr>
        <w:t xml:space="preserve">interrelationships of organisms and biodiversity; concepts of niche, food webs/chains </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sidRPr="00C91F40">
        <w:rPr>
          <w:rFonts w:ascii="Arial" w:eastAsiaTheme="minorHAnsi" w:hAnsi="Arial" w:cs="Arial"/>
          <w:sz w:val="22"/>
        </w:rPr>
        <w:t xml:space="preserve">The </w:t>
      </w:r>
      <w:r w:rsidR="00C91F40" w:rsidRPr="00C91F40">
        <w:rPr>
          <w:rFonts w:ascii="Arial" w:eastAsiaTheme="minorHAnsi" w:hAnsi="Arial" w:cs="Arial"/>
          <w:sz w:val="22"/>
        </w:rPr>
        <w:t xml:space="preserve">relationship between species diversity and the theory of island biogeography </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sidRPr="00C91F40">
        <w:rPr>
          <w:rFonts w:ascii="Arial" w:eastAsiaTheme="minorHAnsi" w:hAnsi="Arial" w:cs="Arial"/>
          <w:sz w:val="22"/>
        </w:rPr>
        <w:t xml:space="preserve">The </w:t>
      </w:r>
      <w:r w:rsidR="00C91F40" w:rsidRPr="00C91F40">
        <w:rPr>
          <w:rFonts w:ascii="Arial" w:eastAsiaTheme="minorHAnsi" w:hAnsi="Arial" w:cs="Arial"/>
          <w:sz w:val="22"/>
        </w:rPr>
        <w:t>relationship between community structure (and trophic relationships) and species diversity in communities</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sidRPr="00C91F40">
        <w:rPr>
          <w:rFonts w:ascii="Arial" w:eastAsiaTheme="minorHAnsi" w:hAnsi="Arial" w:cs="Arial"/>
          <w:sz w:val="22"/>
        </w:rPr>
        <w:t xml:space="preserve">The </w:t>
      </w:r>
      <w:r w:rsidR="00C91F40" w:rsidRPr="00C91F40">
        <w:rPr>
          <w:rFonts w:ascii="Arial" w:eastAsiaTheme="minorHAnsi" w:hAnsi="Arial" w:cs="Arial"/>
          <w:sz w:val="22"/>
        </w:rPr>
        <w:t xml:space="preserve">effect of </w:t>
      </w:r>
      <w:r w:rsidR="00C91F40" w:rsidRPr="00C91F40">
        <w:rPr>
          <w:rFonts w:ascii="Arial" w:hAnsi="Arial" w:cs="Arial"/>
          <w:bCs/>
          <w:sz w:val="22"/>
          <w:lang w:val="en-GB"/>
        </w:rPr>
        <w:t>human (Anthropogenic) influences [fire, invasive species, habitat fragmentation, mining, etc.] on biodiversity over space and time [past, present, future]; including the Canadian prairies</w:t>
      </w:r>
    </w:p>
    <w:p w:rsidR="00C91F40" w:rsidRPr="00C91F40" w:rsidRDefault="008D7207" w:rsidP="00C91F40">
      <w:pPr>
        <w:pStyle w:val="ListParagraph"/>
        <w:widowControl w:val="0"/>
        <w:numPr>
          <w:ilvl w:val="0"/>
          <w:numId w:val="25"/>
        </w:numPr>
        <w:tabs>
          <w:tab w:val="left" w:pos="426"/>
        </w:tabs>
        <w:autoSpaceDE w:val="0"/>
        <w:autoSpaceDN w:val="0"/>
        <w:adjustRightInd w:val="0"/>
        <w:ind w:left="709" w:right="-421" w:hanging="425"/>
        <w:rPr>
          <w:rFonts w:ascii="Arial" w:eastAsiaTheme="minorHAnsi" w:hAnsi="Arial" w:cs="Arial"/>
          <w:sz w:val="22"/>
        </w:rPr>
      </w:pPr>
      <w:r w:rsidRPr="00C91F40">
        <w:rPr>
          <w:rFonts w:ascii="Arial" w:eastAsiaTheme="minorHAnsi" w:hAnsi="Arial" w:cs="Arial"/>
          <w:sz w:val="22"/>
        </w:rPr>
        <w:t xml:space="preserve">The </w:t>
      </w:r>
      <w:r w:rsidR="00C91F40" w:rsidRPr="00C91F40">
        <w:rPr>
          <w:rFonts w:ascii="Arial" w:eastAsiaTheme="minorHAnsi" w:hAnsi="Arial" w:cs="Arial"/>
          <w:sz w:val="22"/>
        </w:rPr>
        <w:t>concept of biological hotspots, and why the need to converse biological diversity</w:t>
      </w:r>
    </w:p>
    <w:p w:rsidR="00C91F40" w:rsidRDefault="00C91F40" w:rsidP="00C91F40">
      <w:pPr>
        <w:pStyle w:val="ListParagraph"/>
        <w:tabs>
          <w:tab w:val="left" w:pos="709"/>
        </w:tabs>
        <w:ind w:left="426"/>
        <w:jc w:val="both"/>
        <w:rPr>
          <w:rFonts w:ascii="Arial" w:eastAsiaTheme="minorHAnsi" w:hAnsi="Arial" w:cs="Arial"/>
          <w:sz w:val="22"/>
        </w:rPr>
      </w:pPr>
    </w:p>
    <w:p w:rsidR="00C91F40" w:rsidRPr="00C91F40" w:rsidRDefault="00C91F40" w:rsidP="00C91F40">
      <w:pPr>
        <w:pStyle w:val="ListParagraph"/>
        <w:tabs>
          <w:tab w:val="left" w:pos="709"/>
        </w:tabs>
        <w:ind w:left="426"/>
        <w:jc w:val="both"/>
        <w:rPr>
          <w:rFonts w:ascii="Arial" w:eastAsiaTheme="minorHAnsi" w:hAnsi="Arial" w:cs="Arial"/>
          <w:sz w:val="22"/>
        </w:rPr>
      </w:pPr>
    </w:p>
    <w:p w:rsidR="00C91F40" w:rsidRDefault="00C91F40" w:rsidP="00C91F40">
      <w:pPr>
        <w:spacing w:after="0"/>
        <w:ind w:left="284" w:hanging="284"/>
        <w:rPr>
          <w:rFonts w:ascii="Helvetica" w:hAnsi="Helvetica" w:cs="Helvetica"/>
        </w:rPr>
      </w:pPr>
      <w:r w:rsidRPr="00E8634A">
        <w:rPr>
          <w:rFonts w:eastAsia="Cambria"/>
          <w:b/>
          <w:u w:val="single"/>
        </w:rPr>
        <w:t>Note:</w:t>
      </w:r>
      <w:r w:rsidR="008D7207">
        <w:rPr>
          <w:rFonts w:eastAsia="Cambria"/>
          <w:b/>
          <w:u w:val="single"/>
        </w:rPr>
        <w:t xml:space="preserve"> </w:t>
      </w:r>
      <w:r w:rsidRPr="005C0C18">
        <w:t>The University of Saskatchewan Learning Charter</w:t>
      </w:r>
      <w:r>
        <w:t xml:space="preserve"> is</w:t>
      </w:r>
      <w:r w:rsidRPr="005C0C18">
        <w:t xml:space="preserve"> intended to define aspirations about the learning experience that the University aims to provide, and the roles to be played in realizing these aspirations by students, instructors and the institution. </w:t>
      </w:r>
      <w:r>
        <w:t>A copy of the</w:t>
      </w:r>
      <w:r w:rsidRPr="005C0C18">
        <w:t xml:space="preserve"> Learning Charter can be found </w:t>
      </w:r>
      <w:r w:rsidR="00F84932" w:rsidRPr="005C0C18">
        <w:t>at</w:t>
      </w:r>
      <w:r w:rsidR="00291FBD">
        <w:t xml:space="preserve"> </w:t>
      </w:r>
      <w:hyperlink r:id="rId7" w:history="1">
        <w:r w:rsidRPr="00121986">
          <w:rPr>
            <w:rStyle w:val="Hyperlink"/>
            <w:rFonts w:ascii="Helvetica" w:hAnsi="Helvetica" w:cs="Helvetica"/>
            <w:u w:val="none"/>
          </w:rPr>
          <w:t>http://www.usask.ca/university_secretary/LearningCharter.pdf</w:t>
        </w:r>
      </w:hyperlink>
    </w:p>
    <w:p w:rsidR="00C91F40" w:rsidRPr="0062795B" w:rsidRDefault="00C91F40" w:rsidP="00C91F40">
      <w:pPr>
        <w:pStyle w:val="ListParagraph"/>
        <w:tabs>
          <w:tab w:val="left" w:pos="284"/>
        </w:tabs>
        <w:ind w:left="426" w:right="-36" w:hanging="426"/>
        <w:jc w:val="both"/>
        <w:rPr>
          <w:rFonts w:ascii="Arial" w:eastAsia="Cambria" w:hAnsi="Arial"/>
          <w:sz w:val="10"/>
        </w:rPr>
      </w:pPr>
    </w:p>
    <w:p w:rsidR="00C91F40" w:rsidRPr="0062795B" w:rsidRDefault="00C91F40" w:rsidP="00C91F40">
      <w:pPr>
        <w:spacing w:after="0"/>
        <w:ind w:left="284" w:hanging="284"/>
        <w:rPr>
          <w:rStyle w:val="Heading1Char"/>
          <w:rFonts w:eastAsia="Arial"/>
        </w:rPr>
      </w:pPr>
      <w:r w:rsidRPr="00230A41">
        <w:t>More information on the Academic Courses Policy on course delivery, examinations and assessment of student learning can be found at</w:t>
      </w:r>
      <w:r>
        <w:t xml:space="preserve">: </w:t>
      </w:r>
      <w:hyperlink r:id="rId8" w:history="1">
        <w:r w:rsidRPr="00182614">
          <w:rPr>
            <w:color w:val="0000FF"/>
            <w:u w:color="004FB0"/>
          </w:rPr>
          <w:t>http://www.usask.ca/university_secretary/council/academiccourses.php</w:t>
        </w:r>
      </w:hyperlink>
    </w:p>
    <w:p w:rsidR="00C91F40" w:rsidRDefault="00C91F40" w:rsidP="00C91F40">
      <w:pPr>
        <w:jc w:val="both"/>
        <w:rPr>
          <w:rFonts w:ascii="Arial Narrow" w:eastAsiaTheme="minorHAnsi" w:hAnsi="Arial Narrow" w:cstheme="minorBidi"/>
        </w:rPr>
      </w:pPr>
    </w:p>
    <w:p w:rsidR="0062795B" w:rsidRDefault="004E214B" w:rsidP="0062795B">
      <w:pPr>
        <w:pStyle w:val="Heading1"/>
        <w:spacing w:before="360"/>
      </w:pPr>
      <w:r>
        <w:t>Class</w:t>
      </w:r>
      <w:r w:rsidR="00AD1E7F">
        <w:t xml:space="preserve"> Schedule</w:t>
      </w:r>
    </w:p>
    <w:p w:rsidR="008B1FA6" w:rsidRPr="0062795B" w:rsidRDefault="008B1FA6" w:rsidP="008B1FA6">
      <w:pPr>
        <w:rPr>
          <w:sz w:val="10"/>
        </w:rPr>
      </w:pPr>
    </w:p>
    <w:tbl>
      <w:tblPr>
        <w:tblW w:w="9550" w:type="dxa"/>
        <w:tblInd w:w="120" w:type="dxa"/>
        <w:tblLayout w:type="fixed"/>
        <w:tblCellMar>
          <w:left w:w="120" w:type="dxa"/>
          <w:right w:w="120" w:type="dxa"/>
        </w:tblCellMar>
        <w:tblLook w:val="0000" w:firstRow="0" w:lastRow="0" w:firstColumn="0" w:lastColumn="0" w:noHBand="0" w:noVBand="0"/>
      </w:tblPr>
      <w:tblGrid>
        <w:gridCol w:w="1843"/>
        <w:gridCol w:w="3544"/>
        <w:gridCol w:w="4163"/>
      </w:tblGrid>
      <w:tr w:rsidR="008B1FA6" w:rsidRPr="00714136" w:rsidTr="00C245DF">
        <w:trPr>
          <w:trHeight w:val="552"/>
        </w:trPr>
        <w:tc>
          <w:tcPr>
            <w:tcW w:w="1843" w:type="dxa"/>
            <w:tcBorders>
              <w:top w:val="single" w:sz="7" w:space="0" w:color="000000"/>
              <w:left w:val="single" w:sz="7" w:space="0" w:color="000000"/>
              <w:bottom w:val="single" w:sz="7" w:space="0" w:color="000000"/>
              <w:right w:val="single" w:sz="7" w:space="0" w:color="000000"/>
            </w:tcBorders>
            <w:vAlign w:val="center"/>
          </w:tcPr>
          <w:p w:rsidR="008B1FA6" w:rsidRPr="00C245DF" w:rsidRDefault="00813362" w:rsidP="00C245DF">
            <w:pPr>
              <w:spacing w:after="0"/>
              <w:ind w:left="29" w:right="-43"/>
              <w:rPr>
                <w:rFonts w:ascii="Helvetica" w:hAnsi="Helvetica"/>
                <w:b/>
                <w:sz w:val="20"/>
              </w:rPr>
            </w:pPr>
            <w:r>
              <w:rPr>
                <w:rFonts w:ascii="Helvetica" w:hAnsi="Helvetica"/>
                <w:b/>
                <w:sz w:val="20"/>
              </w:rPr>
              <w:t>DAY</w:t>
            </w:r>
          </w:p>
        </w:tc>
        <w:tc>
          <w:tcPr>
            <w:tcW w:w="3544" w:type="dxa"/>
            <w:tcBorders>
              <w:top w:val="single" w:sz="7" w:space="0" w:color="000000"/>
              <w:left w:val="single" w:sz="7" w:space="0" w:color="000000"/>
              <w:bottom w:val="single" w:sz="7" w:space="0" w:color="000000"/>
              <w:right w:val="single" w:sz="7" w:space="0" w:color="000000"/>
            </w:tcBorders>
            <w:vAlign w:val="center"/>
          </w:tcPr>
          <w:p w:rsidR="008B1FA6" w:rsidRPr="00C245DF" w:rsidRDefault="008B1FA6" w:rsidP="00C245DF">
            <w:pPr>
              <w:spacing w:after="0"/>
              <w:ind w:left="29" w:right="-43"/>
              <w:rPr>
                <w:rFonts w:ascii="Helvetica" w:hAnsi="Helvetica"/>
                <w:b/>
                <w:sz w:val="20"/>
              </w:rPr>
            </w:pPr>
            <w:r>
              <w:rPr>
                <w:rFonts w:ascii="Helvetica" w:hAnsi="Helvetica"/>
                <w:b/>
                <w:sz w:val="20"/>
              </w:rPr>
              <w:t>Major Lecture topics</w:t>
            </w:r>
          </w:p>
        </w:tc>
        <w:tc>
          <w:tcPr>
            <w:tcW w:w="4163" w:type="dxa"/>
            <w:tcBorders>
              <w:top w:val="single" w:sz="7" w:space="0" w:color="000000"/>
              <w:left w:val="single" w:sz="7" w:space="0" w:color="000000"/>
              <w:bottom w:val="single" w:sz="7" w:space="0" w:color="000000"/>
              <w:right w:val="single" w:sz="7" w:space="0" w:color="000000"/>
            </w:tcBorders>
            <w:vAlign w:val="center"/>
          </w:tcPr>
          <w:p w:rsidR="008B1FA6" w:rsidRDefault="001033AE" w:rsidP="00C245DF">
            <w:pPr>
              <w:spacing w:after="0"/>
              <w:ind w:left="29" w:right="-43"/>
              <w:rPr>
                <w:rFonts w:ascii="Helvetica" w:hAnsi="Helvetica"/>
                <w:b/>
                <w:sz w:val="20"/>
              </w:rPr>
            </w:pPr>
            <w:r>
              <w:rPr>
                <w:rFonts w:ascii="Helvetica" w:hAnsi="Helvetica"/>
                <w:b/>
                <w:sz w:val="20"/>
              </w:rPr>
              <w:t>LAB TOPIC - see lab manual for details</w:t>
            </w:r>
          </w:p>
          <w:p w:rsidR="001033AE" w:rsidRPr="00714136" w:rsidRDefault="001033AE" w:rsidP="00C245DF">
            <w:pPr>
              <w:spacing w:after="0"/>
              <w:ind w:left="29" w:right="-43"/>
              <w:rPr>
                <w:rFonts w:ascii="Helvetica" w:hAnsi="Helvetica"/>
                <w:b/>
                <w:sz w:val="20"/>
              </w:rPr>
            </w:pPr>
            <w:r w:rsidRPr="001F1731">
              <w:rPr>
                <w:rFonts w:ascii="Helvetica" w:hAnsi="Helvetica"/>
                <w:b/>
                <w:color w:val="31849B" w:themeColor="accent5" w:themeShade="BF"/>
                <w:sz w:val="20"/>
              </w:rPr>
              <w:t>(assignments listed may change slightly)</w:t>
            </w:r>
          </w:p>
        </w:tc>
      </w:tr>
      <w:tr w:rsidR="00155820" w:rsidRPr="00714136" w:rsidTr="003F3290">
        <w:trPr>
          <w:trHeight w:val="548"/>
        </w:trPr>
        <w:tc>
          <w:tcPr>
            <w:tcW w:w="1843" w:type="dxa"/>
            <w:tcBorders>
              <w:top w:val="single" w:sz="7" w:space="0" w:color="000000"/>
              <w:left w:val="single" w:sz="7" w:space="0" w:color="000000"/>
              <w:bottom w:val="single" w:sz="7" w:space="0" w:color="000000"/>
              <w:right w:val="single" w:sz="7" w:space="0" w:color="000000"/>
            </w:tcBorders>
            <w:vAlign w:val="center"/>
          </w:tcPr>
          <w:p w:rsidR="00155820" w:rsidRPr="00C85F02" w:rsidRDefault="00155820" w:rsidP="008D7207">
            <w:pPr>
              <w:spacing w:after="0"/>
              <w:ind w:left="22" w:right="-36" w:firstLine="1"/>
              <w:rPr>
                <w:rFonts w:ascii="Helvetica" w:hAnsi="Helvetica"/>
                <w:sz w:val="20"/>
                <w:highlight w:val="yellow"/>
              </w:rPr>
            </w:pPr>
            <w:r w:rsidRPr="003722AD">
              <w:rPr>
                <w:rFonts w:ascii="Helvetica" w:hAnsi="Helvetica"/>
                <w:b/>
                <w:sz w:val="20"/>
              </w:rPr>
              <w:t xml:space="preserve">1 </w:t>
            </w:r>
            <w:r>
              <w:rPr>
                <w:rFonts w:ascii="Helvetica" w:hAnsi="Helvetica"/>
                <w:sz w:val="20"/>
              </w:rPr>
              <w:t>July2</w:t>
            </w:r>
            <w:r w:rsidR="008D7207">
              <w:rPr>
                <w:rFonts w:ascii="Helvetica" w:hAnsi="Helvetica"/>
                <w:sz w:val="20"/>
              </w:rPr>
              <w:t>3</w:t>
            </w:r>
          </w:p>
        </w:tc>
        <w:tc>
          <w:tcPr>
            <w:tcW w:w="3544" w:type="dxa"/>
            <w:tcBorders>
              <w:top w:val="single" w:sz="7" w:space="0" w:color="000000"/>
              <w:left w:val="single" w:sz="7" w:space="0" w:color="000000"/>
              <w:bottom w:val="single" w:sz="7" w:space="0" w:color="000000"/>
              <w:right w:val="single" w:sz="7" w:space="0" w:color="000000"/>
            </w:tcBorders>
          </w:tcPr>
          <w:p w:rsidR="00155820" w:rsidRPr="00714136" w:rsidRDefault="00155820" w:rsidP="00155820">
            <w:pPr>
              <w:tabs>
                <w:tab w:val="left" w:pos="163"/>
              </w:tabs>
              <w:spacing w:after="0"/>
              <w:ind w:left="22" w:firstLine="1"/>
              <w:rPr>
                <w:rFonts w:ascii="Helvetica" w:hAnsi="Helvetica"/>
                <w:sz w:val="20"/>
              </w:rPr>
            </w:pPr>
            <w:r w:rsidRPr="00120A19">
              <w:rPr>
                <w:rFonts w:cs="Arial"/>
              </w:rPr>
              <w:t xml:space="preserve">Course Introduction, </w:t>
            </w:r>
            <w:r w:rsidRPr="00120A19">
              <w:rPr>
                <w:rFonts w:cs="Arial"/>
                <w:lang w:val="en-AU"/>
              </w:rPr>
              <w:t>25 representative organisms;</w:t>
            </w:r>
            <w:r w:rsidRPr="00120A19">
              <w:rPr>
                <w:rFonts w:cs="Arial"/>
              </w:rPr>
              <w:t xml:space="preserve"> pioneers and scholars  in </w:t>
            </w:r>
            <w:r w:rsidR="005479F8" w:rsidRPr="00120A19">
              <w:rPr>
                <w:rFonts w:cs="Arial"/>
              </w:rPr>
              <w:t>biology; inductive</w:t>
            </w:r>
            <w:r w:rsidRPr="00120A19">
              <w:rPr>
                <w:rFonts w:cs="Arial"/>
              </w:rPr>
              <w:t xml:space="preserve"> &amp; deductive reasoning in study of science;  scientific methods</w:t>
            </w:r>
            <w:r w:rsidRPr="00120A19">
              <w:rPr>
                <w:rFonts w:cs="Arial"/>
                <w:lang w:val="en-AU"/>
              </w:rPr>
              <w:t xml:space="preserve">; </w:t>
            </w:r>
            <w:r w:rsidRPr="00120A19">
              <w:rPr>
                <w:rFonts w:cs="Arial"/>
              </w:rPr>
              <w:t>introduction to life and water</w:t>
            </w:r>
          </w:p>
        </w:tc>
        <w:tc>
          <w:tcPr>
            <w:tcW w:w="4163" w:type="dxa"/>
            <w:tcBorders>
              <w:top w:val="single" w:sz="7" w:space="0" w:color="000000"/>
              <w:left w:val="single" w:sz="7" w:space="0" w:color="000000"/>
              <w:bottom w:val="single" w:sz="7" w:space="0" w:color="000000"/>
              <w:right w:val="single" w:sz="7" w:space="0" w:color="000000"/>
            </w:tcBorders>
            <w:vAlign w:val="center"/>
          </w:tcPr>
          <w:p w:rsidR="00155820" w:rsidRPr="00714136" w:rsidRDefault="00155820" w:rsidP="00155820">
            <w:pPr>
              <w:spacing w:after="0"/>
              <w:ind w:left="22" w:right="-36" w:firstLine="1"/>
              <w:rPr>
                <w:rFonts w:ascii="Helvetica" w:hAnsi="Helvetica"/>
                <w:sz w:val="20"/>
              </w:rPr>
            </w:pPr>
            <w:r w:rsidRPr="001B3865">
              <w:rPr>
                <w:rFonts w:ascii="Helvetica" w:hAnsi="Helvetica"/>
                <w:b/>
                <w:sz w:val="20"/>
              </w:rPr>
              <w:t>NO LAB</w:t>
            </w:r>
          </w:p>
        </w:tc>
      </w:tr>
      <w:tr w:rsidR="00C445D5" w:rsidRPr="00714136" w:rsidTr="002A7EB1">
        <w:trPr>
          <w:trHeight w:val="548"/>
        </w:trPr>
        <w:tc>
          <w:tcPr>
            <w:tcW w:w="1843" w:type="dxa"/>
            <w:tcBorders>
              <w:top w:val="single" w:sz="7" w:space="0" w:color="000000"/>
              <w:left w:val="single" w:sz="7" w:space="0" w:color="000000"/>
              <w:bottom w:val="single" w:sz="7" w:space="0" w:color="000000"/>
              <w:right w:val="single" w:sz="7" w:space="0" w:color="000000"/>
            </w:tcBorders>
            <w:vAlign w:val="center"/>
          </w:tcPr>
          <w:p w:rsidR="00C445D5" w:rsidRPr="00EB0780" w:rsidRDefault="00C445D5" w:rsidP="008D7207">
            <w:pPr>
              <w:spacing w:after="0"/>
              <w:ind w:left="22" w:right="-36" w:firstLine="1"/>
              <w:rPr>
                <w:rFonts w:ascii="Helvetica" w:hAnsi="Helvetica"/>
                <w:sz w:val="20"/>
              </w:rPr>
            </w:pPr>
            <w:r>
              <w:rPr>
                <w:rFonts w:ascii="Helvetica" w:hAnsi="Helvetica"/>
                <w:b/>
                <w:sz w:val="20"/>
              </w:rPr>
              <w:t>2</w:t>
            </w:r>
            <w:r>
              <w:rPr>
                <w:rFonts w:ascii="Helvetica" w:hAnsi="Helvetica"/>
                <w:sz w:val="20"/>
              </w:rPr>
              <w:t>July2</w:t>
            </w:r>
            <w:r w:rsidR="008D7207">
              <w:rPr>
                <w:rFonts w:ascii="Helvetica" w:hAnsi="Helvetica"/>
                <w:sz w:val="20"/>
              </w:rPr>
              <w:t>4</w:t>
            </w:r>
          </w:p>
        </w:tc>
        <w:tc>
          <w:tcPr>
            <w:tcW w:w="3544" w:type="dxa"/>
            <w:tcBorders>
              <w:top w:val="single" w:sz="7" w:space="0" w:color="000000"/>
              <w:left w:val="single" w:sz="7" w:space="0" w:color="000000"/>
              <w:bottom w:val="single" w:sz="7" w:space="0" w:color="000000"/>
              <w:right w:val="single" w:sz="7" w:space="0" w:color="000000"/>
            </w:tcBorders>
          </w:tcPr>
          <w:p w:rsidR="00C445D5" w:rsidRPr="00714136" w:rsidRDefault="00C445D5" w:rsidP="00C445D5">
            <w:pPr>
              <w:tabs>
                <w:tab w:val="left" w:pos="163"/>
              </w:tabs>
              <w:spacing w:after="0"/>
              <w:ind w:left="22" w:firstLine="1"/>
              <w:rPr>
                <w:rFonts w:ascii="Helvetica" w:hAnsi="Helvetica"/>
                <w:sz w:val="20"/>
              </w:rPr>
            </w:pPr>
            <w:r w:rsidRPr="00120A19">
              <w:rPr>
                <w:rFonts w:cs="Arial"/>
              </w:rPr>
              <w:t>Living &amp; non-living entities; characteristics of life;</w:t>
            </w:r>
            <w:r w:rsidRPr="00120A19">
              <w:rPr>
                <w:rFonts w:cs="Arial"/>
                <w:lang w:val="en-AU"/>
              </w:rPr>
              <w:t>hierarchy of life</w:t>
            </w:r>
          </w:p>
        </w:tc>
        <w:tc>
          <w:tcPr>
            <w:tcW w:w="4163" w:type="dxa"/>
            <w:tcBorders>
              <w:top w:val="single" w:sz="7" w:space="0" w:color="000000"/>
              <w:left w:val="single" w:sz="7" w:space="0" w:color="000000"/>
              <w:bottom w:val="single" w:sz="7" w:space="0" w:color="000000"/>
              <w:right w:val="single" w:sz="7" w:space="0" w:color="000000"/>
            </w:tcBorders>
            <w:vAlign w:val="center"/>
          </w:tcPr>
          <w:p w:rsidR="00C445D5" w:rsidRPr="00714136" w:rsidRDefault="00C445D5" w:rsidP="00C445D5">
            <w:pPr>
              <w:spacing w:after="0"/>
              <w:ind w:left="22" w:right="-36" w:firstLine="1"/>
              <w:rPr>
                <w:rFonts w:ascii="Helvetica" w:hAnsi="Helvetica"/>
                <w:sz w:val="20"/>
              </w:rPr>
            </w:pPr>
            <w:r w:rsidRPr="00714136">
              <w:rPr>
                <w:rFonts w:ascii="Helvetica" w:hAnsi="Helvetica"/>
                <w:sz w:val="20"/>
              </w:rPr>
              <w:t>LAB 1 - Introduction &amp; Prokaryotes</w:t>
            </w:r>
          </w:p>
        </w:tc>
      </w:tr>
      <w:tr w:rsidR="00155820" w:rsidRPr="00714136" w:rsidTr="00C245DF">
        <w:trPr>
          <w:trHeight w:val="548"/>
        </w:trPr>
        <w:tc>
          <w:tcPr>
            <w:tcW w:w="1843" w:type="dxa"/>
            <w:tcBorders>
              <w:top w:val="single" w:sz="7" w:space="0" w:color="000000"/>
              <w:left w:val="single" w:sz="7" w:space="0" w:color="000000"/>
              <w:bottom w:val="single" w:sz="8" w:space="0" w:color="000000"/>
              <w:right w:val="single" w:sz="7" w:space="0" w:color="000000"/>
            </w:tcBorders>
            <w:vAlign w:val="center"/>
          </w:tcPr>
          <w:p w:rsidR="00155820" w:rsidRPr="00EB0780" w:rsidRDefault="00155820" w:rsidP="008D7207">
            <w:pPr>
              <w:spacing w:after="0"/>
              <w:ind w:left="22" w:right="-36" w:firstLine="1"/>
              <w:rPr>
                <w:rFonts w:ascii="Helvetica" w:hAnsi="Helvetica"/>
                <w:sz w:val="20"/>
              </w:rPr>
            </w:pPr>
            <w:r>
              <w:rPr>
                <w:rFonts w:ascii="Helvetica" w:hAnsi="Helvetica"/>
                <w:b/>
                <w:sz w:val="20"/>
              </w:rPr>
              <w:t>3</w:t>
            </w:r>
            <w:r>
              <w:rPr>
                <w:rFonts w:ascii="Helvetica" w:hAnsi="Helvetica"/>
                <w:sz w:val="20"/>
              </w:rPr>
              <w:t>July2</w:t>
            </w:r>
            <w:r w:rsidR="008D7207">
              <w:rPr>
                <w:rFonts w:ascii="Helvetica" w:hAnsi="Helvetica"/>
                <w:sz w:val="20"/>
              </w:rPr>
              <w:t>5</w:t>
            </w:r>
          </w:p>
        </w:tc>
        <w:tc>
          <w:tcPr>
            <w:tcW w:w="3544" w:type="dxa"/>
            <w:tcBorders>
              <w:top w:val="single" w:sz="7" w:space="0" w:color="000000"/>
              <w:left w:val="single" w:sz="7" w:space="0" w:color="000000"/>
              <w:bottom w:val="single" w:sz="8" w:space="0" w:color="000000"/>
              <w:right w:val="single" w:sz="7" w:space="0" w:color="000000"/>
            </w:tcBorders>
            <w:vAlign w:val="center"/>
          </w:tcPr>
          <w:p w:rsidR="00155820" w:rsidRPr="00714136" w:rsidRDefault="00C445D5" w:rsidP="00155820">
            <w:pPr>
              <w:tabs>
                <w:tab w:val="left" w:pos="163"/>
              </w:tabs>
              <w:spacing w:after="0"/>
              <w:ind w:left="22" w:firstLine="1"/>
              <w:rPr>
                <w:rFonts w:ascii="Helvetica" w:hAnsi="Helvetica"/>
                <w:sz w:val="20"/>
              </w:rPr>
            </w:pPr>
            <w:r w:rsidRPr="00120A19">
              <w:rPr>
                <w:rFonts w:cs="Arial"/>
              </w:rPr>
              <w:t xml:space="preserve">Introduction to biodiversity;  unicellular organisms; prokaryote vs eukaryote; bacteria; viruses, </w:t>
            </w:r>
            <w:proofErr w:type="spellStart"/>
            <w:r w:rsidRPr="00120A19">
              <w:rPr>
                <w:rFonts w:cs="Arial"/>
              </w:rPr>
              <w:t>viroids</w:t>
            </w:r>
            <w:proofErr w:type="spellEnd"/>
            <w:r w:rsidRPr="00120A19">
              <w:rPr>
                <w:rFonts w:cs="Arial"/>
              </w:rPr>
              <w:t xml:space="preserve">  and prions;  classification of organisms; domains of life</w:t>
            </w:r>
          </w:p>
        </w:tc>
        <w:tc>
          <w:tcPr>
            <w:tcW w:w="4163" w:type="dxa"/>
            <w:tcBorders>
              <w:top w:val="single" w:sz="7" w:space="0" w:color="000000"/>
              <w:left w:val="single" w:sz="7" w:space="0" w:color="000000"/>
              <w:bottom w:val="single" w:sz="8" w:space="0" w:color="000000"/>
              <w:right w:val="single" w:sz="7" w:space="0" w:color="000000"/>
            </w:tcBorders>
            <w:vAlign w:val="center"/>
          </w:tcPr>
          <w:p w:rsidR="00155820" w:rsidRPr="00714136" w:rsidRDefault="00155820" w:rsidP="00155820">
            <w:pPr>
              <w:spacing w:after="0"/>
              <w:ind w:left="22" w:right="-36" w:firstLine="1"/>
              <w:rPr>
                <w:rFonts w:ascii="Helvetica" w:hAnsi="Helvetica"/>
                <w:sz w:val="20"/>
              </w:rPr>
            </w:pPr>
            <w:r>
              <w:rPr>
                <w:rFonts w:ascii="Helvetica" w:hAnsi="Helvetica"/>
                <w:sz w:val="20"/>
              </w:rPr>
              <w:t xml:space="preserve">LAB 2 </w:t>
            </w:r>
            <w:r w:rsidRPr="00714136">
              <w:rPr>
                <w:rFonts w:ascii="Helvetica" w:hAnsi="Helvetica"/>
                <w:sz w:val="20"/>
              </w:rPr>
              <w:t xml:space="preserve">- </w:t>
            </w:r>
            <w:proofErr w:type="spellStart"/>
            <w:r w:rsidRPr="00714136">
              <w:rPr>
                <w:rFonts w:ascii="Helvetica" w:hAnsi="Helvetica"/>
                <w:sz w:val="20"/>
              </w:rPr>
              <w:t>Protists</w:t>
            </w:r>
            <w:proofErr w:type="spellEnd"/>
          </w:p>
        </w:tc>
      </w:tr>
      <w:tr w:rsidR="00155820" w:rsidRPr="00714136" w:rsidTr="00C245DF">
        <w:trPr>
          <w:trHeight w:val="548"/>
        </w:trPr>
        <w:tc>
          <w:tcPr>
            <w:tcW w:w="1843" w:type="dxa"/>
            <w:tcBorders>
              <w:top w:val="single" w:sz="8" w:space="0" w:color="000000"/>
              <w:left w:val="single" w:sz="8" w:space="0" w:color="000000"/>
              <w:bottom w:val="single" w:sz="12" w:space="0" w:color="auto"/>
              <w:right w:val="single" w:sz="8" w:space="0" w:color="000000"/>
            </w:tcBorders>
            <w:vAlign w:val="center"/>
          </w:tcPr>
          <w:p w:rsidR="00155820" w:rsidRPr="00EB0780" w:rsidRDefault="00155820" w:rsidP="008D7207">
            <w:pPr>
              <w:spacing w:after="0"/>
              <w:ind w:left="22" w:right="-36" w:firstLine="1"/>
              <w:rPr>
                <w:rFonts w:ascii="Helvetica" w:hAnsi="Helvetica"/>
                <w:sz w:val="20"/>
              </w:rPr>
            </w:pPr>
            <w:r>
              <w:rPr>
                <w:rFonts w:ascii="Helvetica" w:hAnsi="Helvetica"/>
                <w:b/>
                <w:sz w:val="20"/>
              </w:rPr>
              <w:t>4</w:t>
            </w:r>
            <w:r>
              <w:rPr>
                <w:rFonts w:ascii="Helvetica" w:hAnsi="Helvetica"/>
                <w:sz w:val="20"/>
              </w:rPr>
              <w:t>July2</w:t>
            </w:r>
            <w:r w:rsidR="008D7207">
              <w:rPr>
                <w:rFonts w:ascii="Helvetica" w:hAnsi="Helvetica"/>
                <w:sz w:val="20"/>
              </w:rPr>
              <w:t>6</w:t>
            </w:r>
          </w:p>
        </w:tc>
        <w:tc>
          <w:tcPr>
            <w:tcW w:w="3544" w:type="dxa"/>
            <w:tcBorders>
              <w:top w:val="single" w:sz="8" w:space="0" w:color="000000"/>
              <w:left w:val="single" w:sz="8" w:space="0" w:color="000000"/>
              <w:bottom w:val="single" w:sz="12" w:space="0" w:color="auto"/>
              <w:right w:val="single" w:sz="8" w:space="0" w:color="000000"/>
            </w:tcBorders>
            <w:vAlign w:val="center"/>
          </w:tcPr>
          <w:p w:rsidR="00155820" w:rsidRPr="00714136" w:rsidRDefault="00C445D5" w:rsidP="00155820">
            <w:pPr>
              <w:tabs>
                <w:tab w:val="left" w:pos="163"/>
              </w:tabs>
              <w:spacing w:after="0"/>
              <w:ind w:left="22" w:firstLine="1"/>
              <w:rPr>
                <w:rFonts w:ascii="Helvetica" w:hAnsi="Helvetica"/>
                <w:sz w:val="20"/>
              </w:rPr>
            </w:pPr>
            <w:r w:rsidRPr="00120A19">
              <w:rPr>
                <w:rFonts w:cs="Arial"/>
              </w:rPr>
              <w:t xml:space="preserve">Introduction to biodiversity; </w:t>
            </w:r>
            <w:r w:rsidRPr="00120A19">
              <w:rPr>
                <w:rFonts w:cs="Arial"/>
                <w:lang w:val="en-AU"/>
              </w:rPr>
              <w:t xml:space="preserve">plantae; </w:t>
            </w:r>
            <w:r w:rsidRPr="00120A19">
              <w:rPr>
                <w:rFonts w:cs="Arial"/>
              </w:rPr>
              <w:t xml:space="preserve">fungi; </w:t>
            </w:r>
            <w:proofErr w:type="spellStart"/>
            <w:r w:rsidRPr="00120A19">
              <w:rPr>
                <w:rFonts w:cs="Arial"/>
              </w:rPr>
              <w:t>protists</w:t>
            </w:r>
            <w:proofErr w:type="spellEnd"/>
          </w:p>
        </w:tc>
        <w:tc>
          <w:tcPr>
            <w:tcW w:w="4163" w:type="dxa"/>
            <w:tcBorders>
              <w:top w:val="single" w:sz="8" w:space="0" w:color="000000"/>
              <w:left w:val="single" w:sz="8" w:space="0" w:color="000000"/>
              <w:bottom w:val="single" w:sz="12" w:space="0" w:color="auto"/>
              <w:right w:val="single" w:sz="8" w:space="0" w:color="000000"/>
            </w:tcBorders>
            <w:vAlign w:val="center"/>
          </w:tcPr>
          <w:p w:rsidR="005479F8" w:rsidRDefault="005479F8" w:rsidP="00155820">
            <w:pPr>
              <w:spacing w:after="0"/>
              <w:ind w:left="22" w:right="-36" w:firstLine="1"/>
              <w:rPr>
                <w:rFonts w:ascii="Helvetica" w:hAnsi="Helvetica"/>
                <w:sz w:val="20"/>
              </w:rPr>
            </w:pPr>
            <w:r w:rsidRPr="00714136">
              <w:rPr>
                <w:rFonts w:ascii="Helvetica" w:hAnsi="Helvetica"/>
                <w:sz w:val="20"/>
              </w:rPr>
              <w:t xml:space="preserve">LAB 3 </w:t>
            </w:r>
            <w:r>
              <w:rPr>
                <w:rFonts w:ascii="Helvetica" w:hAnsi="Helvetica"/>
                <w:sz w:val="20"/>
              </w:rPr>
              <w:t>–</w:t>
            </w:r>
            <w:r w:rsidRPr="00714136">
              <w:rPr>
                <w:rFonts w:ascii="Helvetica" w:hAnsi="Helvetica"/>
                <w:sz w:val="20"/>
              </w:rPr>
              <w:t xml:space="preserve"> Fungi</w:t>
            </w:r>
          </w:p>
          <w:p w:rsidR="00155820" w:rsidRPr="00714136" w:rsidRDefault="005479F8" w:rsidP="00155820">
            <w:pPr>
              <w:spacing w:after="0"/>
              <w:ind w:left="22" w:right="-36" w:firstLine="1"/>
              <w:rPr>
                <w:rFonts w:ascii="Helvetica" w:hAnsi="Helvetica"/>
                <w:sz w:val="20"/>
              </w:rPr>
            </w:pPr>
            <w:r w:rsidRPr="005479F8">
              <w:rPr>
                <w:rFonts w:ascii="Helvetica" w:hAnsi="Helvetica"/>
                <w:sz w:val="20"/>
              </w:rPr>
              <w:t xml:space="preserve">Quiz on Labs 1, 2 </w:t>
            </w:r>
            <w:r w:rsidRPr="005479F8">
              <w:rPr>
                <w:rFonts w:ascii="Helvetica" w:hAnsi="Helvetica"/>
                <w:sz w:val="20"/>
              </w:rPr>
              <w:br/>
              <w:t>10 marks</w:t>
            </w:r>
          </w:p>
        </w:tc>
      </w:tr>
      <w:tr w:rsidR="00155820" w:rsidRPr="00714136" w:rsidTr="00C245DF">
        <w:trPr>
          <w:trHeight w:val="548"/>
        </w:trPr>
        <w:tc>
          <w:tcPr>
            <w:tcW w:w="1843" w:type="dxa"/>
            <w:tcBorders>
              <w:top w:val="single" w:sz="12" w:space="0" w:color="auto"/>
              <w:left w:val="single" w:sz="7" w:space="0" w:color="000000"/>
              <w:bottom w:val="single" w:sz="7" w:space="0" w:color="000000"/>
              <w:right w:val="single" w:sz="7" w:space="0" w:color="000000"/>
            </w:tcBorders>
            <w:vAlign w:val="center"/>
          </w:tcPr>
          <w:p w:rsidR="00155820" w:rsidRPr="00C85F02" w:rsidRDefault="00155820" w:rsidP="008D7207">
            <w:pPr>
              <w:spacing w:after="0"/>
              <w:ind w:left="22" w:right="-36" w:firstLine="1"/>
              <w:rPr>
                <w:rFonts w:ascii="Helvetica" w:hAnsi="Helvetica"/>
                <w:sz w:val="20"/>
                <w:highlight w:val="yellow"/>
              </w:rPr>
            </w:pPr>
            <w:r>
              <w:rPr>
                <w:rFonts w:ascii="Helvetica" w:hAnsi="Helvetica"/>
                <w:b/>
                <w:sz w:val="20"/>
              </w:rPr>
              <w:t>5</w:t>
            </w:r>
            <w:r>
              <w:rPr>
                <w:rFonts w:ascii="Helvetica" w:hAnsi="Helvetica"/>
                <w:sz w:val="20"/>
              </w:rPr>
              <w:t>July</w:t>
            </w:r>
            <w:r w:rsidR="008D7207">
              <w:rPr>
                <w:rFonts w:ascii="Helvetica" w:hAnsi="Helvetica"/>
                <w:sz w:val="20"/>
              </w:rPr>
              <w:t>29</w:t>
            </w:r>
          </w:p>
        </w:tc>
        <w:tc>
          <w:tcPr>
            <w:tcW w:w="3544" w:type="dxa"/>
            <w:tcBorders>
              <w:top w:val="single" w:sz="12" w:space="0" w:color="auto"/>
              <w:left w:val="single" w:sz="7" w:space="0" w:color="000000"/>
              <w:bottom w:val="single" w:sz="7" w:space="0" w:color="000000"/>
              <w:right w:val="single" w:sz="7" w:space="0" w:color="000000"/>
            </w:tcBorders>
            <w:vAlign w:val="center"/>
          </w:tcPr>
          <w:p w:rsidR="00155820" w:rsidRPr="00714136" w:rsidRDefault="00C445D5" w:rsidP="00155820">
            <w:pPr>
              <w:tabs>
                <w:tab w:val="left" w:pos="163"/>
              </w:tabs>
              <w:spacing w:after="0"/>
              <w:ind w:left="22" w:firstLine="1"/>
              <w:rPr>
                <w:rFonts w:ascii="Helvetica" w:hAnsi="Helvetica"/>
                <w:sz w:val="20"/>
              </w:rPr>
            </w:pPr>
            <w:r w:rsidRPr="00120A19">
              <w:rPr>
                <w:rFonts w:cs="Arial"/>
                <w:lang w:val="en-AU"/>
              </w:rPr>
              <w:t>Animalia</w:t>
            </w:r>
            <w:r w:rsidRPr="00120A19">
              <w:rPr>
                <w:rFonts w:cs="Arial"/>
              </w:rPr>
              <w:t>; intraspecific &amp; interspecific variation</w:t>
            </w:r>
          </w:p>
        </w:tc>
        <w:tc>
          <w:tcPr>
            <w:tcW w:w="4163" w:type="dxa"/>
            <w:tcBorders>
              <w:top w:val="single" w:sz="12" w:space="0" w:color="auto"/>
              <w:left w:val="single" w:sz="7" w:space="0" w:color="000000"/>
              <w:bottom w:val="single" w:sz="7" w:space="0" w:color="000000"/>
              <w:right w:val="single" w:sz="7" w:space="0" w:color="000000"/>
            </w:tcBorders>
            <w:vAlign w:val="center"/>
          </w:tcPr>
          <w:p w:rsidR="00155820" w:rsidRPr="00714136" w:rsidRDefault="005479F8" w:rsidP="00155820">
            <w:pPr>
              <w:spacing w:after="0"/>
              <w:ind w:left="22" w:right="-36" w:firstLine="1"/>
              <w:rPr>
                <w:rFonts w:ascii="Helvetica" w:hAnsi="Helvetica"/>
                <w:sz w:val="20"/>
              </w:rPr>
            </w:pPr>
            <w:r>
              <w:rPr>
                <w:rFonts w:ascii="Helvetica" w:hAnsi="Helvetica"/>
                <w:sz w:val="20"/>
              </w:rPr>
              <w:t xml:space="preserve">LAB 4 - </w:t>
            </w:r>
            <w:r w:rsidRPr="005479F8">
              <w:rPr>
                <w:rFonts w:ascii="Helvetica" w:hAnsi="Helvetica"/>
                <w:sz w:val="20"/>
              </w:rPr>
              <w:t>Plants I - Green algae, Mosses, Club mosses &amp; Ferns</w:t>
            </w:r>
          </w:p>
        </w:tc>
      </w:tr>
      <w:tr w:rsidR="00155820" w:rsidRPr="00714136" w:rsidTr="00C245DF">
        <w:trPr>
          <w:trHeight w:val="548"/>
        </w:trPr>
        <w:tc>
          <w:tcPr>
            <w:tcW w:w="1843" w:type="dxa"/>
            <w:tcBorders>
              <w:top w:val="single" w:sz="7" w:space="0" w:color="000000"/>
              <w:left w:val="single" w:sz="7" w:space="0" w:color="000000"/>
              <w:bottom w:val="single" w:sz="7" w:space="0" w:color="000000"/>
              <w:right w:val="single" w:sz="7" w:space="0" w:color="000000"/>
            </w:tcBorders>
            <w:vAlign w:val="center"/>
          </w:tcPr>
          <w:p w:rsidR="00155820" w:rsidRPr="00C85F02" w:rsidRDefault="00155820" w:rsidP="008D7207">
            <w:pPr>
              <w:spacing w:after="0"/>
              <w:ind w:left="22" w:right="-36" w:firstLine="1"/>
              <w:rPr>
                <w:rFonts w:ascii="Helvetica" w:hAnsi="Helvetica"/>
                <w:sz w:val="20"/>
                <w:highlight w:val="yellow"/>
              </w:rPr>
            </w:pPr>
            <w:r>
              <w:rPr>
                <w:rFonts w:ascii="Helvetica" w:hAnsi="Helvetica"/>
                <w:b/>
                <w:sz w:val="20"/>
              </w:rPr>
              <w:t>6</w:t>
            </w:r>
            <w:r>
              <w:rPr>
                <w:rFonts w:ascii="Helvetica" w:hAnsi="Helvetica"/>
                <w:sz w:val="20"/>
              </w:rPr>
              <w:t>July3</w:t>
            </w:r>
            <w:r w:rsidR="008D7207">
              <w:rPr>
                <w:rFonts w:ascii="Helvetica" w:hAnsi="Helvetica"/>
                <w:sz w:val="20"/>
              </w:rPr>
              <w:t>0</w:t>
            </w:r>
          </w:p>
        </w:tc>
        <w:tc>
          <w:tcPr>
            <w:tcW w:w="3544" w:type="dxa"/>
            <w:tcBorders>
              <w:top w:val="single" w:sz="7" w:space="0" w:color="000000"/>
              <w:left w:val="single" w:sz="7" w:space="0" w:color="000000"/>
              <w:bottom w:val="single" w:sz="7" w:space="0" w:color="000000"/>
              <w:right w:val="single" w:sz="7" w:space="0" w:color="000000"/>
            </w:tcBorders>
            <w:vAlign w:val="center"/>
          </w:tcPr>
          <w:p w:rsidR="00155820" w:rsidRPr="00714136" w:rsidRDefault="00C445D5" w:rsidP="00155820">
            <w:pPr>
              <w:tabs>
                <w:tab w:val="left" w:pos="163"/>
              </w:tabs>
              <w:spacing w:after="0"/>
              <w:ind w:left="22" w:firstLine="1"/>
              <w:rPr>
                <w:rFonts w:ascii="Helvetica" w:hAnsi="Helvetica"/>
                <w:sz w:val="20"/>
              </w:rPr>
            </w:pPr>
            <w:r w:rsidRPr="00120A19">
              <w:rPr>
                <w:rFonts w:cs="Arial"/>
                <w:lang w:val="en-AU"/>
              </w:rPr>
              <w:t>M</w:t>
            </w:r>
            <w:proofErr w:type="spellStart"/>
            <w:r w:rsidRPr="00120A19">
              <w:rPr>
                <w:rFonts w:cs="Arial"/>
              </w:rPr>
              <w:t>icroevolution</w:t>
            </w:r>
            <w:proofErr w:type="spellEnd"/>
            <w:r w:rsidRPr="00120A19">
              <w:rPr>
                <w:rFonts w:cs="Arial"/>
              </w:rPr>
              <w:t xml:space="preserve"> &amp; macroevolution; concepts of morphological,  ecological species</w:t>
            </w:r>
            <w:r>
              <w:rPr>
                <w:rFonts w:cs="Arial"/>
              </w:rPr>
              <w:t>,</w:t>
            </w:r>
            <w:r w:rsidRPr="00120A19">
              <w:rPr>
                <w:rFonts w:cs="Arial"/>
                <w:lang w:val="en-AU"/>
              </w:rPr>
              <w:t>biological species</w:t>
            </w:r>
          </w:p>
        </w:tc>
        <w:tc>
          <w:tcPr>
            <w:tcW w:w="4163" w:type="dxa"/>
            <w:tcBorders>
              <w:top w:val="single" w:sz="7" w:space="0" w:color="000000"/>
              <w:left w:val="single" w:sz="7" w:space="0" w:color="000000"/>
              <w:bottom w:val="single" w:sz="7" w:space="0" w:color="000000"/>
              <w:right w:val="single" w:sz="7" w:space="0" w:color="000000"/>
            </w:tcBorders>
            <w:vAlign w:val="center"/>
          </w:tcPr>
          <w:p w:rsidR="00155820" w:rsidRDefault="005479F8" w:rsidP="00155820">
            <w:pPr>
              <w:spacing w:after="0"/>
              <w:ind w:left="22" w:right="-36" w:firstLine="1"/>
              <w:rPr>
                <w:rFonts w:ascii="Helvetica" w:hAnsi="Helvetica"/>
                <w:sz w:val="20"/>
              </w:rPr>
            </w:pPr>
            <w:r>
              <w:rPr>
                <w:rFonts w:ascii="Helvetica" w:hAnsi="Helvetica"/>
                <w:sz w:val="20"/>
              </w:rPr>
              <w:t xml:space="preserve">LAB 5 -  </w:t>
            </w:r>
            <w:r w:rsidRPr="005479F8">
              <w:rPr>
                <w:rFonts w:ascii="Helvetica" w:hAnsi="Helvetica"/>
                <w:sz w:val="20"/>
              </w:rPr>
              <w:t>Plants II - Conifers &amp; Angiosperms</w:t>
            </w:r>
          </w:p>
          <w:p w:rsidR="005479F8" w:rsidRPr="00714136" w:rsidRDefault="005479F8" w:rsidP="00155820">
            <w:pPr>
              <w:spacing w:after="0"/>
              <w:ind w:left="22" w:right="-36" w:firstLine="1"/>
              <w:rPr>
                <w:rFonts w:ascii="Helvetica" w:hAnsi="Helvetica"/>
                <w:sz w:val="20"/>
              </w:rPr>
            </w:pPr>
            <w:r w:rsidRPr="005479F8">
              <w:rPr>
                <w:rFonts w:ascii="Helvetica" w:hAnsi="Helvetica"/>
                <w:sz w:val="20"/>
              </w:rPr>
              <w:t>Flower project (in lab assignment)</w:t>
            </w:r>
            <w:r w:rsidRPr="005479F8">
              <w:rPr>
                <w:rFonts w:ascii="Helvetica" w:hAnsi="Helvetica"/>
                <w:sz w:val="20"/>
              </w:rPr>
              <w:br/>
              <w:t>15 marks</w:t>
            </w:r>
          </w:p>
        </w:tc>
      </w:tr>
      <w:tr w:rsidR="00AB35B3" w:rsidRPr="00714136" w:rsidTr="00C245DF">
        <w:trPr>
          <w:trHeight w:val="548"/>
        </w:trPr>
        <w:tc>
          <w:tcPr>
            <w:tcW w:w="1843" w:type="dxa"/>
            <w:tcBorders>
              <w:top w:val="single" w:sz="7" w:space="0" w:color="000000"/>
              <w:left w:val="single" w:sz="7" w:space="0" w:color="000000"/>
              <w:bottom w:val="single" w:sz="7" w:space="0" w:color="000000"/>
              <w:right w:val="single" w:sz="7" w:space="0" w:color="000000"/>
            </w:tcBorders>
            <w:vAlign w:val="center"/>
          </w:tcPr>
          <w:p w:rsidR="00AB35B3" w:rsidRPr="00C85F02" w:rsidRDefault="00AB35B3" w:rsidP="008D7207">
            <w:pPr>
              <w:spacing w:after="0"/>
              <w:ind w:left="22" w:right="-36" w:firstLine="1"/>
              <w:rPr>
                <w:rFonts w:ascii="Helvetica" w:hAnsi="Helvetica"/>
                <w:sz w:val="20"/>
                <w:highlight w:val="yellow"/>
              </w:rPr>
            </w:pPr>
            <w:r>
              <w:rPr>
                <w:rFonts w:ascii="Helvetica" w:hAnsi="Helvetica"/>
                <w:b/>
                <w:sz w:val="20"/>
              </w:rPr>
              <w:t>7</w:t>
            </w:r>
            <w:r w:rsidR="00397C03">
              <w:rPr>
                <w:rFonts w:ascii="Helvetica" w:hAnsi="Helvetica"/>
                <w:sz w:val="20"/>
              </w:rPr>
              <w:t>July</w:t>
            </w:r>
            <w:r>
              <w:rPr>
                <w:rFonts w:ascii="Helvetica" w:hAnsi="Helvetica"/>
                <w:sz w:val="20"/>
              </w:rPr>
              <w:t xml:space="preserve"> </w:t>
            </w:r>
            <w:r w:rsidR="008D7207">
              <w:rPr>
                <w:rFonts w:ascii="Helvetica" w:hAnsi="Helvetica"/>
                <w:sz w:val="20"/>
              </w:rPr>
              <w:t>31</w:t>
            </w:r>
          </w:p>
        </w:tc>
        <w:tc>
          <w:tcPr>
            <w:tcW w:w="3544" w:type="dxa"/>
            <w:tcBorders>
              <w:top w:val="single" w:sz="7" w:space="0" w:color="000000"/>
              <w:left w:val="single" w:sz="7" w:space="0" w:color="000000"/>
              <w:bottom w:val="single" w:sz="7" w:space="0" w:color="000000"/>
              <w:right w:val="single" w:sz="7" w:space="0" w:color="000000"/>
            </w:tcBorders>
            <w:vAlign w:val="center"/>
          </w:tcPr>
          <w:p w:rsidR="00AB35B3" w:rsidRPr="00714136" w:rsidRDefault="00AB35B3" w:rsidP="00155820">
            <w:pPr>
              <w:tabs>
                <w:tab w:val="left" w:pos="163"/>
              </w:tabs>
              <w:spacing w:after="0"/>
              <w:ind w:left="22" w:firstLine="1"/>
              <w:rPr>
                <w:rFonts w:ascii="Helvetica" w:hAnsi="Helvetica"/>
                <w:sz w:val="20"/>
              </w:rPr>
            </w:pPr>
            <w:r w:rsidRPr="00120A19">
              <w:rPr>
                <w:rFonts w:cs="Arial"/>
              </w:rPr>
              <w:t>Changes in biodiversity through time; theory of evolution of Darwin</w:t>
            </w:r>
            <w:bookmarkStart w:id="0" w:name="_GoBack"/>
            <w:bookmarkEnd w:id="0"/>
          </w:p>
        </w:tc>
        <w:tc>
          <w:tcPr>
            <w:tcW w:w="4163" w:type="dxa"/>
            <w:tcBorders>
              <w:top w:val="single" w:sz="7" w:space="0" w:color="000000"/>
              <w:left w:val="single" w:sz="7" w:space="0" w:color="000000"/>
              <w:bottom w:val="single" w:sz="7" w:space="0" w:color="000000"/>
              <w:right w:val="single" w:sz="7" w:space="0" w:color="000000"/>
            </w:tcBorders>
            <w:vAlign w:val="center"/>
          </w:tcPr>
          <w:p w:rsidR="0009407E" w:rsidRDefault="0009407E" w:rsidP="0009407E">
            <w:pPr>
              <w:spacing w:after="0"/>
              <w:ind w:left="22" w:right="-36" w:firstLine="1"/>
              <w:rPr>
                <w:rFonts w:ascii="Helvetica" w:hAnsi="Helvetica"/>
                <w:sz w:val="20"/>
              </w:rPr>
            </w:pPr>
            <w:r w:rsidRPr="00714136">
              <w:rPr>
                <w:rFonts w:ascii="Helvetica" w:hAnsi="Helvetica"/>
                <w:sz w:val="20"/>
              </w:rPr>
              <w:t xml:space="preserve">LAB 6 - </w:t>
            </w:r>
            <w:r w:rsidRPr="00AB35B3">
              <w:rPr>
                <w:rFonts w:ascii="Helvetica" w:hAnsi="Helvetica"/>
                <w:sz w:val="20"/>
              </w:rPr>
              <w:t>Animals I - Sponges, Cnidarians, Flatworms &amp; Nematodes</w:t>
            </w:r>
          </w:p>
          <w:p w:rsidR="0009407E" w:rsidRDefault="0009407E" w:rsidP="0009407E">
            <w:pPr>
              <w:spacing w:after="0"/>
              <w:ind w:left="22" w:right="-36" w:firstLine="1"/>
              <w:rPr>
                <w:rFonts w:ascii="Helvetica" w:hAnsi="Helvetica"/>
                <w:sz w:val="20"/>
              </w:rPr>
            </w:pPr>
            <w:r w:rsidRPr="00AB35B3">
              <w:rPr>
                <w:rFonts w:ascii="Helvetica" w:hAnsi="Helvetica"/>
                <w:sz w:val="20"/>
              </w:rPr>
              <w:t>Spot Test/Quiz – Labs 3,4,5</w:t>
            </w:r>
            <w:r w:rsidRPr="00AB35B3">
              <w:rPr>
                <w:rFonts w:ascii="Helvetica" w:hAnsi="Helvetica"/>
                <w:sz w:val="20"/>
              </w:rPr>
              <w:br/>
              <w:t>25 marks</w:t>
            </w:r>
          </w:p>
          <w:p w:rsidR="00AB35B3" w:rsidRPr="00714136" w:rsidRDefault="00AB35B3" w:rsidP="00EF0A34">
            <w:pPr>
              <w:spacing w:after="0"/>
              <w:ind w:left="22" w:right="-36" w:firstLine="1"/>
              <w:rPr>
                <w:rFonts w:ascii="Helvetica" w:hAnsi="Helvetica"/>
                <w:sz w:val="20"/>
              </w:rPr>
            </w:pPr>
          </w:p>
        </w:tc>
      </w:tr>
      <w:tr w:rsidR="00AB35B3" w:rsidRPr="00714136" w:rsidTr="00C245DF">
        <w:trPr>
          <w:trHeight w:val="548"/>
        </w:trPr>
        <w:tc>
          <w:tcPr>
            <w:tcW w:w="1843" w:type="dxa"/>
            <w:tcBorders>
              <w:top w:val="single" w:sz="7" w:space="0" w:color="000000"/>
              <w:left w:val="single" w:sz="7" w:space="0" w:color="000000"/>
              <w:bottom w:val="single" w:sz="8" w:space="0" w:color="000000"/>
              <w:right w:val="single" w:sz="7" w:space="0" w:color="000000"/>
            </w:tcBorders>
            <w:vAlign w:val="center"/>
          </w:tcPr>
          <w:p w:rsidR="00AB35B3" w:rsidRPr="00C85F02" w:rsidRDefault="00AB35B3" w:rsidP="008D7207">
            <w:pPr>
              <w:spacing w:after="0"/>
              <w:ind w:left="22" w:right="-36" w:firstLine="1"/>
              <w:rPr>
                <w:rFonts w:ascii="Helvetica" w:hAnsi="Helvetica"/>
                <w:sz w:val="20"/>
                <w:highlight w:val="yellow"/>
              </w:rPr>
            </w:pPr>
            <w:r>
              <w:rPr>
                <w:rFonts w:ascii="Helvetica" w:hAnsi="Helvetica"/>
                <w:b/>
                <w:sz w:val="20"/>
              </w:rPr>
              <w:t>8</w:t>
            </w:r>
            <w:r>
              <w:rPr>
                <w:rFonts w:ascii="Helvetica" w:hAnsi="Helvetica"/>
                <w:sz w:val="20"/>
              </w:rPr>
              <w:t xml:space="preserve">Aug </w:t>
            </w:r>
            <w:r w:rsidR="008D7207">
              <w:rPr>
                <w:rFonts w:ascii="Helvetica" w:hAnsi="Helvetica"/>
                <w:sz w:val="20"/>
              </w:rPr>
              <w:t>1</w:t>
            </w:r>
          </w:p>
        </w:tc>
        <w:tc>
          <w:tcPr>
            <w:tcW w:w="3544" w:type="dxa"/>
            <w:tcBorders>
              <w:top w:val="single" w:sz="7" w:space="0" w:color="000000"/>
              <w:left w:val="single" w:sz="7" w:space="0" w:color="000000"/>
              <w:bottom w:val="single" w:sz="8" w:space="0" w:color="000000"/>
              <w:right w:val="single" w:sz="7" w:space="0" w:color="000000"/>
            </w:tcBorders>
            <w:vAlign w:val="center"/>
          </w:tcPr>
          <w:p w:rsidR="00AB35B3" w:rsidRDefault="00AB35B3" w:rsidP="00C445D5">
            <w:pPr>
              <w:tabs>
                <w:tab w:val="left" w:pos="163"/>
              </w:tabs>
              <w:ind w:left="22" w:firstLine="1"/>
              <w:rPr>
                <w:rFonts w:cs="Arial"/>
              </w:rPr>
            </w:pPr>
            <w:r w:rsidRPr="00120A19">
              <w:rPr>
                <w:rFonts w:cs="Arial"/>
              </w:rPr>
              <w:t>Changes in biodiversity through time; evidence to support the theory of evolution</w:t>
            </w:r>
          </w:p>
          <w:p w:rsidR="00AB35B3" w:rsidRPr="00EF0A34" w:rsidRDefault="00AB35B3" w:rsidP="00C445D5">
            <w:pPr>
              <w:tabs>
                <w:tab w:val="left" w:pos="163"/>
              </w:tabs>
              <w:ind w:left="22" w:firstLine="1"/>
              <w:rPr>
                <w:rFonts w:ascii="Helvetica" w:hAnsi="Helvetica"/>
                <w:b/>
                <w:bCs/>
                <w:sz w:val="20"/>
              </w:rPr>
            </w:pPr>
          </w:p>
        </w:tc>
        <w:tc>
          <w:tcPr>
            <w:tcW w:w="4163" w:type="dxa"/>
            <w:tcBorders>
              <w:top w:val="single" w:sz="7" w:space="0" w:color="000000"/>
              <w:left w:val="single" w:sz="7" w:space="0" w:color="000000"/>
              <w:bottom w:val="single" w:sz="8" w:space="0" w:color="000000"/>
              <w:right w:val="single" w:sz="7" w:space="0" w:color="000000"/>
            </w:tcBorders>
            <w:vAlign w:val="center"/>
          </w:tcPr>
          <w:p w:rsidR="0009407E" w:rsidRPr="00714136" w:rsidRDefault="0009407E" w:rsidP="00155820">
            <w:pPr>
              <w:spacing w:after="0"/>
              <w:ind w:left="22" w:right="-36" w:firstLine="1"/>
              <w:rPr>
                <w:rFonts w:ascii="Helvetica" w:hAnsi="Helvetica"/>
                <w:sz w:val="20"/>
              </w:rPr>
            </w:pPr>
            <w:r w:rsidRPr="001B3865">
              <w:rPr>
                <w:rFonts w:ascii="Helvetica" w:hAnsi="Helvetica"/>
                <w:b/>
                <w:sz w:val="20"/>
              </w:rPr>
              <w:t>N</w:t>
            </w:r>
            <w:r>
              <w:rPr>
                <w:rFonts w:ascii="Helvetica" w:hAnsi="Helvetica"/>
                <w:b/>
                <w:sz w:val="20"/>
              </w:rPr>
              <w:t>o</w:t>
            </w:r>
            <w:r w:rsidRPr="001B3865">
              <w:rPr>
                <w:rFonts w:ascii="Helvetica" w:hAnsi="Helvetica"/>
                <w:b/>
                <w:sz w:val="20"/>
              </w:rPr>
              <w:t xml:space="preserve"> LAB</w:t>
            </w:r>
            <w:r>
              <w:rPr>
                <w:rFonts w:ascii="Helvetica" w:hAnsi="Helvetica"/>
                <w:sz w:val="20"/>
              </w:rPr>
              <w:t>–</w:t>
            </w:r>
            <w:r w:rsidRPr="00241E53">
              <w:rPr>
                <w:rFonts w:ascii="Helvetica" w:hAnsi="Helvetica"/>
                <w:b/>
                <w:sz w:val="20"/>
              </w:rPr>
              <w:t>Study for midterm exam</w:t>
            </w:r>
          </w:p>
        </w:tc>
      </w:tr>
      <w:tr w:rsidR="00AB35B3" w:rsidRPr="00714136" w:rsidTr="00C245DF">
        <w:trPr>
          <w:trHeight w:val="548"/>
        </w:trPr>
        <w:tc>
          <w:tcPr>
            <w:tcW w:w="1843" w:type="dxa"/>
            <w:tcBorders>
              <w:top w:val="single" w:sz="8" w:space="0" w:color="000000"/>
              <w:left w:val="single" w:sz="8" w:space="0" w:color="000000"/>
              <w:bottom w:val="single" w:sz="12" w:space="0" w:color="auto"/>
              <w:right w:val="single" w:sz="8" w:space="0" w:color="000000"/>
            </w:tcBorders>
            <w:vAlign w:val="center"/>
          </w:tcPr>
          <w:p w:rsidR="00AB35B3" w:rsidRPr="00C85F02" w:rsidRDefault="00AB35B3" w:rsidP="008D7207">
            <w:pPr>
              <w:spacing w:after="0"/>
              <w:ind w:left="22" w:right="-36" w:firstLine="1"/>
              <w:rPr>
                <w:rFonts w:ascii="Helvetica" w:hAnsi="Helvetica"/>
                <w:sz w:val="20"/>
                <w:highlight w:val="yellow"/>
              </w:rPr>
            </w:pPr>
            <w:r>
              <w:rPr>
                <w:rFonts w:ascii="Helvetica" w:hAnsi="Helvetica"/>
                <w:b/>
                <w:sz w:val="20"/>
              </w:rPr>
              <w:t>9</w:t>
            </w:r>
            <w:r>
              <w:rPr>
                <w:rFonts w:ascii="Helvetica" w:hAnsi="Helvetica"/>
                <w:sz w:val="20"/>
              </w:rPr>
              <w:t xml:space="preserve">Aug </w:t>
            </w:r>
            <w:r w:rsidR="008D7207">
              <w:rPr>
                <w:rFonts w:ascii="Helvetica" w:hAnsi="Helvetica"/>
                <w:sz w:val="20"/>
              </w:rPr>
              <w:t>2</w:t>
            </w:r>
          </w:p>
        </w:tc>
        <w:tc>
          <w:tcPr>
            <w:tcW w:w="3544" w:type="dxa"/>
            <w:tcBorders>
              <w:top w:val="single" w:sz="8" w:space="0" w:color="000000"/>
              <w:left w:val="single" w:sz="8" w:space="0" w:color="000000"/>
              <w:bottom w:val="single" w:sz="12" w:space="0" w:color="auto"/>
              <w:right w:val="single" w:sz="8" w:space="0" w:color="000000"/>
            </w:tcBorders>
            <w:vAlign w:val="center"/>
          </w:tcPr>
          <w:p w:rsidR="00AB35B3" w:rsidRDefault="00AB35B3" w:rsidP="00155820">
            <w:pPr>
              <w:tabs>
                <w:tab w:val="left" w:pos="163"/>
              </w:tabs>
              <w:spacing w:after="0"/>
              <w:ind w:left="22" w:firstLine="1"/>
              <w:rPr>
                <w:rFonts w:cs="Arial"/>
              </w:rPr>
            </w:pPr>
            <w:r>
              <w:rPr>
                <w:rFonts w:cs="Arial"/>
              </w:rPr>
              <w:t>E</w:t>
            </w:r>
            <w:r w:rsidRPr="00120A19">
              <w:rPr>
                <w:rFonts w:cs="Arial"/>
              </w:rPr>
              <w:t>vidence to support the theory of evolution</w:t>
            </w:r>
            <w:r>
              <w:rPr>
                <w:rFonts w:cs="Arial"/>
              </w:rPr>
              <w:t xml:space="preserve"> (</w:t>
            </w:r>
            <w:proofErr w:type="spellStart"/>
            <w:r>
              <w:rPr>
                <w:rFonts w:cs="Arial"/>
              </w:rPr>
              <w:t>cont</w:t>
            </w:r>
            <w:proofErr w:type="spellEnd"/>
            <w:r>
              <w:rPr>
                <w:rFonts w:cs="Arial"/>
              </w:rPr>
              <w:t>’)</w:t>
            </w:r>
          </w:p>
          <w:p w:rsidR="0009407E" w:rsidRPr="0009407E" w:rsidRDefault="0009407E" w:rsidP="00155820">
            <w:pPr>
              <w:tabs>
                <w:tab w:val="left" w:pos="163"/>
              </w:tabs>
              <w:spacing w:after="0"/>
              <w:ind w:left="22" w:firstLine="1"/>
              <w:rPr>
                <w:rFonts w:cs="Arial"/>
                <w:b/>
              </w:rPr>
            </w:pPr>
            <w:r w:rsidRPr="0009407E">
              <w:rPr>
                <w:rFonts w:cs="Arial"/>
                <w:b/>
              </w:rPr>
              <w:t xml:space="preserve">Midterm </w:t>
            </w:r>
            <w:r w:rsidRPr="0009407E">
              <w:rPr>
                <w:rFonts w:ascii="Helvetica" w:hAnsi="Helvetica"/>
                <w:b/>
                <w:bCs/>
                <w:sz w:val="20"/>
              </w:rPr>
              <w:t>Exam</w:t>
            </w:r>
          </w:p>
          <w:p w:rsidR="0009407E" w:rsidRPr="00714136" w:rsidRDefault="0009407E" w:rsidP="00155820">
            <w:pPr>
              <w:tabs>
                <w:tab w:val="left" w:pos="163"/>
              </w:tabs>
              <w:spacing w:after="0"/>
              <w:ind w:left="22" w:firstLine="1"/>
              <w:rPr>
                <w:rFonts w:ascii="Helvetica" w:hAnsi="Helvetica"/>
                <w:sz w:val="20"/>
              </w:rPr>
            </w:pPr>
          </w:p>
        </w:tc>
        <w:tc>
          <w:tcPr>
            <w:tcW w:w="4163" w:type="dxa"/>
            <w:tcBorders>
              <w:top w:val="single" w:sz="8" w:space="0" w:color="000000"/>
              <w:left w:val="single" w:sz="8" w:space="0" w:color="000000"/>
              <w:bottom w:val="single" w:sz="12" w:space="0" w:color="auto"/>
              <w:right w:val="single" w:sz="8" w:space="0" w:color="000000"/>
            </w:tcBorders>
            <w:vAlign w:val="center"/>
          </w:tcPr>
          <w:p w:rsidR="00AB35B3" w:rsidRPr="009200CB" w:rsidRDefault="00AB35B3" w:rsidP="00155820">
            <w:pPr>
              <w:spacing w:after="0"/>
              <w:ind w:left="22" w:right="-36" w:firstLine="1"/>
              <w:rPr>
                <w:rFonts w:ascii="Helvetica" w:hAnsi="Helvetica"/>
                <w:b/>
                <w:sz w:val="20"/>
              </w:rPr>
            </w:pPr>
            <w:r w:rsidRPr="00AB35B3">
              <w:rPr>
                <w:rFonts w:ascii="Helvetica" w:hAnsi="Helvetica"/>
                <w:b/>
                <w:sz w:val="20"/>
              </w:rPr>
              <w:t>No Lab</w:t>
            </w:r>
          </w:p>
        </w:tc>
      </w:tr>
      <w:tr w:rsidR="00AB35B3" w:rsidRPr="00714136" w:rsidTr="00C245DF">
        <w:trPr>
          <w:trHeight w:val="548"/>
        </w:trPr>
        <w:tc>
          <w:tcPr>
            <w:tcW w:w="1843" w:type="dxa"/>
            <w:tcBorders>
              <w:top w:val="single" w:sz="12" w:space="0" w:color="auto"/>
              <w:left w:val="single" w:sz="7" w:space="0" w:color="000000"/>
              <w:bottom w:val="single" w:sz="7" w:space="0" w:color="000000"/>
              <w:right w:val="single" w:sz="7" w:space="0" w:color="000000"/>
            </w:tcBorders>
            <w:vAlign w:val="center"/>
          </w:tcPr>
          <w:p w:rsidR="00AB35B3" w:rsidRPr="00C85F02" w:rsidRDefault="00AB35B3" w:rsidP="008D7207">
            <w:pPr>
              <w:spacing w:after="0"/>
              <w:ind w:left="22" w:right="-36" w:firstLine="1"/>
              <w:rPr>
                <w:rFonts w:ascii="Helvetica" w:hAnsi="Helvetica"/>
                <w:sz w:val="20"/>
                <w:highlight w:val="yellow"/>
              </w:rPr>
            </w:pPr>
            <w:r w:rsidRPr="00EB0780">
              <w:rPr>
                <w:rFonts w:ascii="Helvetica" w:hAnsi="Helvetica"/>
                <w:b/>
                <w:sz w:val="20"/>
              </w:rPr>
              <w:t>1</w:t>
            </w:r>
            <w:r>
              <w:rPr>
                <w:rFonts w:ascii="Helvetica" w:hAnsi="Helvetica"/>
                <w:b/>
                <w:sz w:val="20"/>
              </w:rPr>
              <w:t>0</w:t>
            </w:r>
            <w:r>
              <w:rPr>
                <w:rFonts w:ascii="Helvetica" w:hAnsi="Helvetica"/>
                <w:sz w:val="20"/>
              </w:rPr>
              <w:t xml:space="preserve">Aug </w:t>
            </w:r>
            <w:r w:rsidR="008D7207">
              <w:rPr>
                <w:rFonts w:ascii="Helvetica" w:hAnsi="Helvetica"/>
                <w:sz w:val="20"/>
              </w:rPr>
              <w:t>5</w:t>
            </w:r>
          </w:p>
        </w:tc>
        <w:tc>
          <w:tcPr>
            <w:tcW w:w="3544" w:type="dxa"/>
            <w:tcBorders>
              <w:top w:val="single" w:sz="12" w:space="0" w:color="auto"/>
              <w:left w:val="single" w:sz="7" w:space="0" w:color="000000"/>
              <w:bottom w:val="single" w:sz="7" w:space="0" w:color="000000"/>
              <w:right w:val="single" w:sz="7" w:space="0" w:color="000000"/>
            </w:tcBorders>
            <w:vAlign w:val="center"/>
          </w:tcPr>
          <w:p w:rsidR="00AB35B3" w:rsidRPr="009200CB" w:rsidRDefault="00AB35B3" w:rsidP="00155820">
            <w:pPr>
              <w:tabs>
                <w:tab w:val="left" w:pos="163"/>
              </w:tabs>
              <w:spacing w:after="0"/>
              <w:ind w:left="22" w:firstLine="1"/>
              <w:rPr>
                <w:rFonts w:ascii="Helvetica" w:hAnsi="Helvetica"/>
                <w:b/>
                <w:sz w:val="20"/>
              </w:rPr>
            </w:pPr>
            <w:r w:rsidRPr="009200CB">
              <w:rPr>
                <w:rFonts w:ascii="Helvetica" w:hAnsi="Helvetica"/>
                <w:b/>
                <w:sz w:val="20"/>
              </w:rPr>
              <w:t xml:space="preserve">NO </w:t>
            </w:r>
            <w:r>
              <w:rPr>
                <w:rFonts w:ascii="Helvetica" w:hAnsi="Helvetica"/>
                <w:b/>
                <w:sz w:val="20"/>
              </w:rPr>
              <w:t>LECTURE</w:t>
            </w:r>
          </w:p>
        </w:tc>
        <w:tc>
          <w:tcPr>
            <w:tcW w:w="4163" w:type="dxa"/>
            <w:tcBorders>
              <w:top w:val="single" w:sz="12" w:space="0" w:color="auto"/>
              <w:left w:val="single" w:sz="7" w:space="0" w:color="000000"/>
              <w:bottom w:val="single" w:sz="7" w:space="0" w:color="000000"/>
              <w:right w:val="single" w:sz="7" w:space="0" w:color="000000"/>
            </w:tcBorders>
            <w:vAlign w:val="center"/>
          </w:tcPr>
          <w:p w:rsidR="00AB35B3" w:rsidRPr="00714136" w:rsidRDefault="00AB35B3" w:rsidP="00EF0A34">
            <w:pPr>
              <w:spacing w:after="0"/>
              <w:ind w:left="22" w:right="-36" w:firstLine="1"/>
              <w:rPr>
                <w:rFonts w:ascii="Helvetica" w:hAnsi="Helvetica"/>
                <w:sz w:val="20"/>
              </w:rPr>
            </w:pPr>
            <w:r w:rsidRPr="009200CB">
              <w:rPr>
                <w:rFonts w:ascii="Helvetica" w:hAnsi="Helvetica"/>
                <w:b/>
                <w:sz w:val="20"/>
              </w:rPr>
              <w:t>N</w:t>
            </w:r>
            <w:r w:rsidR="00EF0A34">
              <w:rPr>
                <w:rFonts w:ascii="Helvetica" w:hAnsi="Helvetica"/>
                <w:b/>
                <w:sz w:val="20"/>
              </w:rPr>
              <w:t>o</w:t>
            </w:r>
            <w:r w:rsidRPr="009200CB">
              <w:rPr>
                <w:rFonts w:ascii="Helvetica" w:hAnsi="Helvetica"/>
                <w:b/>
                <w:sz w:val="20"/>
              </w:rPr>
              <w:t xml:space="preserve"> LAB – </w:t>
            </w:r>
            <w:r>
              <w:rPr>
                <w:rFonts w:ascii="Helvetica" w:hAnsi="Helvetica"/>
                <w:b/>
                <w:sz w:val="20"/>
              </w:rPr>
              <w:t>Saskatchewan Day- University Closed</w:t>
            </w:r>
          </w:p>
        </w:tc>
      </w:tr>
      <w:tr w:rsidR="00AB35B3" w:rsidRPr="00714136" w:rsidTr="00C245DF">
        <w:trPr>
          <w:trHeight w:val="548"/>
        </w:trPr>
        <w:tc>
          <w:tcPr>
            <w:tcW w:w="1843" w:type="dxa"/>
            <w:tcBorders>
              <w:top w:val="single" w:sz="7" w:space="0" w:color="000000"/>
              <w:left w:val="single" w:sz="7" w:space="0" w:color="000000"/>
              <w:bottom w:val="single" w:sz="7" w:space="0" w:color="000000"/>
              <w:right w:val="single" w:sz="7" w:space="0" w:color="000000"/>
            </w:tcBorders>
            <w:vAlign w:val="center"/>
          </w:tcPr>
          <w:p w:rsidR="00AB35B3" w:rsidRPr="008556CF" w:rsidRDefault="00AB35B3" w:rsidP="008D7207">
            <w:pPr>
              <w:spacing w:after="0"/>
              <w:ind w:left="22" w:right="-36" w:firstLine="1"/>
              <w:rPr>
                <w:rFonts w:ascii="Helvetica" w:hAnsi="Helvetica"/>
                <w:sz w:val="20"/>
              </w:rPr>
            </w:pPr>
            <w:r w:rsidRPr="008556CF">
              <w:rPr>
                <w:rFonts w:ascii="Helvetica" w:hAnsi="Helvetica"/>
                <w:b/>
                <w:sz w:val="20"/>
              </w:rPr>
              <w:lastRenderedPageBreak/>
              <w:t>1</w:t>
            </w:r>
            <w:r>
              <w:rPr>
                <w:rFonts w:ascii="Helvetica" w:hAnsi="Helvetica"/>
                <w:b/>
                <w:sz w:val="20"/>
              </w:rPr>
              <w:t>1</w:t>
            </w:r>
            <w:r>
              <w:rPr>
                <w:rFonts w:ascii="Helvetica" w:hAnsi="Helvetica"/>
                <w:sz w:val="20"/>
              </w:rPr>
              <w:t xml:space="preserve">Aug </w:t>
            </w:r>
            <w:r w:rsidR="008D7207">
              <w:rPr>
                <w:rFonts w:ascii="Helvetica" w:hAnsi="Helvetica"/>
                <w:sz w:val="20"/>
              </w:rPr>
              <w:t>6</w:t>
            </w:r>
          </w:p>
        </w:tc>
        <w:tc>
          <w:tcPr>
            <w:tcW w:w="3544" w:type="dxa"/>
            <w:tcBorders>
              <w:top w:val="single" w:sz="7" w:space="0" w:color="000000"/>
              <w:left w:val="single" w:sz="7" w:space="0" w:color="000000"/>
              <w:bottom w:val="single" w:sz="7" w:space="0" w:color="000000"/>
              <w:right w:val="single" w:sz="7" w:space="0" w:color="000000"/>
            </w:tcBorders>
            <w:vAlign w:val="center"/>
          </w:tcPr>
          <w:p w:rsidR="00AB35B3" w:rsidRPr="00714136" w:rsidRDefault="00AB35B3" w:rsidP="00155820">
            <w:pPr>
              <w:tabs>
                <w:tab w:val="left" w:pos="163"/>
              </w:tabs>
              <w:spacing w:after="0"/>
              <w:ind w:left="22" w:firstLine="1"/>
              <w:rPr>
                <w:rFonts w:ascii="Helvetica" w:hAnsi="Helvetica"/>
                <w:sz w:val="20"/>
              </w:rPr>
            </w:pPr>
            <w:r w:rsidRPr="00120A19">
              <w:rPr>
                <w:rFonts w:cs="Arial"/>
              </w:rPr>
              <w:t xml:space="preserve">Variations; biological adaptation; </w:t>
            </w:r>
            <w:r w:rsidRPr="00120A19">
              <w:rPr>
                <w:rFonts w:cs="Arial"/>
                <w:lang w:val="en-AU"/>
              </w:rPr>
              <w:t xml:space="preserve">adaptation by natural selection; sexual selection; </w:t>
            </w:r>
            <w:r w:rsidRPr="00120A19">
              <w:rPr>
                <w:rFonts w:cs="Arial"/>
              </w:rPr>
              <w:t>geographic isolation;</w:t>
            </w:r>
          </w:p>
        </w:tc>
        <w:tc>
          <w:tcPr>
            <w:tcW w:w="4163" w:type="dxa"/>
            <w:tcBorders>
              <w:top w:val="single" w:sz="7" w:space="0" w:color="000000"/>
              <w:left w:val="single" w:sz="7" w:space="0" w:color="000000"/>
              <w:bottom w:val="single" w:sz="7" w:space="0" w:color="000000"/>
              <w:right w:val="single" w:sz="7" w:space="0" w:color="000000"/>
            </w:tcBorders>
            <w:vAlign w:val="center"/>
          </w:tcPr>
          <w:p w:rsidR="00AB35B3" w:rsidRPr="00714136" w:rsidRDefault="00AB35B3" w:rsidP="00155820">
            <w:pPr>
              <w:spacing w:after="0"/>
              <w:ind w:left="22" w:right="-36" w:firstLine="1"/>
              <w:rPr>
                <w:rFonts w:ascii="Helvetica" w:hAnsi="Helvetica"/>
                <w:sz w:val="20"/>
              </w:rPr>
            </w:pPr>
            <w:r>
              <w:rPr>
                <w:rFonts w:ascii="Helvetica" w:hAnsi="Helvetica"/>
                <w:sz w:val="20"/>
              </w:rPr>
              <w:t xml:space="preserve">LAB 7 – </w:t>
            </w:r>
            <w:r w:rsidRPr="00AB35B3">
              <w:rPr>
                <w:rFonts w:ascii="Helvetica" w:hAnsi="Helvetica"/>
                <w:sz w:val="20"/>
              </w:rPr>
              <w:t>Animals II - Segmented worms, Mollusks &amp; Arthropods</w:t>
            </w:r>
            <w:r>
              <w:rPr>
                <w:rFonts w:ascii="Helvetica" w:hAnsi="Helvetica"/>
                <w:sz w:val="20"/>
              </w:rPr>
              <w:t>-</w:t>
            </w:r>
            <w:r w:rsidRPr="00AB35B3">
              <w:rPr>
                <w:rFonts w:ascii="Helvetica" w:hAnsi="Helvetica"/>
                <w:sz w:val="20"/>
              </w:rPr>
              <w:t xml:space="preserve"> In-lab assignment</w:t>
            </w:r>
            <w:r w:rsidRPr="00370544">
              <w:rPr>
                <w:rFonts w:ascii="Segoe UI Light" w:eastAsia="Times New Roman" w:hAnsi="Segoe UI Light" w:cs="Comic Sans MS"/>
                <w:color w:val="000000"/>
                <w:kern w:val="24"/>
                <w:sz w:val="20"/>
                <w:szCs w:val="20"/>
              </w:rPr>
              <w:t xml:space="preserve"> </w:t>
            </w:r>
            <w:r w:rsidRPr="00370544">
              <w:rPr>
                <w:rFonts w:ascii="Segoe UI Light" w:eastAsia="Times New Roman" w:hAnsi="Segoe UI Light" w:cs="Comic Sans MS"/>
                <w:color w:val="000000"/>
                <w:kern w:val="24"/>
                <w:sz w:val="20"/>
                <w:szCs w:val="20"/>
              </w:rPr>
              <w:br/>
            </w:r>
            <w:r w:rsidRPr="00AB35B3">
              <w:rPr>
                <w:rFonts w:ascii="Helvetica" w:hAnsi="Helvetica"/>
                <w:sz w:val="20"/>
              </w:rPr>
              <w:t>10 marks</w:t>
            </w:r>
          </w:p>
        </w:tc>
      </w:tr>
      <w:tr w:rsidR="00AB35B3" w:rsidRPr="00714136" w:rsidTr="00C245DF">
        <w:trPr>
          <w:trHeight w:val="548"/>
        </w:trPr>
        <w:tc>
          <w:tcPr>
            <w:tcW w:w="1843" w:type="dxa"/>
            <w:tcBorders>
              <w:top w:val="single" w:sz="7" w:space="0" w:color="000000"/>
              <w:left w:val="single" w:sz="7" w:space="0" w:color="000000"/>
              <w:bottom w:val="single" w:sz="7" w:space="0" w:color="000000"/>
              <w:right w:val="single" w:sz="7" w:space="0" w:color="000000"/>
            </w:tcBorders>
            <w:vAlign w:val="center"/>
          </w:tcPr>
          <w:p w:rsidR="00AB35B3" w:rsidRPr="008556CF" w:rsidRDefault="00AB35B3" w:rsidP="008D7207">
            <w:pPr>
              <w:spacing w:after="0"/>
              <w:ind w:left="22" w:right="-36" w:firstLine="1"/>
              <w:rPr>
                <w:rFonts w:ascii="Helvetica" w:hAnsi="Helvetica"/>
                <w:sz w:val="20"/>
              </w:rPr>
            </w:pPr>
            <w:r w:rsidRPr="008556CF">
              <w:rPr>
                <w:rFonts w:ascii="Helvetica" w:hAnsi="Helvetica"/>
                <w:b/>
                <w:sz w:val="20"/>
              </w:rPr>
              <w:t>1</w:t>
            </w:r>
            <w:r>
              <w:rPr>
                <w:rFonts w:ascii="Helvetica" w:hAnsi="Helvetica"/>
                <w:b/>
                <w:sz w:val="20"/>
              </w:rPr>
              <w:t>2</w:t>
            </w:r>
            <w:r>
              <w:rPr>
                <w:rFonts w:ascii="Helvetica" w:hAnsi="Helvetica"/>
                <w:sz w:val="20"/>
              </w:rPr>
              <w:t xml:space="preserve">Aug </w:t>
            </w:r>
            <w:r w:rsidR="008D7207">
              <w:rPr>
                <w:rFonts w:ascii="Helvetica" w:hAnsi="Helvetica"/>
                <w:sz w:val="20"/>
              </w:rPr>
              <w:t>7</w:t>
            </w:r>
          </w:p>
        </w:tc>
        <w:tc>
          <w:tcPr>
            <w:tcW w:w="3544" w:type="dxa"/>
            <w:tcBorders>
              <w:top w:val="single" w:sz="7" w:space="0" w:color="000000"/>
              <w:left w:val="single" w:sz="7" w:space="0" w:color="000000"/>
              <w:bottom w:val="single" w:sz="7" w:space="0" w:color="000000"/>
              <w:right w:val="single" w:sz="7" w:space="0" w:color="000000"/>
            </w:tcBorders>
            <w:vAlign w:val="center"/>
          </w:tcPr>
          <w:p w:rsidR="00AB35B3" w:rsidRPr="0062795B" w:rsidRDefault="00AB35B3" w:rsidP="00155820">
            <w:pPr>
              <w:tabs>
                <w:tab w:val="left" w:pos="163"/>
              </w:tabs>
              <w:spacing w:after="0"/>
              <w:ind w:left="22" w:firstLine="1"/>
              <w:rPr>
                <w:rFonts w:ascii="Helvetica" w:hAnsi="Helvetica"/>
                <w:sz w:val="20"/>
              </w:rPr>
            </w:pPr>
            <w:r w:rsidRPr="00120A19">
              <w:rPr>
                <w:rFonts w:cs="Arial"/>
                <w:lang w:val="en-AU"/>
              </w:rPr>
              <w:t>Diversity of life; evolution and evolutionary steps of life;</w:t>
            </w:r>
            <w:r w:rsidRPr="00120A19">
              <w:rPr>
                <w:rFonts w:cs="Arial"/>
              </w:rPr>
              <w:t xml:space="preserve"> allopatric speciation; adaptive radiation;  history of earth; geologic time scale; living fossils</w:t>
            </w:r>
          </w:p>
        </w:tc>
        <w:tc>
          <w:tcPr>
            <w:tcW w:w="4163" w:type="dxa"/>
            <w:tcBorders>
              <w:top w:val="single" w:sz="7" w:space="0" w:color="000000"/>
              <w:left w:val="single" w:sz="7" w:space="0" w:color="000000"/>
              <w:bottom w:val="single" w:sz="7" w:space="0" w:color="000000"/>
              <w:right w:val="single" w:sz="7" w:space="0" w:color="000000"/>
            </w:tcBorders>
            <w:vAlign w:val="center"/>
          </w:tcPr>
          <w:p w:rsidR="00AB35B3" w:rsidRDefault="00AB35B3" w:rsidP="00155820">
            <w:pPr>
              <w:spacing w:after="0"/>
              <w:ind w:left="22" w:right="-36" w:firstLine="1"/>
              <w:rPr>
                <w:rFonts w:ascii="Helvetica" w:hAnsi="Helvetica"/>
                <w:sz w:val="20"/>
              </w:rPr>
            </w:pPr>
            <w:r w:rsidRPr="00714136">
              <w:rPr>
                <w:rFonts w:ascii="Helvetica" w:hAnsi="Helvetica"/>
                <w:sz w:val="20"/>
              </w:rPr>
              <w:t>LAB 8 - Echinoderms &amp; Chordates</w:t>
            </w:r>
          </w:p>
          <w:p w:rsidR="00AB35B3" w:rsidRPr="00714136" w:rsidRDefault="00AB35B3" w:rsidP="00155820">
            <w:pPr>
              <w:spacing w:after="0"/>
              <w:ind w:left="22" w:right="-36" w:firstLine="1"/>
              <w:rPr>
                <w:rFonts w:ascii="Helvetica" w:hAnsi="Helvetica"/>
                <w:b/>
                <w:sz w:val="20"/>
              </w:rPr>
            </w:pPr>
            <w:r w:rsidRPr="00AB35B3">
              <w:rPr>
                <w:rFonts w:ascii="Helvetica" w:hAnsi="Helvetica"/>
                <w:sz w:val="20"/>
              </w:rPr>
              <w:t>Spot Test - Labs 6,7</w:t>
            </w:r>
            <w:r w:rsidRPr="00AB35B3">
              <w:rPr>
                <w:rFonts w:ascii="Helvetica" w:hAnsi="Helvetica"/>
                <w:sz w:val="20"/>
              </w:rPr>
              <w:br/>
              <w:t>10 marks</w:t>
            </w:r>
          </w:p>
        </w:tc>
      </w:tr>
      <w:tr w:rsidR="00AB35B3" w:rsidRPr="00714136" w:rsidTr="00BB4760">
        <w:trPr>
          <w:trHeight w:val="548"/>
        </w:trPr>
        <w:tc>
          <w:tcPr>
            <w:tcW w:w="1843" w:type="dxa"/>
            <w:tcBorders>
              <w:top w:val="single" w:sz="7" w:space="0" w:color="000000"/>
              <w:left w:val="single" w:sz="7" w:space="0" w:color="000000"/>
              <w:bottom w:val="single" w:sz="8" w:space="0" w:color="000000"/>
              <w:right w:val="single" w:sz="7" w:space="0" w:color="000000"/>
            </w:tcBorders>
            <w:vAlign w:val="center"/>
          </w:tcPr>
          <w:p w:rsidR="00AB35B3" w:rsidRPr="008556CF" w:rsidRDefault="00AB35B3" w:rsidP="008D7207">
            <w:pPr>
              <w:spacing w:after="0"/>
              <w:ind w:left="22" w:right="-36" w:firstLine="1"/>
              <w:rPr>
                <w:rFonts w:ascii="Helvetica" w:hAnsi="Helvetica"/>
                <w:sz w:val="20"/>
              </w:rPr>
            </w:pPr>
            <w:r w:rsidRPr="008556CF">
              <w:rPr>
                <w:rFonts w:ascii="Helvetica" w:hAnsi="Helvetica"/>
                <w:b/>
                <w:sz w:val="20"/>
              </w:rPr>
              <w:t>1</w:t>
            </w:r>
            <w:r>
              <w:rPr>
                <w:rFonts w:ascii="Helvetica" w:hAnsi="Helvetica"/>
                <w:b/>
                <w:sz w:val="20"/>
              </w:rPr>
              <w:t>3</w:t>
            </w:r>
            <w:r>
              <w:rPr>
                <w:rFonts w:ascii="Helvetica" w:hAnsi="Helvetica"/>
                <w:sz w:val="20"/>
              </w:rPr>
              <w:t xml:space="preserve">Aug </w:t>
            </w:r>
            <w:r w:rsidR="008D7207">
              <w:rPr>
                <w:rFonts w:ascii="Helvetica" w:hAnsi="Helvetica"/>
                <w:sz w:val="20"/>
              </w:rPr>
              <w:t>8</w:t>
            </w:r>
          </w:p>
        </w:tc>
        <w:tc>
          <w:tcPr>
            <w:tcW w:w="3544" w:type="dxa"/>
            <w:tcBorders>
              <w:top w:val="single" w:sz="7" w:space="0" w:color="000000"/>
              <w:left w:val="single" w:sz="7" w:space="0" w:color="000000"/>
              <w:bottom w:val="single" w:sz="8" w:space="0" w:color="000000"/>
              <w:right w:val="single" w:sz="7" w:space="0" w:color="000000"/>
            </w:tcBorders>
          </w:tcPr>
          <w:p w:rsidR="00AB35B3" w:rsidRPr="00714136" w:rsidRDefault="00AB35B3" w:rsidP="00C445D5">
            <w:pPr>
              <w:tabs>
                <w:tab w:val="left" w:pos="163"/>
              </w:tabs>
              <w:spacing w:after="0"/>
              <w:ind w:left="22" w:firstLine="1"/>
              <w:rPr>
                <w:rFonts w:ascii="Helvetica" w:hAnsi="Helvetica"/>
                <w:sz w:val="20"/>
              </w:rPr>
            </w:pPr>
            <w:r w:rsidRPr="00120A19">
              <w:rPr>
                <w:rFonts w:cs="Arial"/>
              </w:rPr>
              <w:t>Interactions between organisms and effects on biodiversity; unknown species; dominant species, and keystone species</w:t>
            </w:r>
          </w:p>
        </w:tc>
        <w:tc>
          <w:tcPr>
            <w:tcW w:w="4163" w:type="dxa"/>
            <w:tcBorders>
              <w:top w:val="single" w:sz="7" w:space="0" w:color="000000"/>
              <w:left w:val="single" w:sz="7" w:space="0" w:color="000000"/>
              <w:bottom w:val="single" w:sz="8" w:space="0" w:color="000000"/>
              <w:right w:val="single" w:sz="7" w:space="0" w:color="000000"/>
            </w:tcBorders>
            <w:vAlign w:val="center"/>
          </w:tcPr>
          <w:p w:rsidR="00AB35B3" w:rsidRDefault="00AB35B3" w:rsidP="00C445D5">
            <w:pPr>
              <w:spacing w:after="0"/>
              <w:ind w:left="22" w:right="-36" w:firstLine="1"/>
              <w:rPr>
                <w:rFonts w:ascii="Helvetica" w:hAnsi="Helvetica"/>
                <w:sz w:val="20"/>
              </w:rPr>
            </w:pPr>
            <w:r w:rsidRPr="00714136">
              <w:rPr>
                <w:rFonts w:ascii="Helvetica" w:hAnsi="Helvetica"/>
                <w:sz w:val="20"/>
              </w:rPr>
              <w:t>REVIEW LAB</w:t>
            </w:r>
          </w:p>
          <w:p w:rsidR="00AB35B3" w:rsidRPr="00AB35B3" w:rsidRDefault="00AB35B3" w:rsidP="00C445D5">
            <w:pPr>
              <w:spacing w:after="0"/>
              <w:ind w:left="22" w:right="-36" w:firstLine="1"/>
              <w:rPr>
                <w:rFonts w:ascii="Helvetica" w:hAnsi="Helvetica"/>
                <w:sz w:val="20"/>
              </w:rPr>
            </w:pPr>
            <w:r w:rsidRPr="00AB35B3">
              <w:rPr>
                <w:rFonts w:ascii="Helvetica" w:hAnsi="Helvetica"/>
                <w:sz w:val="20"/>
              </w:rPr>
              <w:t xml:space="preserve">(Assignments total = 70 marks) </w:t>
            </w:r>
            <w:r w:rsidRPr="00AB35B3">
              <w:rPr>
                <w:rFonts w:ascii="Helvetica" w:hAnsi="Helvetica"/>
                <w:sz w:val="20"/>
              </w:rPr>
              <w:br/>
              <w:t>(= 20% of mark)</w:t>
            </w:r>
          </w:p>
        </w:tc>
      </w:tr>
      <w:tr w:rsidR="00AB35B3" w:rsidRPr="00714136" w:rsidTr="00C245DF">
        <w:trPr>
          <w:trHeight w:val="548"/>
        </w:trPr>
        <w:tc>
          <w:tcPr>
            <w:tcW w:w="1843" w:type="dxa"/>
            <w:tcBorders>
              <w:top w:val="single" w:sz="8" w:space="0" w:color="000000"/>
              <w:left w:val="single" w:sz="8" w:space="0" w:color="000000"/>
              <w:bottom w:val="single" w:sz="12" w:space="0" w:color="auto"/>
              <w:right w:val="single" w:sz="8" w:space="0" w:color="000000"/>
            </w:tcBorders>
            <w:vAlign w:val="center"/>
          </w:tcPr>
          <w:p w:rsidR="00AB35B3" w:rsidRPr="008556CF" w:rsidRDefault="00AB35B3" w:rsidP="008D7207">
            <w:pPr>
              <w:spacing w:after="0"/>
              <w:ind w:left="22" w:right="-36" w:firstLine="1"/>
              <w:rPr>
                <w:rFonts w:ascii="Helvetica" w:hAnsi="Helvetica"/>
                <w:b/>
                <w:sz w:val="20"/>
              </w:rPr>
            </w:pPr>
            <w:r w:rsidRPr="008556CF">
              <w:rPr>
                <w:rFonts w:ascii="Helvetica" w:hAnsi="Helvetica"/>
                <w:b/>
                <w:sz w:val="20"/>
              </w:rPr>
              <w:t>1</w:t>
            </w:r>
            <w:r>
              <w:rPr>
                <w:rFonts w:ascii="Helvetica" w:hAnsi="Helvetica"/>
                <w:b/>
                <w:sz w:val="20"/>
              </w:rPr>
              <w:t>4</w:t>
            </w:r>
            <w:r>
              <w:rPr>
                <w:rFonts w:ascii="Helvetica" w:hAnsi="Helvetica"/>
                <w:sz w:val="20"/>
              </w:rPr>
              <w:t xml:space="preserve">Aug </w:t>
            </w:r>
            <w:r w:rsidR="008D7207">
              <w:rPr>
                <w:rFonts w:ascii="Helvetica" w:hAnsi="Helvetica"/>
                <w:sz w:val="20"/>
              </w:rPr>
              <w:t>9</w:t>
            </w:r>
          </w:p>
        </w:tc>
        <w:tc>
          <w:tcPr>
            <w:tcW w:w="3544" w:type="dxa"/>
            <w:tcBorders>
              <w:top w:val="single" w:sz="8" w:space="0" w:color="000000"/>
              <w:left w:val="single" w:sz="8" w:space="0" w:color="000000"/>
              <w:bottom w:val="single" w:sz="12" w:space="0" w:color="auto"/>
              <w:right w:val="single" w:sz="8" w:space="0" w:color="000000"/>
            </w:tcBorders>
            <w:vAlign w:val="center"/>
          </w:tcPr>
          <w:p w:rsidR="00AB35B3" w:rsidRDefault="00AB35B3" w:rsidP="00C445D5">
            <w:pPr>
              <w:tabs>
                <w:tab w:val="left" w:pos="163"/>
              </w:tabs>
              <w:spacing w:after="0"/>
              <w:ind w:left="22" w:firstLine="1"/>
              <w:rPr>
                <w:rFonts w:ascii="Helvetica" w:hAnsi="Helvetica"/>
                <w:sz w:val="20"/>
              </w:rPr>
            </w:pPr>
            <w:r w:rsidRPr="00120A19">
              <w:rPr>
                <w:rFonts w:cs="Arial"/>
                <w:lang w:val="en-AU"/>
              </w:rPr>
              <w:t>Biodiversity hotspots; measurement of biodiversity; subfields of ecology; biotic and abiotic factors</w:t>
            </w:r>
          </w:p>
        </w:tc>
        <w:tc>
          <w:tcPr>
            <w:tcW w:w="4163" w:type="dxa"/>
            <w:tcBorders>
              <w:top w:val="single" w:sz="8" w:space="0" w:color="000000"/>
              <w:left w:val="single" w:sz="8" w:space="0" w:color="000000"/>
              <w:bottom w:val="single" w:sz="12" w:space="0" w:color="auto"/>
              <w:right w:val="single" w:sz="8" w:space="0" w:color="000000"/>
            </w:tcBorders>
            <w:vAlign w:val="center"/>
          </w:tcPr>
          <w:p w:rsidR="00AB35B3" w:rsidRPr="001B3865" w:rsidRDefault="00AB35B3" w:rsidP="00EF0A34">
            <w:pPr>
              <w:spacing w:after="0"/>
              <w:ind w:left="22" w:right="-36" w:firstLine="1"/>
              <w:rPr>
                <w:rFonts w:ascii="Helvetica" w:hAnsi="Helvetica"/>
                <w:b/>
                <w:sz w:val="20"/>
              </w:rPr>
            </w:pPr>
            <w:r w:rsidRPr="001B3865">
              <w:rPr>
                <w:rFonts w:ascii="Helvetica" w:hAnsi="Helvetica"/>
                <w:b/>
                <w:sz w:val="20"/>
              </w:rPr>
              <w:t>N</w:t>
            </w:r>
            <w:r w:rsidR="00EF0A34">
              <w:rPr>
                <w:rFonts w:ascii="Helvetica" w:hAnsi="Helvetica"/>
                <w:b/>
                <w:sz w:val="20"/>
              </w:rPr>
              <w:t>o</w:t>
            </w:r>
            <w:r w:rsidRPr="001B3865">
              <w:rPr>
                <w:rFonts w:ascii="Helvetica" w:hAnsi="Helvetica"/>
                <w:b/>
                <w:sz w:val="20"/>
              </w:rPr>
              <w:t xml:space="preserve"> LAB</w:t>
            </w:r>
            <w:r>
              <w:rPr>
                <w:rFonts w:ascii="Helvetica" w:hAnsi="Helvetica"/>
                <w:b/>
                <w:sz w:val="20"/>
              </w:rPr>
              <w:t>/Additional review if necessary</w:t>
            </w:r>
          </w:p>
        </w:tc>
      </w:tr>
      <w:tr w:rsidR="00AB35B3" w:rsidRPr="00714136" w:rsidTr="00C245DF">
        <w:trPr>
          <w:trHeight w:val="548"/>
        </w:trPr>
        <w:tc>
          <w:tcPr>
            <w:tcW w:w="1843" w:type="dxa"/>
            <w:tcBorders>
              <w:top w:val="single" w:sz="12" w:space="0" w:color="auto"/>
              <w:left w:val="single" w:sz="7" w:space="0" w:color="000000"/>
              <w:bottom w:val="single" w:sz="7" w:space="0" w:color="000000"/>
              <w:right w:val="single" w:sz="7" w:space="0" w:color="000000"/>
            </w:tcBorders>
            <w:vAlign w:val="center"/>
          </w:tcPr>
          <w:p w:rsidR="00AB35B3" w:rsidRPr="008556CF" w:rsidRDefault="00AB35B3" w:rsidP="008D7207">
            <w:pPr>
              <w:spacing w:after="0"/>
              <w:ind w:left="22" w:right="-36" w:firstLine="1"/>
              <w:rPr>
                <w:rFonts w:ascii="Helvetica" w:hAnsi="Helvetica"/>
                <w:b/>
                <w:sz w:val="20"/>
              </w:rPr>
            </w:pPr>
            <w:r w:rsidRPr="008556CF">
              <w:rPr>
                <w:rFonts w:ascii="Helvetica" w:hAnsi="Helvetica"/>
                <w:b/>
                <w:sz w:val="20"/>
              </w:rPr>
              <w:t>1</w:t>
            </w:r>
            <w:r>
              <w:rPr>
                <w:rFonts w:ascii="Helvetica" w:hAnsi="Helvetica"/>
                <w:b/>
                <w:sz w:val="20"/>
              </w:rPr>
              <w:t>5</w:t>
            </w:r>
            <w:r>
              <w:rPr>
                <w:rFonts w:ascii="Helvetica" w:hAnsi="Helvetica"/>
                <w:sz w:val="20"/>
              </w:rPr>
              <w:t>Aug 1</w:t>
            </w:r>
            <w:r w:rsidR="008D7207">
              <w:rPr>
                <w:rFonts w:ascii="Helvetica" w:hAnsi="Helvetica"/>
                <w:sz w:val="20"/>
              </w:rPr>
              <w:t>2</w:t>
            </w:r>
          </w:p>
        </w:tc>
        <w:tc>
          <w:tcPr>
            <w:tcW w:w="3544" w:type="dxa"/>
            <w:tcBorders>
              <w:top w:val="single" w:sz="12" w:space="0" w:color="auto"/>
              <w:left w:val="single" w:sz="7" w:space="0" w:color="000000"/>
              <w:bottom w:val="single" w:sz="7" w:space="0" w:color="000000"/>
              <w:right w:val="single" w:sz="7" w:space="0" w:color="000000"/>
            </w:tcBorders>
            <w:vAlign w:val="center"/>
          </w:tcPr>
          <w:p w:rsidR="00AB35B3" w:rsidRPr="0062795B" w:rsidRDefault="00AB35B3" w:rsidP="00C445D5">
            <w:pPr>
              <w:tabs>
                <w:tab w:val="left" w:pos="163"/>
              </w:tabs>
              <w:spacing w:after="0"/>
              <w:ind w:left="22" w:firstLine="1"/>
              <w:rPr>
                <w:rFonts w:ascii="Helvetica" w:hAnsi="Helvetica"/>
                <w:sz w:val="20"/>
              </w:rPr>
            </w:pPr>
            <w:r w:rsidRPr="00120A19">
              <w:rPr>
                <w:rFonts w:cs="Arial"/>
              </w:rPr>
              <w:t>Types of species interactions;</w:t>
            </w:r>
            <w:r w:rsidR="00E84912">
              <w:rPr>
                <w:rFonts w:cs="Arial"/>
              </w:rPr>
              <w:t xml:space="preserve"> </w:t>
            </w:r>
            <w:r w:rsidRPr="00120A19">
              <w:rPr>
                <w:rFonts w:cs="Arial"/>
              </w:rPr>
              <w:t>introduced and</w:t>
            </w:r>
            <w:r w:rsidR="00E84912">
              <w:rPr>
                <w:rFonts w:cs="Arial"/>
              </w:rPr>
              <w:t xml:space="preserve"> </w:t>
            </w:r>
            <w:r w:rsidRPr="00120A19">
              <w:rPr>
                <w:rFonts w:cs="Arial"/>
              </w:rPr>
              <w:t>invasive species; functional extinction</w:t>
            </w:r>
          </w:p>
        </w:tc>
        <w:tc>
          <w:tcPr>
            <w:tcW w:w="4163" w:type="dxa"/>
            <w:tcBorders>
              <w:top w:val="single" w:sz="12" w:space="0" w:color="auto"/>
              <w:left w:val="single" w:sz="7" w:space="0" w:color="000000"/>
              <w:bottom w:val="single" w:sz="7" w:space="0" w:color="000000"/>
              <w:right w:val="single" w:sz="7" w:space="0" w:color="000000"/>
            </w:tcBorders>
            <w:vAlign w:val="center"/>
          </w:tcPr>
          <w:p w:rsidR="00AB35B3" w:rsidRDefault="00AB35B3" w:rsidP="00C445D5">
            <w:pPr>
              <w:spacing w:after="0"/>
              <w:ind w:left="22" w:right="-36" w:firstLine="1"/>
              <w:rPr>
                <w:rFonts w:ascii="Helvetica" w:hAnsi="Helvetica"/>
                <w:b/>
                <w:sz w:val="20"/>
              </w:rPr>
            </w:pPr>
            <w:r w:rsidRPr="00714136">
              <w:rPr>
                <w:rFonts w:ascii="Helvetica" w:hAnsi="Helvetica"/>
                <w:b/>
                <w:sz w:val="20"/>
              </w:rPr>
              <w:t>FINAL LAB EXAM</w:t>
            </w:r>
            <w:r>
              <w:rPr>
                <w:rFonts w:ascii="Helvetica" w:hAnsi="Helvetica"/>
                <w:b/>
                <w:sz w:val="20"/>
              </w:rPr>
              <w:t xml:space="preserve"> </w:t>
            </w:r>
          </w:p>
          <w:p w:rsidR="00AB35B3" w:rsidRPr="001B3865" w:rsidRDefault="00AB35B3" w:rsidP="00AB35B3">
            <w:pPr>
              <w:spacing w:after="0"/>
              <w:ind w:left="22" w:right="-36" w:firstLine="1"/>
              <w:rPr>
                <w:rFonts w:ascii="Helvetica" w:hAnsi="Helvetica"/>
                <w:b/>
                <w:sz w:val="20"/>
              </w:rPr>
            </w:pPr>
            <w:r w:rsidRPr="00AB35B3">
              <w:rPr>
                <w:rFonts w:ascii="Helvetica" w:hAnsi="Helvetica"/>
                <w:sz w:val="20"/>
              </w:rPr>
              <w:t>Lab exam (= 20% of mark)</w:t>
            </w:r>
          </w:p>
        </w:tc>
      </w:tr>
      <w:tr w:rsidR="00AB35B3" w:rsidRPr="00714136" w:rsidTr="00C245DF">
        <w:trPr>
          <w:trHeight w:val="548"/>
        </w:trPr>
        <w:tc>
          <w:tcPr>
            <w:tcW w:w="1843" w:type="dxa"/>
            <w:tcBorders>
              <w:top w:val="single" w:sz="7" w:space="0" w:color="000000"/>
              <w:left w:val="single" w:sz="7" w:space="0" w:color="000000"/>
              <w:bottom w:val="single" w:sz="7" w:space="0" w:color="000000"/>
              <w:right w:val="single" w:sz="7" w:space="0" w:color="000000"/>
            </w:tcBorders>
            <w:vAlign w:val="center"/>
          </w:tcPr>
          <w:p w:rsidR="00AB35B3" w:rsidRPr="008556CF" w:rsidRDefault="00AB35B3" w:rsidP="008D7207">
            <w:pPr>
              <w:spacing w:after="0"/>
              <w:ind w:left="22" w:right="-36" w:firstLine="1"/>
              <w:rPr>
                <w:rFonts w:ascii="Helvetica" w:hAnsi="Helvetica"/>
                <w:b/>
                <w:sz w:val="20"/>
              </w:rPr>
            </w:pPr>
            <w:r w:rsidRPr="008556CF">
              <w:rPr>
                <w:rFonts w:ascii="Helvetica" w:hAnsi="Helvetica"/>
                <w:b/>
                <w:sz w:val="20"/>
              </w:rPr>
              <w:t>1</w:t>
            </w:r>
            <w:r>
              <w:rPr>
                <w:rFonts w:ascii="Helvetica" w:hAnsi="Helvetica"/>
                <w:b/>
                <w:sz w:val="20"/>
              </w:rPr>
              <w:t>6</w:t>
            </w:r>
            <w:r>
              <w:rPr>
                <w:rFonts w:ascii="Helvetica" w:hAnsi="Helvetica"/>
                <w:sz w:val="20"/>
              </w:rPr>
              <w:t>Aug 1</w:t>
            </w:r>
            <w:r w:rsidR="008D7207">
              <w:rPr>
                <w:rFonts w:ascii="Helvetica" w:hAnsi="Helvetica"/>
                <w:sz w:val="20"/>
              </w:rPr>
              <w:t>3</w:t>
            </w:r>
          </w:p>
        </w:tc>
        <w:tc>
          <w:tcPr>
            <w:tcW w:w="3544" w:type="dxa"/>
            <w:tcBorders>
              <w:top w:val="single" w:sz="7" w:space="0" w:color="000000"/>
              <w:left w:val="single" w:sz="7" w:space="0" w:color="000000"/>
              <w:bottom w:val="single" w:sz="7" w:space="0" w:color="000000"/>
              <w:right w:val="single" w:sz="7" w:space="0" w:color="000000"/>
            </w:tcBorders>
            <w:vAlign w:val="center"/>
          </w:tcPr>
          <w:p w:rsidR="00AB35B3" w:rsidRPr="00120A19" w:rsidRDefault="00AB35B3" w:rsidP="00C445D5">
            <w:pPr>
              <w:tabs>
                <w:tab w:val="left" w:pos="163"/>
              </w:tabs>
              <w:ind w:left="22" w:firstLine="1"/>
              <w:rPr>
                <w:rFonts w:cs="Arial"/>
              </w:rPr>
            </w:pPr>
            <w:r w:rsidRPr="00120A19">
              <w:rPr>
                <w:rFonts w:cs="Arial"/>
              </w:rPr>
              <w:t>Human influences on biodiversity and ecosystem;  conservation of biodiversity</w:t>
            </w:r>
          </w:p>
          <w:p w:rsidR="00AB35B3" w:rsidRPr="002E586B" w:rsidRDefault="00AB35B3" w:rsidP="00C445D5">
            <w:pPr>
              <w:tabs>
                <w:tab w:val="left" w:pos="163"/>
              </w:tabs>
              <w:spacing w:after="0"/>
              <w:ind w:left="22" w:firstLine="1"/>
              <w:rPr>
                <w:rFonts w:ascii="Helvetica" w:hAnsi="Helvetica"/>
                <w:sz w:val="20"/>
              </w:rPr>
            </w:pPr>
            <w:r w:rsidRPr="00120A19">
              <w:rPr>
                <w:rFonts w:cs="Arial"/>
              </w:rPr>
              <w:t>course wrap-up and course review</w:t>
            </w:r>
          </w:p>
        </w:tc>
        <w:tc>
          <w:tcPr>
            <w:tcW w:w="4163" w:type="dxa"/>
            <w:tcBorders>
              <w:top w:val="single" w:sz="7" w:space="0" w:color="000000"/>
              <w:left w:val="single" w:sz="7" w:space="0" w:color="000000"/>
              <w:bottom w:val="single" w:sz="7" w:space="0" w:color="000000"/>
              <w:right w:val="single" w:sz="7" w:space="0" w:color="000000"/>
            </w:tcBorders>
            <w:vAlign w:val="center"/>
          </w:tcPr>
          <w:p w:rsidR="00AB35B3" w:rsidRPr="00AA31D0" w:rsidRDefault="00AB35B3" w:rsidP="00C445D5">
            <w:pPr>
              <w:pStyle w:val="ListParagraph"/>
              <w:widowControl w:val="0"/>
              <w:autoSpaceDE w:val="0"/>
              <w:autoSpaceDN w:val="0"/>
              <w:adjustRightInd w:val="0"/>
              <w:ind w:left="0"/>
              <w:rPr>
                <w:rFonts w:ascii="Arial" w:hAnsi="Arial" w:cs="Arial"/>
                <w:sz w:val="22"/>
                <w:szCs w:val="22"/>
              </w:rPr>
            </w:pPr>
          </w:p>
        </w:tc>
      </w:tr>
      <w:tr w:rsidR="00AB35B3" w:rsidRPr="00714136" w:rsidTr="00C245DF">
        <w:trPr>
          <w:trHeight w:val="548"/>
        </w:trPr>
        <w:tc>
          <w:tcPr>
            <w:tcW w:w="1843" w:type="dxa"/>
            <w:tcBorders>
              <w:top w:val="single" w:sz="7" w:space="0" w:color="000000"/>
              <w:left w:val="single" w:sz="7" w:space="0" w:color="000000"/>
              <w:bottom w:val="single" w:sz="7" w:space="0" w:color="000000"/>
              <w:right w:val="single" w:sz="7" w:space="0" w:color="000000"/>
            </w:tcBorders>
            <w:vAlign w:val="center"/>
          </w:tcPr>
          <w:p w:rsidR="00AB35B3" w:rsidRPr="002E586B" w:rsidRDefault="00AB35B3" w:rsidP="00C445D5">
            <w:pPr>
              <w:tabs>
                <w:tab w:val="left" w:pos="163"/>
              </w:tabs>
              <w:spacing w:after="0"/>
              <w:ind w:left="22" w:firstLine="1"/>
              <w:rPr>
                <w:rFonts w:ascii="Helvetica" w:hAnsi="Helvetica"/>
                <w:sz w:val="20"/>
              </w:rPr>
            </w:pPr>
            <w:r w:rsidRPr="002E586B">
              <w:rPr>
                <w:rFonts w:ascii="Helvetica" w:hAnsi="Helvetica"/>
                <w:sz w:val="20"/>
              </w:rPr>
              <w:t>TBA</w:t>
            </w:r>
          </w:p>
        </w:tc>
        <w:tc>
          <w:tcPr>
            <w:tcW w:w="3544" w:type="dxa"/>
            <w:tcBorders>
              <w:top w:val="single" w:sz="7" w:space="0" w:color="000000"/>
              <w:left w:val="single" w:sz="7" w:space="0" w:color="000000"/>
              <w:bottom w:val="single" w:sz="7" w:space="0" w:color="000000"/>
              <w:right w:val="single" w:sz="7" w:space="0" w:color="000000"/>
            </w:tcBorders>
            <w:vAlign w:val="center"/>
          </w:tcPr>
          <w:p w:rsidR="00AB35B3" w:rsidRPr="00686DD0" w:rsidRDefault="00AB35B3" w:rsidP="00C445D5">
            <w:pPr>
              <w:pStyle w:val="ListParagraph"/>
              <w:widowControl w:val="0"/>
              <w:tabs>
                <w:tab w:val="left" w:pos="163"/>
              </w:tabs>
              <w:autoSpaceDE w:val="0"/>
              <w:autoSpaceDN w:val="0"/>
              <w:adjustRightInd w:val="0"/>
              <w:ind w:left="0"/>
              <w:rPr>
                <w:rFonts w:ascii="Helvetica" w:eastAsia="Arial" w:hAnsi="Helvetica"/>
                <w:b/>
                <w:bCs/>
                <w:sz w:val="20"/>
                <w:szCs w:val="22"/>
              </w:rPr>
            </w:pPr>
            <w:r w:rsidRPr="00686DD0">
              <w:rPr>
                <w:rFonts w:ascii="Helvetica" w:eastAsia="Arial" w:hAnsi="Helvetica"/>
                <w:b/>
                <w:bCs/>
                <w:sz w:val="20"/>
                <w:szCs w:val="22"/>
              </w:rPr>
              <w:t xml:space="preserve">Final Exam </w:t>
            </w:r>
          </w:p>
          <w:p w:rsidR="00AB35B3" w:rsidRPr="002E586B" w:rsidRDefault="00AB35B3" w:rsidP="00C445D5">
            <w:pPr>
              <w:tabs>
                <w:tab w:val="left" w:pos="163"/>
              </w:tabs>
              <w:spacing w:after="0"/>
              <w:ind w:left="22" w:firstLine="1"/>
              <w:rPr>
                <w:rFonts w:ascii="Helvetica" w:hAnsi="Helvetica"/>
                <w:sz w:val="20"/>
              </w:rPr>
            </w:pPr>
          </w:p>
        </w:tc>
        <w:tc>
          <w:tcPr>
            <w:tcW w:w="4163" w:type="dxa"/>
            <w:tcBorders>
              <w:top w:val="single" w:sz="7" w:space="0" w:color="000000"/>
              <w:left w:val="single" w:sz="7" w:space="0" w:color="000000"/>
              <w:bottom w:val="single" w:sz="7" w:space="0" w:color="000000"/>
              <w:right w:val="single" w:sz="7" w:space="0" w:color="000000"/>
            </w:tcBorders>
            <w:vAlign w:val="center"/>
          </w:tcPr>
          <w:p w:rsidR="00AB35B3" w:rsidRPr="00AA31D0" w:rsidRDefault="00AB35B3" w:rsidP="00C445D5">
            <w:pPr>
              <w:pStyle w:val="ListParagraph"/>
              <w:widowControl w:val="0"/>
              <w:autoSpaceDE w:val="0"/>
              <w:autoSpaceDN w:val="0"/>
              <w:adjustRightInd w:val="0"/>
              <w:ind w:left="0"/>
              <w:rPr>
                <w:rFonts w:ascii="Arial" w:hAnsi="Arial" w:cs="Arial"/>
                <w:sz w:val="22"/>
                <w:szCs w:val="22"/>
              </w:rPr>
            </w:pPr>
          </w:p>
        </w:tc>
      </w:tr>
    </w:tbl>
    <w:p w:rsidR="00CB47E2" w:rsidRDefault="00CB47E2" w:rsidP="00156AF1">
      <w:pPr>
        <w:ind w:right="-36"/>
        <w:rPr>
          <w:b/>
          <w:lang w:val="en-GB"/>
        </w:rPr>
      </w:pPr>
    </w:p>
    <w:p w:rsidR="0009407E" w:rsidRDefault="0009407E" w:rsidP="002904C1">
      <w:pPr>
        <w:tabs>
          <w:tab w:val="left" w:pos="142"/>
        </w:tabs>
        <w:ind w:left="426" w:right="-36" w:hanging="426"/>
        <w:rPr>
          <w:b/>
          <w:lang w:val="en-GB"/>
        </w:rPr>
      </w:pPr>
    </w:p>
    <w:p w:rsidR="0009407E" w:rsidRDefault="0009407E" w:rsidP="002904C1">
      <w:pPr>
        <w:tabs>
          <w:tab w:val="left" w:pos="142"/>
        </w:tabs>
        <w:ind w:left="426" w:right="-36" w:hanging="426"/>
        <w:rPr>
          <w:b/>
          <w:lang w:val="en-GB"/>
        </w:rPr>
      </w:pPr>
    </w:p>
    <w:p w:rsidR="001D2FFF" w:rsidRPr="001205B0" w:rsidRDefault="00FC3AE0" w:rsidP="002904C1">
      <w:pPr>
        <w:tabs>
          <w:tab w:val="left" w:pos="142"/>
        </w:tabs>
        <w:ind w:left="426" w:right="-36" w:hanging="426"/>
        <w:rPr>
          <w:b/>
          <w:lang w:val="en-GB"/>
        </w:rPr>
      </w:pPr>
      <w:r w:rsidRPr="001205B0">
        <w:rPr>
          <w:b/>
          <w:lang w:val="en-GB"/>
        </w:rPr>
        <w:t>Laboratory class information</w:t>
      </w:r>
      <w:r w:rsidR="001D2FFF" w:rsidRPr="001205B0">
        <w:rPr>
          <w:b/>
          <w:lang w:val="en-GB"/>
        </w:rPr>
        <w:t>:</w:t>
      </w:r>
    </w:p>
    <w:p w:rsidR="002904C1" w:rsidRPr="001205B0" w:rsidRDefault="001205B0" w:rsidP="001205B0">
      <w:pPr>
        <w:tabs>
          <w:tab w:val="left" w:pos="284"/>
        </w:tabs>
        <w:ind w:left="426" w:right="-36" w:hanging="426"/>
        <w:rPr>
          <w:lang w:val="en-GB"/>
        </w:rPr>
      </w:pPr>
      <w:r>
        <w:rPr>
          <w:lang w:val="en-GB"/>
        </w:rPr>
        <w:t>1.</w:t>
      </w:r>
      <w:r>
        <w:rPr>
          <w:lang w:val="en-GB"/>
        </w:rPr>
        <w:tab/>
      </w:r>
      <w:r w:rsidR="001523B9">
        <w:rPr>
          <w:lang w:val="en-GB"/>
        </w:rPr>
        <w:t>Labs begin o</w:t>
      </w:r>
      <w:r w:rsidR="002904C1" w:rsidRPr="001205B0">
        <w:rPr>
          <w:lang w:val="en-GB"/>
        </w:rPr>
        <w:t xml:space="preserve">n </w:t>
      </w:r>
      <w:r w:rsidR="00D908B7">
        <w:rPr>
          <w:color w:val="000000"/>
          <w:lang w:val="en-GB"/>
        </w:rPr>
        <w:t>July</w:t>
      </w:r>
      <w:r w:rsidR="00CF501F">
        <w:rPr>
          <w:color w:val="000000"/>
          <w:lang w:val="en-GB"/>
        </w:rPr>
        <w:t xml:space="preserve"> </w:t>
      </w:r>
      <w:r w:rsidR="00D908B7">
        <w:rPr>
          <w:color w:val="000000"/>
          <w:lang w:val="en-GB"/>
        </w:rPr>
        <w:t>2</w:t>
      </w:r>
      <w:r w:rsidR="00F56208">
        <w:rPr>
          <w:color w:val="000000"/>
          <w:lang w:val="en-GB"/>
        </w:rPr>
        <w:t>4</w:t>
      </w:r>
      <w:r w:rsidR="002904C1" w:rsidRPr="001205B0">
        <w:rPr>
          <w:color w:val="000000"/>
          <w:vertAlign w:val="superscript"/>
          <w:lang w:val="en-GB"/>
        </w:rPr>
        <w:t>th</w:t>
      </w:r>
      <w:r w:rsidR="002904C1" w:rsidRPr="001205B0">
        <w:rPr>
          <w:color w:val="000000"/>
          <w:lang w:val="en-GB"/>
        </w:rPr>
        <w:t>.</w:t>
      </w:r>
      <w:r w:rsidR="00B05758">
        <w:rPr>
          <w:color w:val="000000"/>
          <w:lang w:val="en-GB"/>
        </w:rPr>
        <w:t xml:space="preserve"> </w:t>
      </w:r>
      <w:r w:rsidR="002904C1" w:rsidRPr="001205B0">
        <w:rPr>
          <w:b/>
          <w:lang w:val="en-GB"/>
        </w:rPr>
        <w:t xml:space="preserve">Make sure you have registered for a lab on-line. </w:t>
      </w:r>
      <w:r w:rsidR="002904C1" w:rsidRPr="001205B0">
        <w:rPr>
          <w:lang w:val="en-GB"/>
        </w:rPr>
        <w:t>Students are expected to attend and be on time for all scheduled labs, review labs and final lab exams. The lab schedule is provided on the previous page of this document.</w:t>
      </w:r>
    </w:p>
    <w:p w:rsidR="002904C1" w:rsidRPr="001205B0" w:rsidRDefault="002904C1" w:rsidP="001205B0">
      <w:pPr>
        <w:tabs>
          <w:tab w:val="left" w:pos="284"/>
        </w:tabs>
        <w:ind w:left="426" w:right="-36" w:hanging="426"/>
        <w:rPr>
          <w:lang w:val="en-GB"/>
        </w:rPr>
      </w:pPr>
      <w:r w:rsidRPr="001205B0">
        <w:rPr>
          <w:lang w:val="en-GB"/>
        </w:rPr>
        <w:t>2.</w:t>
      </w:r>
      <w:r w:rsidRPr="001205B0">
        <w:rPr>
          <w:lang w:val="en-GB"/>
        </w:rPr>
        <w:tab/>
      </w:r>
      <w:r w:rsidRPr="001205B0">
        <w:rPr>
          <w:b/>
          <w:lang w:val="en-GB"/>
        </w:rPr>
        <w:t>The current edition of the Biology 121.3 lab manual is required for all labs</w:t>
      </w:r>
      <w:r w:rsidRPr="001205B0">
        <w:rPr>
          <w:lang w:val="en-GB"/>
        </w:rPr>
        <w:t xml:space="preserve"> (this item can be purchased </w:t>
      </w:r>
      <w:r w:rsidR="00512F5C">
        <w:rPr>
          <w:lang w:val="en-GB"/>
        </w:rPr>
        <w:t xml:space="preserve">from </w:t>
      </w:r>
      <w:r w:rsidRPr="001205B0">
        <w:rPr>
          <w:lang w:val="en-GB"/>
        </w:rPr>
        <w:t xml:space="preserve">the Bookstore in Marquis Hall). For your labs you </w:t>
      </w:r>
      <w:r w:rsidR="001523B9">
        <w:rPr>
          <w:lang w:val="en-GB"/>
        </w:rPr>
        <w:t>may</w:t>
      </w:r>
      <w:r w:rsidRPr="001205B0">
        <w:rPr>
          <w:lang w:val="en-GB"/>
        </w:rPr>
        <w:t xml:space="preserve"> also need a 2H, 3H or 4H drawing pencil, </w:t>
      </w:r>
      <w:r w:rsidR="001523B9">
        <w:rPr>
          <w:lang w:val="en-GB"/>
        </w:rPr>
        <w:t xml:space="preserve">loose-leaf or </w:t>
      </w:r>
      <w:r w:rsidRPr="001205B0">
        <w:rPr>
          <w:lang w:val="en-GB"/>
        </w:rPr>
        <w:t>white (unlined) drawing</w:t>
      </w:r>
      <w:r w:rsidR="00064282">
        <w:rPr>
          <w:lang w:val="en-GB"/>
        </w:rPr>
        <w:t xml:space="preserve"> paper, a calculator, an eraser and</w:t>
      </w:r>
      <w:r w:rsidRPr="001205B0">
        <w:rPr>
          <w:lang w:val="en-GB"/>
        </w:rPr>
        <w:t xml:space="preserve"> a metric ruler.</w:t>
      </w:r>
    </w:p>
    <w:p w:rsidR="002904C1" w:rsidRPr="001205B0" w:rsidRDefault="002904C1" w:rsidP="00567A49">
      <w:pPr>
        <w:tabs>
          <w:tab w:val="left" w:pos="284"/>
        </w:tabs>
        <w:ind w:left="426" w:right="-36" w:hanging="426"/>
        <w:rPr>
          <w:lang w:val="en-GB"/>
        </w:rPr>
      </w:pPr>
      <w:r w:rsidRPr="001205B0">
        <w:rPr>
          <w:lang w:val="en-GB"/>
        </w:rPr>
        <w:t xml:space="preserve">3. </w:t>
      </w:r>
      <w:r w:rsidRPr="001205B0">
        <w:rPr>
          <w:lang w:val="en-GB"/>
        </w:rPr>
        <w:tab/>
        <w:t xml:space="preserve">Any other questions regarding the lab should be directed to the laboratory staff in Room 216. </w:t>
      </w:r>
    </w:p>
    <w:p w:rsidR="00F32CB0" w:rsidRDefault="00F32CB0" w:rsidP="00F32CB0">
      <w:pPr>
        <w:ind w:right="-36"/>
        <w:rPr>
          <w:sz w:val="10"/>
          <w:lang w:val="en-GB"/>
        </w:rPr>
      </w:pPr>
    </w:p>
    <w:p w:rsidR="005568A9" w:rsidRDefault="005568A9" w:rsidP="00F32CB0">
      <w:pPr>
        <w:ind w:right="-36"/>
        <w:rPr>
          <w:sz w:val="10"/>
          <w:lang w:val="en-GB"/>
        </w:rPr>
      </w:pPr>
    </w:p>
    <w:p w:rsidR="006E08BE" w:rsidRDefault="006E08BE" w:rsidP="00F32CB0">
      <w:pPr>
        <w:ind w:right="-36"/>
        <w:rPr>
          <w:sz w:val="10"/>
          <w:lang w:val="en-GB"/>
        </w:rPr>
      </w:pPr>
    </w:p>
    <w:p w:rsidR="006E08BE" w:rsidRDefault="006E08BE" w:rsidP="00F32CB0">
      <w:pPr>
        <w:ind w:right="-36"/>
        <w:rPr>
          <w:sz w:val="10"/>
          <w:lang w:val="en-GB"/>
        </w:rPr>
      </w:pPr>
    </w:p>
    <w:p w:rsidR="006E08BE" w:rsidRDefault="006E08BE" w:rsidP="00F32CB0">
      <w:pPr>
        <w:ind w:right="-36"/>
        <w:rPr>
          <w:sz w:val="10"/>
          <w:lang w:val="en-GB"/>
        </w:rPr>
      </w:pPr>
    </w:p>
    <w:p w:rsidR="006E08BE" w:rsidRDefault="006E08BE" w:rsidP="00F32CB0">
      <w:pPr>
        <w:ind w:right="-36"/>
        <w:rPr>
          <w:sz w:val="10"/>
          <w:lang w:val="en-GB"/>
        </w:rPr>
      </w:pPr>
    </w:p>
    <w:p w:rsidR="00241A06" w:rsidRDefault="00241A06" w:rsidP="00F32CB0">
      <w:pPr>
        <w:ind w:right="-36"/>
        <w:rPr>
          <w:sz w:val="10"/>
          <w:lang w:val="en-GB"/>
        </w:rPr>
      </w:pPr>
    </w:p>
    <w:p w:rsidR="006E08BE" w:rsidRDefault="006E08BE" w:rsidP="00F32CB0">
      <w:pPr>
        <w:ind w:right="-36"/>
        <w:rPr>
          <w:sz w:val="10"/>
          <w:lang w:val="en-GB"/>
        </w:rPr>
      </w:pPr>
    </w:p>
    <w:p w:rsidR="0062795B" w:rsidRPr="00444814" w:rsidRDefault="00BD6AC3" w:rsidP="0062795B">
      <w:pPr>
        <w:pStyle w:val="Heading1"/>
        <w:spacing w:before="360"/>
      </w:pPr>
      <w:r>
        <w:t>Instructor</w:t>
      </w:r>
      <w:r w:rsidR="009200CB">
        <w:t>s</w:t>
      </w:r>
      <w:r>
        <w:t>, Course Coordinator &amp; Lab Coordinator</w:t>
      </w:r>
    </w:p>
    <w:p w:rsidR="0062795B" w:rsidRPr="0062795B" w:rsidRDefault="0062795B" w:rsidP="0062795B">
      <w:pPr>
        <w:ind w:right="-36"/>
        <w:rPr>
          <w:sz w:val="10"/>
          <w:lang w:val="en-GB"/>
        </w:rPr>
      </w:pPr>
      <w:bookmarkStart w:id="1" w:name="_Toc237847634"/>
    </w:p>
    <w:p w:rsidR="006E08BE" w:rsidRDefault="006E08BE" w:rsidP="006E08BE">
      <w:pPr>
        <w:pStyle w:val="Heading1"/>
        <w:spacing w:before="120"/>
        <w:rPr>
          <w:color w:val="000000"/>
          <w:sz w:val="22"/>
          <w:szCs w:val="22"/>
        </w:rPr>
      </w:pPr>
      <w:r w:rsidRPr="00DB5265">
        <w:rPr>
          <w:color w:val="000000"/>
          <w:sz w:val="22"/>
          <w:szCs w:val="22"/>
        </w:rPr>
        <w:t>Contact Information:</w:t>
      </w:r>
    </w:p>
    <w:tbl>
      <w:tblPr>
        <w:tblStyle w:val="TableGrid"/>
        <w:tblW w:w="9233" w:type="dxa"/>
        <w:tblLook w:val="04A0" w:firstRow="1" w:lastRow="0" w:firstColumn="1" w:lastColumn="0" w:noHBand="0" w:noVBand="1"/>
      </w:tblPr>
      <w:tblGrid>
        <w:gridCol w:w="3057"/>
        <w:gridCol w:w="3052"/>
        <w:gridCol w:w="3124"/>
      </w:tblGrid>
      <w:tr w:rsidR="006E08BE" w:rsidRPr="0076712B" w:rsidTr="00A53962">
        <w:trPr>
          <w:trHeight w:val="505"/>
        </w:trPr>
        <w:tc>
          <w:tcPr>
            <w:tcW w:w="3057" w:type="dxa"/>
          </w:tcPr>
          <w:p w:rsidR="006E08BE" w:rsidRDefault="006E08BE" w:rsidP="00A53962">
            <w:pPr>
              <w:spacing w:after="0"/>
            </w:pPr>
            <w:r w:rsidRPr="0076712B">
              <w:t>Dr. Manar</w:t>
            </w:r>
            <w:r>
              <w:t xml:space="preserve"> </w:t>
            </w:r>
            <w:r w:rsidRPr="0076712B">
              <w:t>Angrini</w:t>
            </w:r>
          </w:p>
          <w:p w:rsidR="006E08BE" w:rsidRPr="0076712B" w:rsidRDefault="006E08BE" w:rsidP="00A53962">
            <w:pPr>
              <w:spacing w:after="0"/>
            </w:pPr>
            <w:r w:rsidRPr="0076712B">
              <w:tab/>
            </w:r>
            <w:r w:rsidRPr="0076712B">
              <w:tab/>
            </w:r>
          </w:p>
        </w:tc>
        <w:tc>
          <w:tcPr>
            <w:tcW w:w="3052" w:type="dxa"/>
          </w:tcPr>
          <w:p w:rsidR="006E08BE" w:rsidRDefault="006E08BE" w:rsidP="00A53962">
            <w:pPr>
              <w:spacing w:after="0"/>
            </w:pPr>
            <w:r>
              <w:t>R</w:t>
            </w:r>
            <w:r w:rsidRPr="0076712B">
              <w:t xml:space="preserve">oom </w:t>
            </w:r>
            <w:r>
              <w:t>220.2 Collaborative Sciences Research Building</w:t>
            </w:r>
          </w:p>
          <w:p w:rsidR="006E08BE" w:rsidRPr="0076712B" w:rsidRDefault="006E08BE" w:rsidP="00A53962">
            <w:pPr>
              <w:spacing w:after="0"/>
            </w:pPr>
            <w:r w:rsidRPr="0076712B">
              <w:t>306-966-4437</w:t>
            </w:r>
          </w:p>
        </w:tc>
        <w:tc>
          <w:tcPr>
            <w:tcW w:w="3124" w:type="dxa"/>
          </w:tcPr>
          <w:p w:rsidR="006E08BE" w:rsidRDefault="00397C03" w:rsidP="00A53962">
            <w:pPr>
              <w:spacing w:after="0"/>
            </w:pPr>
            <w:hyperlink r:id="rId9" w:history="1">
              <w:r w:rsidR="006E08BE" w:rsidRPr="009620A4">
                <w:rPr>
                  <w:rStyle w:val="Hyperlink"/>
                </w:rPr>
                <w:t>manar.angrini@usask.ca</w:t>
              </w:r>
            </w:hyperlink>
          </w:p>
          <w:p w:rsidR="006E08BE" w:rsidRPr="0076712B" w:rsidRDefault="006E08BE" w:rsidP="00A53962">
            <w:pPr>
              <w:spacing w:after="0"/>
            </w:pPr>
          </w:p>
        </w:tc>
      </w:tr>
      <w:tr w:rsidR="006E08BE" w:rsidRPr="0076712B" w:rsidTr="00A53962">
        <w:trPr>
          <w:trHeight w:val="505"/>
        </w:trPr>
        <w:tc>
          <w:tcPr>
            <w:tcW w:w="3057" w:type="dxa"/>
          </w:tcPr>
          <w:p w:rsidR="006E08BE" w:rsidRDefault="006E08BE" w:rsidP="00A53962">
            <w:pPr>
              <w:autoSpaceDE w:val="0"/>
              <w:autoSpaceDN w:val="0"/>
              <w:adjustRightInd w:val="0"/>
              <w:spacing w:after="0"/>
              <w:rPr>
                <w:rFonts w:ascii="ArialMT" w:hAnsi="ArialMT" w:cs="ArialMT"/>
                <w:sz w:val="21"/>
                <w:szCs w:val="21"/>
              </w:rPr>
            </w:pPr>
            <w:r>
              <w:rPr>
                <w:lang w:val="en-GB"/>
              </w:rPr>
              <w:t xml:space="preserve">Mr. Joel </w:t>
            </w:r>
            <w:r w:rsidRPr="0062795B">
              <w:rPr>
                <w:lang w:val="en-GB"/>
              </w:rPr>
              <w:t>Yurach</w:t>
            </w:r>
            <w:r>
              <w:rPr>
                <w:rFonts w:ascii="ArialMT" w:hAnsi="ArialMT" w:cs="ArialMT"/>
                <w:sz w:val="21"/>
                <w:szCs w:val="21"/>
              </w:rPr>
              <w:t xml:space="preserve"> </w:t>
            </w:r>
          </w:p>
          <w:p w:rsidR="006E08BE" w:rsidRDefault="006E08BE" w:rsidP="00A53962">
            <w:pPr>
              <w:autoSpaceDE w:val="0"/>
              <w:autoSpaceDN w:val="0"/>
              <w:adjustRightInd w:val="0"/>
              <w:spacing w:after="0"/>
              <w:rPr>
                <w:rFonts w:ascii="ArialMT" w:hAnsi="ArialMT" w:cs="ArialMT"/>
                <w:sz w:val="20"/>
                <w:szCs w:val="20"/>
              </w:rPr>
            </w:pPr>
            <w:r>
              <w:rPr>
                <w:rFonts w:ascii="ArialMT" w:hAnsi="ArialMT" w:cs="ArialMT"/>
                <w:sz w:val="21"/>
                <w:szCs w:val="21"/>
              </w:rPr>
              <w:t>(lab coordinator/instructor)</w:t>
            </w:r>
          </w:p>
          <w:p w:rsidR="006E08BE" w:rsidRPr="0076712B" w:rsidRDefault="006E08BE" w:rsidP="00A53962">
            <w:pPr>
              <w:spacing w:after="0"/>
            </w:pPr>
          </w:p>
        </w:tc>
        <w:tc>
          <w:tcPr>
            <w:tcW w:w="3052" w:type="dxa"/>
          </w:tcPr>
          <w:p w:rsidR="006E08BE" w:rsidRDefault="006E08BE" w:rsidP="00A53962">
            <w:pPr>
              <w:autoSpaceDE w:val="0"/>
              <w:autoSpaceDN w:val="0"/>
              <w:adjustRightInd w:val="0"/>
              <w:spacing w:after="0"/>
              <w:rPr>
                <w:rFonts w:ascii="ArialMT" w:hAnsi="ArialMT" w:cs="ArialMT"/>
                <w:sz w:val="21"/>
                <w:szCs w:val="21"/>
              </w:rPr>
            </w:pPr>
            <w:r>
              <w:rPr>
                <w:lang w:val="en-GB"/>
              </w:rPr>
              <w:t xml:space="preserve">Room 216 Biology </w:t>
            </w:r>
            <w:proofErr w:type="spellStart"/>
            <w:r>
              <w:rPr>
                <w:lang w:val="en-GB"/>
              </w:rPr>
              <w:t>Bldg</w:t>
            </w:r>
            <w:proofErr w:type="spellEnd"/>
            <w:r>
              <w:rPr>
                <w:rFonts w:ascii="ArialMT" w:hAnsi="ArialMT" w:cs="ArialMT"/>
                <w:sz w:val="21"/>
                <w:szCs w:val="21"/>
              </w:rPr>
              <w:t xml:space="preserve"> </w:t>
            </w:r>
          </w:p>
          <w:p w:rsidR="006E08BE" w:rsidRPr="0076712B" w:rsidRDefault="006E08BE" w:rsidP="00A53962">
            <w:pPr>
              <w:spacing w:after="0"/>
            </w:pPr>
            <w:r>
              <w:rPr>
                <w:lang w:val="en-GB"/>
              </w:rPr>
              <w:t>306-966-4423</w:t>
            </w:r>
          </w:p>
        </w:tc>
        <w:tc>
          <w:tcPr>
            <w:tcW w:w="3124" w:type="dxa"/>
          </w:tcPr>
          <w:p w:rsidR="006E08BE" w:rsidRDefault="00397C03" w:rsidP="00A53962">
            <w:pPr>
              <w:autoSpaceDE w:val="0"/>
              <w:autoSpaceDN w:val="0"/>
              <w:adjustRightInd w:val="0"/>
              <w:spacing w:after="0"/>
              <w:rPr>
                <w:rFonts w:ascii="ArialMT" w:hAnsi="ArialMT" w:cs="ArialMT"/>
                <w:color w:val="000000"/>
                <w:sz w:val="20"/>
                <w:szCs w:val="20"/>
              </w:rPr>
            </w:pPr>
            <w:hyperlink r:id="rId10" w:history="1">
              <w:r w:rsidR="006E08BE" w:rsidRPr="005437EC">
                <w:rPr>
                  <w:rStyle w:val="Hyperlink"/>
                  <w:lang w:val="en-GB"/>
                </w:rPr>
                <w:t>joel.yurach@usask.ca</w:t>
              </w:r>
            </w:hyperlink>
          </w:p>
          <w:p w:rsidR="006E08BE" w:rsidRPr="0076712B" w:rsidRDefault="006E08BE" w:rsidP="00A53962">
            <w:pPr>
              <w:spacing w:after="0"/>
            </w:pPr>
          </w:p>
        </w:tc>
      </w:tr>
    </w:tbl>
    <w:p w:rsidR="006E08BE" w:rsidRPr="0062795B" w:rsidRDefault="006E08BE" w:rsidP="0062795B">
      <w:pPr>
        <w:ind w:right="-36"/>
        <w:rPr>
          <w:b/>
          <w:lang w:val="en-GB"/>
        </w:rPr>
      </w:pPr>
    </w:p>
    <w:bookmarkEnd w:id="1"/>
    <w:p w:rsidR="00C92448" w:rsidRPr="00CF1A57" w:rsidRDefault="00C92448" w:rsidP="00C92448">
      <w:pPr>
        <w:tabs>
          <w:tab w:val="left" w:pos="3402"/>
          <w:tab w:val="left" w:pos="7230"/>
        </w:tabs>
        <w:spacing w:after="0"/>
      </w:pPr>
    </w:p>
    <w:p w:rsidR="00C92448" w:rsidRDefault="00C92448" w:rsidP="00C92448">
      <w:pPr>
        <w:tabs>
          <w:tab w:val="left" w:pos="3402"/>
          <w:tab w:val="left" w:pos="7230"/>
        </w:tabs>
        <w:spacing w:after="0"/>
        <w:rPr>
          <w:lang w:val="en-GB"/>
        </w:rPr>
      </w:pPr>
      <w:bookmarkStart w:id="2" w:name="_Toc237847635"/>
    </w:p>
    <w:p w:rsidR="001B198A" w:rsidRDefault="001B198A" w:rsidP="00C92448">
      <w:pPr>
        <w:tabs>
          <w:tab w:val="left" w:pos="3402"/>
          <w:tab w:val="left" w:pos="7230"/>
        </w:tabs>
        <w:spacing w:after="0"/>
        <w:rPr>
          <w:lang w:val="en-GB"/>
        </w:rPr>
      </w:pPr>
    </w:p>
    <w:p w:rsidR="00EC6DA1" w:rsidRPr="00512F5C" w:rsidRDefault="00EC6DA1" w:rsidP="001D2FFF">
      <w:pPr>
        <w:pStyle w:val="Heading1"/>
        <w:spacing w:before="200" w:after="100"/>
        <w:rPr>
          <w:b w:val="0"/>
        </w:rPr>
      </w:pPr>
      <w:bookmarkStart w:id="3" w:name="_Toc237847637"/>
      <w:bookmarkEnd w:id="2"/>
      <w:r w:rsidRPr="00444814">
        <w:t>Required Resources</w:t>
      </w:r>
      <w:bookmarkStart w:id="4" w:name="_Toc237847638"/>
      <w:bookmarkEnd w:id="3"/>
      <w:r w:rsidR="00365DFA">
        <w:t xml:space="preserve"> </w:t>
      </w:r>
      <w:r w:rsidR="00512F5C">
        <w:rPr>
          <w:color w:val="000000" w:themeColor="text1"/>
          <w:sz w:val="20"/>
          <w:szCs w:val="20"/>
          <w:lang w:val="en-GB"/>
        </w:rPr>
        <w:t>(purchase from Main bookstore, Marquis Hall)</w:t>
      </w:r>
    </w:p>
    <w:p w:rsidR="001D2FFF" w:rsidRDefault="00C92448" w:rsidP="001205B0">
      <w:pPr>
        <w:spacing w:after="0"/>
        <w:ind w:right="-34"/>
        <w:rPr>
          <w:rFonts w:ascii="Helvetica" w:hAnsi="Helvetica"/>
          <w:sz w:val="20"/>
          <w:lang w:val="en-GB"/>
        </w:rPr>
      </w:pPr>
      <w:r>
        <w:rPr>
          <w:b/>
          <w:lang w:val="en-GB"/>
        </w:rPr>
        <w:t xml:space="preserve">Lab Manual:  </w:t>
      </w:r>
      <w:r w:rsidRPr="00C92448">
        <w:rPr>
          <w:rFonts w:ascii="Helvetica" w:hAnsi="Helvetica"/>
          <w:sz w:val="20"/>
          <w:lang w:val="en-GB"/>
        </w:rPr>
        <w:t xml:space="preserve">Biology 121.3 Laboratory </w:t>
      </w:r>
      <w:r w:rsidRPr="001F1731">
        <w:rPr>
          <w:rFonts w:ascii="Helvetica" w:hAnsi="Helvetica"/>
          <w:sz w:val="20"/>
          <w:lang w:val="en-GB"/>
        </w:rPr>
        <w:t>Manual (201</w:t>
      </w:r>
      <w:r w:rsidR="00F56208" w:rsidRPr="001F1731">
        <w:rPr>
          <w:rFonts w:ascii="Helvetica" w:hAnsi="Helvetica"/>
          <w:sz w:val="20"/>
          <w:lang w:val="en-GB"/>
        </w:rPr>
        <w:t>8</w:t>
      </w:r>
      <w:r w:rsidR="00956B48" w:rsidRPr="001F1731">
        <w:rPr>
          <w:rFonts w:ascii="Helvetica" w:hAnsi="Helvetica"/>
          <w:sz w:val="20"/>
          <w:lang w:val="en-GB"/>
        </w:rPr>
        <w:t>-201</w:t>
      </w:r>
      <w:r w:rsidR="00F56208" w:rsidRPr="001F1731">
        <w:rPr>
          <w:rFonts w:ascii="Helvetica" w:hAnsi="Helvetica"/>
          <w:sz w:val="20"/>
          <w:lang w:val="en-GB"/>
        </w:rPr>
        <w:t>9</w:t>
      </w:r>
      <w:r w:rsidR="0042417A" w:rsidRPr="001F1731">
        <w:rPr>
          <w:rFonts w:ascii="Helvetica" w:hAnsi="Helvetica"/>
          <w:sz w:val="20"/>
          <w:lang w:val="en-GB"/>
        </w:rPr>
        <w:t xml:space="preserve"> </w:t>
      </w:r>
      <w:r w:rsidRPr="001F1731">
        <w:rPr>
          <w:rFonts w:ascii="Helvetica" w:hAnsi="Helvetica"/>
          <w:sz w:val="20"/>
          <w:lang w:val="en-GB"/>
        </w:rPr>
        <w:t>Edition)</w:t>
      </w:r>
    </w:p>
    <w:p w:rsidR="00C92448" w:rsidRPr="002F0B17" w:rsidRDefault="00C92448" w:rsidP="00C92448">
      <w:pPr>
        <w:ind w:right="-36"/>
        <w:rPr>
          <w:b/>
          <w:sz w:val="12"/>
          <w:szCs w:val="12"/>
          <w:lang w:val="en-GB"/>
        </w:rPr>
      </w:pPr>
    </w:p>
    <w:p w:rsidR="002F0B17" w:rsidRPr="003722AD" w:rsidRDefault="003722AD" w:rsidP="001B198A">
      <w:pPr>
        <w:spacing w:after="0"/>
        <w:ind w:right="-34"/>
        <w:rPr>
          <w:lang w:val="en-GB"/>
        </w:rPr>
      </w:pPr>
      <w:r w:rsidRPr="003722AD">
        <w:rPr>
          <w:lang w:val="en-GB"/>
        </w:rPr>
        <w:t>There is</w:t>
      </w:r>
      <w:r>
        <w:rPr>
          <w:b/>
          <w:lang w:val="en-GB"/>
        </w:rPr>
        <w:t xml:space="preserve"> NO </w:t>
      </w:r>
      <w:r w:rsidRPr="003722AD">
        <w:rPr>
          <w:lang w:val="en-GB"/>
        </w:rPr>
        <w:t>required textbook for this course</w:t>
      </w:r>
    </w:p>
    <w:p w:rsidR="001B198A" w:rsidRPr="00C92448" w:rsidRDefault="001B198A" w:rsidP="00C92448">
      <w:pPr>
        <w:ind w:right="-36"/>
        <w:rPr>
          <w:lang w:val="en-GB"/>
        </w:rPr>
      </w:pPr>
    </w:p>
    <w:bookmarkEnd w:id="4"/>
    <w:p w:rsidR="00C92448" w:rsidRPr="00365DFA" w:rsidRDefault="00203244" w:rsidP="00365DFA">
      <w:pPr>
        <w:pStyle w:val="Heading1"/>
      </w:pPr>
      <w:r>
        <w:t>Downloads</w:t>
      </w:r>
    </w:p>
    <w:p w:rsidR="008B1FA6" w:rsidRDefault="00203244" w:rsidP="00AB35B3">
      <w:pPr>
        <w:widowControl w:val="0"/>
        <w:autoSpaceDE w:val="0"/>
        <w:autoSpaceDN w:val="0"/>
        <w:adjustRightInd w:val="0"/>
        <w:spacing w:after="0"/>
        <w:ind w:left="284" w:hanging="284"/>
      </w:pPr>
      <w:r w:rsidRPr="00203244">
        <w:t>These will be available as appropriate through the course Blackboard. The only document that</w:t>
      </w:r>
      <w:r w:rsidR="00AB35B3">
        <w:t xml:space="preserve"> </w:t>
      </w:r>
      <w:r w:rsidRPr="00203244">
        <w:t xml:space="preserve">you are required to download and read is the course syllabus. </w:t>
      </w:r>
      <w:r w:rsidRPr="00156AF1">
        <w:rPr>
          <w:b/>
        </w:rPr>
        <w:t>Please note that instructor’s</w:t>
      </w:r>
      <w:r w:rsidR="00AB35B3">
        <w:rPr>
          <w:b/>
        </w:rPr>
        <w:t xml:space="preserve"> </w:t>
      </w:r>
      <w:proofErr w:type="spellStart"/>
      <w:r w:rsidRPr="00156AF1">
        <w:rPr>
          <w:b/>
        </w:rPr>
        <w:t>Powerpoint</w:t>
      </w:r>
      <w:proofErr w:type="spellEnd"/>
      <w:r w:rsidRPr="00156AF1">
        <w:rPr>
          <w:b/>
        </w:rPr>
        <w:t xml:space="preserve"> slides </w:t>
      </w:r>
      <w:r w:rsidR="001D2FFF" w:rsidRPr="00156AF1">
        <w:rPr>
          <w:b/>
        </w:rPr>
        <w:t xml:space="preserve">or lecture notes </w:t>
      </w:r>
      <w:r w:rsidRPr="00156AF1">
        <w:rPr>
          <w:b/>
          <w:u w:val="single"/>
        </w:rPr>
        <w:t>may</w:t>
      </w:r>
      <w:r w:rsidRPr="00156AF1">
        <w:rPr>
          <w:b/>
        </w:rPr>
        <w:t xml:space="preserve"> be provided to you as a courtesy</w:t>
      </w:r>
      <w:r w:rsidRPr="00203244">
        <w:t>. You are not required to download or</w:t>
      </w:r>
      <w:r w:rsidR="00AB35B3">
        <w:t xml:space="preserve"> </w:t>
      </w:r>
      <w:r w:rsidRPr="00203244">
        <w:t>print these slides</w:t>
      </w:r>
      <w:r w:rsidR="001D2FFF">
        <w:t>/notes</w:t>
      </w:r>
      <w:r w:rsidRPr="00203244">
        <w:t xml:space="preserve">. While </w:t>
      </w:r>
      <w:r w:rsidR="009200CB">
        <w:t>the instructors</w:t>
      </w:r>
      <w:r w:rsidRPr="00203244">
        <w:t xml:space="preserve"> will </w:t>
      </w:r>
      <w:proofErr w:type="spellStart"/>
      <w:r w:rsidRPr="00203244">
        <w:t>endeavour</w:t>
      </w:r>
      <w:proofErr w:type="spellEnd"/>
      <w:r w:rsidRPr="00203244">
        <w:t xml:space="preserve"> to have the lecture </w:t>
      </w:r>
      <w:proofErr w:type="spellStart"/>
      <w:r w:rsidRPr="00203244">
        <w:t>Powerpoint</w:t>
      </w:r>
      <w:proofErr w:type="spellEnd"/>
      <w:r w:rsidRPr="00203244">
        <w:t xml:space="preserve"> slides</w:t>
      </w:r>
      <w:r w:rsidR="001D2FFF">
        <w:t>/notes</w:t>
      </w:r>
      <w:r w:rsidRPr="00203244">
        <w:t xml:space="preserve"> posted</w:t>
      </w:r>
      <w:r w:rsidR="00AB35B3">
        <w:t xml:space="preserve"> </w:t>
      </w:r>
      <w:r w:rsidRPr="00203244">
        <w:t>some</w:t>
      </w:r>
      <w:r w:rsidR="001D2FFF">
        <w:t>time in advance of the lectures;</w:t>
      </w:r>
      <w:r w:rsidR="00AB35B3">
        <w:t xml:space="preserve"> </w:t>
      </w:r>
      <w:r w:rsidR="001D2FFF">
        <w:t xml:space="preserve">however, </w:t>
      </w:r>
      <w:r w:rsidR="009200CB">
        <w:t>they</w:t>
      </w:r>
      <w:r w:rsidRPr="00203244">
        <w:t xml:space="preserve"> will not guarantee this. Each instructor will provide you</w:t>
      </w:r>
      <w:r w:rsidR="00AB35B3">
        <w:t xml:space="preserve"> </w:t>
      </w:r>
      <w:r w:rsidRPr="00203244">
        <w:t xml:space="preserve">with additional information about </w:t>
      </w:r>
      <w:proofErr w:type="gramStart"/>
      <w:r w:rsidRPr="00203244">
        <w:t>the</w:t>
      </w:r>
      <w:r w:rsidR="00156AF1">
        <w:t xml:space="preserve">ir </w:t>
      </w:r>
      <w:r w:rsidRPr="00203244">
        <w:t>downloads</w:t>
      </w:r>
      <w:proofErr w:type="gramEnd"/>
      <w:r w:rsidRPr="00203244">
        <w:t>.</w:t>
      </w:r>
    </w:p>
    <w:p w:rsidR="005568A9" w:rsidRDefault="005568A9" w:rsidP="00EC6DA1">
      <w:pPr>
        <w:rPr>
          <w:rStyle w:val="Heading1Char"/>
          <w:rFonts w:eastAsia="Arial"/>
        </w:rPr>
      </w:pPr>
      <w:bookmarkStart w:id="5" w:name="_Toc237847641"/>
    </w:p>
    <w:p w:rsidR="00365DFA" w:rsidRDefault="00365DFA" w:rsidP="00EC6DA1">
      <w:pPr>
        <w:rPr>
          <w:rStyle w:val="Heading1Char"/>
          <w:rFonts w:eastAsia="Arial"/>
        </w:rPr>
      </w:pPr>
    </w:p>
    <w:p w:rsidR="005568A9" w:rsidRDefault="005568A9" w:rsidP="00EC6DA1">
      <w:pPr>
        <w:rPr>
          <w:rStyle w:val="Heading1Char"/>
          <w:rFonts w:eastAsia="Arial"/>
        </w:rPr>
      </w:pPr>
    </w:p>
    <w:p w:rsidR="00EC6DA1" w:rsidRPr="00375BA3" w:rsidRDefault="00EC6DA1" w:rsidP="00EC6DA1">
      <w:r w:rsidRPr="00782A17">
        <w:rPr>
          <w:rStyle w:val="Heading1Char"/>
          <w:rFonts w:eastAsia="Arial"/>
        </w:rPr>
        <w:t>Grading Scheme</w:t>
      </w:r>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990"/>
      </w:tblGrid>
      <w:tr w:rsidR="00EC6DA1">
        <w:tc>
          <w:tcPr>
            <w:tcW w:w="3438" w:type="dxa"/>
          </w:tcPr>
          <w:p w:rsidR="00EC6DA1" w:rsidRDefault="00483A51" w:rsidP="00EC6DA1">
            <w:pPr>
              <w:spacing w:after="0" w:line="300" w:lineRule="auto"/>
            </w:pPr>
            <w:r>
              <w:t>Mid</w:t>
            </w:r>
            <w:r w:rsidR="00C92448">
              <w:t>term exam</w:t>
            </w:r>
          </w:p>
        </w:tc>
        <w:tc>
          <w:tcPr>
            <w:tcW w:w="990" w:type="dxa"/>
          </w:tcPr>
          <w:p w:rsidR="00EC6DA1" w:rsidRDefault="00156AF1" w:rsidP="00156AF1">
            <w:pPr>
              <w:tabs>
                <w:tab w:val="center" w:pos="387"/>
                <w:tab w:val="right" w:pos="774"/>
              </w:tabs>
              <w:spacing w:after="0" w:line="300" w:lineRule="auto"/>
            </w:pPr>
            <w:r>
              <w:tab/>
            </w:r>
            <w:r>
              <w:tab/>
            </w:r>
            <w:r w:rsidR="00F53E2C">
              <w:t>15</w:t>
            </w:r>
          </w:p>
        </w:tc>
      </w:tr>
      <w:tr w:rsidR="00EC6DA1">
        <w:tc>
          <w:tcPr>
            <w:tcW w:w="3438" w:type="dxa"/>
          </w:tcPr>
          <w:p w:rsidR="00EC6DA1" w:rsidRDefault="00F53E2C" w:rsidP="00EC6DA1">
            <w:pPr>
              <w:spacing w:after="0" w:line="300" w:lineRule="auto"/>
            </w:pPr>
            <w:r>
              <w:t>Final exam</w:t>
            </w:r>
          </w:p>
        </w:tc>
        <w:tc>
          <w:tcPr>
            <w:tcW w:w="990" w:type="dxa"/>
          </w:tcPr>
          <w:p w:rsidR="00EC6DA1" w:rsidRDefault="00F53E2C" w:rsidP="00EC6DA1">
            <w:pPr>
              <w:spacing w:after="0" w:line="300" w:lineRule="auto"/>
              <w:jc w:val="right"/>
            </w:pPr>
            <w:r>
              <w:t>45</w:t>
            </w:r>
          </w:p>
        </w:tc>
      </w:tr>
      <w:tr w:rsidR="00EC6DA1">
        <w:tc>
          <w:tcPr>
            <w:tcW w:w="3438" w:type="dxa"/>
          </w:tcPr>
          <w:p w:rsidR="00EC6DA1" w:rsidRDefault="00F53E2C" w:rsidP="00EC6DA1">
            <w:pPr>
              <w:spacing w:after="0" w:line="300" w:lineRule="auto"/>
            </w:pPr>
            <w:r>
              <w:t>Lab Assignments &amp; quizzes</w:t>
            </w:r>
          </w:p>
        </w:tc>
        <w:tc>
          <w:tcPr>
            <w:tcW w:w="990" w:type="dxa"/>
          </w:tcPr>
          <w:p w:rsidR="00EC6DA1" w:rsidRDefault="00F53E2C" w:rsidP="00EC6DA1">
            <w:pPr>
              <w:spacing w:after="0" w:line="300" w:lineRule="auto"/>
              <w:jc w:val="right"/>
            </w:pPr>
            <w:r>
              <w:t>20</w:t>
            </w:r>
          </w:p>
        </w:tc>
      </w:tr>
      <w:tr w:rsidR="00EC6DA1">
        <w:tc>
          <w:tcPr>
            <w:tcW w:w="3438" w:type="dxa"/>
          </w:tcPr>
          <w:p w:rsidR="00EC6DA1" w:rsidRDefault="00F53E2C" w:rsidP="00EC6DA1">
            <w:pPr>
              <w:spacing w:after="0" w:line="300" w:lineRule="auto"/>
            </w:pPr>
            <w:r>
              <w:t>Lab exam</w:t>
            </w:r>
          </w:p>
        </w:tc>
        <w:tc>
          <w:tcPr>
            <w:tcW w:w="990" w:type="dxa"/>
          </w:tcPr>
          <w:p w:rsidR="00EC6DA1" w:rsidRDefault="00F53E2C" w:rsidP="00EC6DA1">
            <w:pPr>
              <w:spacing w:after="0" w:line="300" w:lineRule="auto"/>
              <w:jc w:val="right"/>
            </w:pPr>
            <w:r>
              <w:t>20</w:t>
            </w:r>
          </w:p>
        </w:tc>
      </w:tr>
      <w:tr w:rsidR="00EC6DA1">
        <w:tc>
          <w:tcPr>
            <w:tcW w:w="3438" w:type="dxa"/>
          </w:tcPr>
          <w:p w:rsidR="00EC6DA1" w:rsidRDefault="00EC6DA1" w:rsidP="00EC6DA1">
            <w:pPr>
              <w:spacing w:after="0" w:line="300" w:lineRule="auto"/>
            </w:pPr>
            <w:r>
              <w:t>Total</w:t>
            </w:r>
          </w:p>
        </w:tc>
        <w:tc>
          <w:tcPr>
            <w:tcW w:w="990" w:type="dxa"/>
          </w:tcPr>
          <w:p w:rsidR="00EC6DA1" w:rsidRDefault="00EC6DA1" w:rsidP="00EC6DA1">
            <w:pPr>
              <w:spacing w:after="0" w:line="300" w:lineRule="auto"/>
              <w:jc w:val="right"/>
            </w:pPr>
            <w:r>
              <w:t>100%</w:t>
            </w:r>
          </w:p>
        </w:tc>
      </w:tr>
    </w:tbl>
    <w:p w:rsidR="00EC6DA1" w:rsidRPr="00782A17" w:rsidRDefault="00EC6DA1" w:rsidP="00156AF1">
      <w:pPr>
        <w:spacing w:before="360" w:after="140"/>
        <w:rPr>
          <w:rStyle w:val="Heading1Char"/>
          <w:rFonts w:eastAsia="Arial"/>
        </w:rPr>
      </w:pPr>
      <w:bookmarkStart w:id="6" w:name="_Toc237847642"/>
      <w:r w:rsidRPr="00782A17">
        <w:rPr>
          <w:rStyle w:val="Heading1Char"/>
          <w:rFonts w:eastAsia="Arial"/>
        </w:rPr>
        <w:lastRenderedPageBreak/>
        <w:t>Evaluation Components</w:t>
      </w:r>
      <w:bookmarkEnd w:id="6"/>
    </w:p>
    <w:p w:rsidR="001205B0" w:rsidRPr="0062795B" w:rsidRDefault="001205B0" w:rsidP="001205B0">
      <w:pPr>
        <w:spacing w:after="100"/>
        <w:ind w:right="-34"/>
        <w:rPr>
          <w:b/>
          <w:lang w:val="en-GB"/>
        </w:rPr>
      </w:pPr>
      <w:r>
        <w:rPr>
          <w:b/>
          <w:lang w:val="en-GB"/>
        </w:rPr>
        <w:t>Midterm Exam</w:t>
      </w:r>
      <w:r w:rsidRPr="0062795B">
        <w:rPr>
          <w:b/>
          <w:lang w:val="en-GB"/>
        </w:rPr>
        <w:t xml:space="preserve">:      </w:t>
      </w:r>
    </w:p>
    <w:p w:rsidR="005568A9" w:rsidRDefault="00135615" w:rsidP="00135615">
      <w:pPr>
        <w:spacing w:after="0"/>
        <w:rPr>
          <w:b/>
        </w:rPr>
      </w:pPr>
      <w:r w:rsidRPr="00AA54A5">
        <w:rPr>
          <w:b/>
        </w:rPr>
        <w:t>Value</w:t>
      </w:r>
      <w:r w:rsidRPr="00AA54A5">
        <w:t xml:space="preserve">: </w:t>
      </w:r>
      <w:r w:rsidRPr="00AA54A5">
        <w:tab/>
      </w:r>
      <w:r w:rsidRPr="00AA54A5">
        <w:tab/>
      </w:r>
      <w:r w:rsidR="00FC3AE0" w:rsidRPr="00AA54A5">
        <w:t>15</w:t>
      </w:r>
      <w:r w:rsidRPr="00AA54A5">
        <w:t xml:space="preserve">% of final </w:t>
      </w:r>
      <w:r w:rsidR="00FC3AE0" w:rsidRPr="00AA54A5">
        <w:t xml:space="preserve">course </w:t>
      </w:r>
      <w:r w:rsidRPr="00AA54A5">
        <w:t xml:space="preserve">grade </w:t>
      </w:r>
    </w:p>
    <w:p w:rsidR="005568A9" w:rsidRPr="00F04092" w:rsidRDefault="005568A9" w:rsidP="00B05758">
      <w:pPr>
        <w:widowControl w:val="0"/>
        <w:autoSpaceDE w:val="0"/>
        <w:autoSpaceDN w:val="0"/>
        <w:adjustRightInd w:val="0"/>
        <w:spacing w:after="0"/>
        <w:ind w:left="1440" w:right="-705" w:hanging="1440"/>
        <w:rPr>
          <w:rFonts w:cs="Arial"/>
        </w:rPr>
      </w:pPr>
      <w:r w:rsidRPr="00AA54A5">
        <w:rPr>
          <w:b/>
        </w:rPr>
        <w:t>Date</w:t>
      </w:r>
      <w:r w:rsidR="001033AE">
        <w:rPr>
          <w:b/>
        </w:rPr>
        <w:tab/>
      </w:r>
      <w:r w:rsidRPr="00F04092">
        <w:rPr>
          <w:rFonts w:cs="Arial"/>
          <w:b/>
          <w:bCs/>
          <w:i/>
          <w:iCs/>
        </w:rPr>
        <w:t xml:space="preserve">This midterm lecture exam will be held </w:t>
      </w:r>
      <w:r w:rsidR="0000009B">
        <w:rPr>
          <w:rFonts w:cs="Arial"/>
          <w:b/>
          <w:bCs/>
          <w:i/>
          <w:iCs/>
        </w:rPr>
        <w:t xml:space="preserve">on </w:t>
      </w:r>
      <w:r w:rsidR="00AB35B3">
        <w:rPr>
          <w:rFonts w:cs="Arial"/>
          <w:b/>
          <w:bCs/>
          <w:i/>
          <w:iCs/>
        </w:rPr>
        <w:t>Thursday</w:t>
      </w:r>
      <w:r w:rsidRPr="00F04092">
        <w:rPr>
          <w:rFonts w:cs="Arial"/>
          <w:b/>
          <w:bCs/>
          <w:i/>
          <w:iCs/>
        </w:rPr>
        <w:t xml:space="preserve">, </w:t>
      </w:r>
      <w:r w:rsidR="0000009B">
        <w:rPr>
          <w:rFonts w:cs="Arial"/>
          <w:b/>
          <w:bCs/>
          <w:i/>
          <w:iCs/>
        </w:rPr>
        <w:t>August</w:t>
      </w:r>
      <w:r w:rsidR="00F56208">
        <w:rPr>
          <w:rFonts w:cs="Arial"/>
          <w:b/>
          <w:bCs/>
          <w:i/>
          <w:iCs/>
        </w:rPr>
        <w:t xml:space="preserve"> </w:t>
      </w:r>
      <w:r w:rsidR="00AB35B3">
        <w:rPr>
          <w:rFonts w:cs="Arial"/>
          <w:b/>
          <w:bCs/>
          <w:i/>
          <w:iCs/>
        </w:rPr>
        <w:t>2</w:t>
      </w:r>
      <w:r w:rsidR="00A05A72">
        <w:rPr>
          <w:rFonts w:cs="Arial"/>
          <w:b/>
          <w:bCs/>
          <w:i/>
          <w:iCs/>
          <w:vertAlign w:val="superscript"/>
        </w:rPr>
        <w:t>ed</w:t>
      </w:r>
      <w:r w:rsidRPr="00B16965">
        <w:t xml:space="preserve">at </w:t>
      </w:r>
      <w:r w:rsidR="00B16965" w:rsidRPr="00B16965">
        <w:t>9:30a</w:t>
      </w:r>
      <w:r w:rsidRPr="00B16965">
        <w:t xml:space="preserve">m, at </w:t>
      </w:r>
      <w:r w:rsidR="00246D08">
        <w:t>the lectures classroom</w:t>
      </w:r>
    </w:p>
    <w:p w:rsidR="00135615" w:rsidRDefault="00135615" w:rsidP="00135615">
      <w:pPr>
        <w:spacing w:after="0"/>
      </w:pPr>
      <w:r w:rsidRPr="00852C62">
        <w:rPr>
          <w:b/>
        </w:rPr>
        <w:t>Length:</w:t>
      </w:r>
      <w:r>
        <w:tab/>
      </w:r>
      <w:r w:rsidR="00FC3AE0">
        <w:t>50 minutes</w:t>
      </w:r>
    </w:p>
    <w:p w:rsidR="00FC3AE0" w:rsidRDefault="00FC3AE0" w:rsidP="00FC3AE0">
      <w:pPr>
        <w:spacing w:after="0"/>
      </w:pPr>
      <w:r>
        <w:rPr>
          <w:b/>
        </w:rPr>
        <w:t>Format</w:t>
      </w:r>
      <w:r w:rsidRPr="00852C62">
        <w:rPr>
          <w:b/>
        </w:rPr>
        <w:t>:</w:t>
      </w:r>
      <w:r>
        <w:tab/>
        <w:t>40 multiple-choice questions; machine marked</w:t>
      </w:r>
    </w:p>
    <w:p w:rsidR="00135615" w:rsidRDefault="00135615" w:rsidP="00B05758">
      <w:pPr>
        <w:tabs>
          <w:tab w:val="left" w:pos="1440"/>
        </w:tabs>
        <w:spacing w:after="0"/>
        <w:ind w:left="1800" w:hanging="1800"/>
      </w:pPr>
      <w:r w:rsidRPr="00AA54A5">
        <w:rPr>
          <w:b/>
        </w:rPr>
        <w:t>Description</w:t>
      </w:r>
      <w:r w:rsidR="00FC3AE0" w:rsidRPr="00AA54A5">
        <w:t xml:space="preserve">: </w:t>
      </w:r>
      <w:r w:rsidR="00B05758">
        <w:tab/>
      </w:r>
      <w:r w:rsidR="00155820">
        <w:t xml:space="preserve">Included </w:t>
      </w:r>
      <w:r w:rsidR="00B16965" w:rsidRPr="00B16965">
        <w:t>material</w:t>
      </w:r>
      <w:r w:rsidR="005479F8">
        <w:t xml:space="preserve"> </w:t>
      </w:r>
      <w:r w:rsidR="00155820" w:rsidRPr="00B16965">
        <w:t>will be announced in class</w:t>
      </w:r>
      <w:r w:rsidR="00155820">
        <w:t xml:space="preserve">. </w:t>
      </w:r>
      <w:r w:rsidR="00B16965">
        <w:t>Calculators</w:t>
      </w:r>
      <w:r w:rsidR="005479F8">
        <w:t xml:space="preserve"> </w:t>
      </w:r>
      <w:r w:rsidR="00FC3AE0" w:rsidRPr="00AA54A5">
        <w:t>and all</w:t>
      </w:r>
      <w:r w:rsidRPr="00AA54A5">
        <w:t xml:space="preserve"> other electronic</w:t>
      </w:r>
      <w:r>
        <w:t xml:space="preserve"> devices </w:t>
      </w:r>
      <w:r w:rsidR="00FC3AE0">
        <w:t>are not allowed.</w:t>
      </w:r>
    </w:p>
    <w:p w:rsidR="00135615" w:rsidRDefault="00135615" w:rsidP="00852C62">
      <w:pPr>
        <w:pStyle w:val="Heading2"/>
        <w:spacing w:before="0"/>
      </w:pPr>
    </w:p>
    <w:p w:rsidR="000354C6" w:rsidRPr="000354C6" w:rsidRDefault="000354C6" w:rsidP="000354C6"/>
    <w:p w:rsidR="001205B0" w:rsidRPr="0062795B" w:rsidRDefault="001205B0" w:rsidP="001205B0">
      <w:pPr>
        <w:spacing w:after="100"/>
        <w:ind w:right="-34"/>
        <w:rPr>
          <w:b/>
          <w:lang w:val="en-GB"/>
        </w:rPr>
      </w:pPr>
      <w:r>
        <w:rPr>
          <w:b/>
          <w:lang w:val="en-GB"/>
        </w:rPr>
        <w:t>Final Exam</w:t>
      </w:r>
      <w:r w:rsidRPr="0062795B">
        <w:rPr>
          <w:b/>
          <w:lang w:val="en-GB"/>
        </w:rPr>
        <w:t>:</w:t>
      </w:r>
    </w:p>
    <w:p w:rsidR="001033AE" w:rsidRDefault="00852C62" w:rsidP="00852C62">
      <w:pPr>
        <w:spacing w:after="0"/>
      </w:pPr>
      <w:r w:rsidRPr="005704CB">
        <w:rPr>
          <w:b/>
        </w:rPr>
        <w:t>Value</w:t>
      </w:r>
      <w:r>
        <w:t xml:space="preserve">: </w:t>
      </w:r>
      <w:r>
        <w:tab/>
      </w:r>
      <w:r>
        <w:tab/>
      </w:r>
      <w:r w:rsidR="00FC3AE0">
        <w:t>45</w:t>
      </w:r>
      <w:r>
        <w:t xml:space="preserve">% of final </w:t>
      </w:r>
      <w:r w:rsidR="009621A3">
        <w:t xml:space="preserve">course </w:t>
      </w:r>
      <w:r>
        <w:t>grade</w:t>
      </w:r>
    </w:p>
    <w:p w:rsidR="00852C62" w:rsidRDefault="00852C62" w:rsidP="00852C62">
      <w:pPr>
        <w:spacing w:after="0"/>
      </w:pPr>
      <w:r w:rsidRPr="005704CB">
        <w:rPr>
          <w:b/>
        </w:rPr>
        <w:t>Date</w:t>
      </w:r>
      <w:r>
        <w:t xml:space="preserve">: </w:t>
      </w:r>
      <w:r>
        <w:tab/>
      </w:r>
      <w:r>
        <w:tab/>
      </w:r>
      <w:r w:rsidR="00FC3AE0">
        <w:t>Consult</w:t>
      </w:r>
      <w:r w:rsidR="005479F8">
        <w:t xml:space="preserve"> </w:t>
      </w:r>
      <w:r w:rsidR="00FC3AE0">
        <w:t xml:space="preserve">Final Exam </w:t>
      </w:r>
      <w:r>
        <w:t>Schedule</w:t>
      </w:r>
    </w:p>
    <w:p w:rsidR="00852C62" w:rsidRDefault="00852C62" w:rsidP="00852C62">
      <w:pPr>
        <w:spacing w:after="0"/>
      </w:pPr>
      <w:r w:rsidRPr="00852C62">
        <w:rPr>
          <w:b/>
        </w:rPr>
        <w:t>Length:</w:t>
      </w:r>
      <w:r>
        <w:tab/>
      </w:r>
      <w:r w:rsidR="00FC3AE0">
        <w:t>3</w:t>
      </w:r>
      <w:r>
        <w:t xml:space="preserve"> hours</w:t>
      </w:r>
    </w:p>
    <w:p w:rsidR="00FC3AE0" w:rsidRDefault="00FC3AE0" w:rsidP="00FC3AE0">
      <w:pPr>
        <w:spacing w:after="0"/>
      </w:pPr>
      <w:r>
        <w:rPr>
          <w:b/>
        </w:rPr>
        <w:t>Format</w:t>
      </w:r>
      <w:r w:rsidRPr="00852C62">
        <w:rPr>
          <w:b/>
        </w:rPr>
        <w:t>:</w:t>
      </w:r>
      <w:r>
        <w:tab/>
        <w:t>100 multiple-choice questions; machine marked</w:t>
      </w:r>
    </w:p>
    <w:p w:rsidR="00FC3AE0" w:rsidRDefault="00852C62" w:rsidP="00B05758">
      <w:pPr>
        <w:tabs>
          <w:tab w:val="left" w:pos="1440"/>
        </w:tabs>
        <w:spacing w:after="0"/>
        <w:ind w:left="1800" w:hanging="1800"/>
      </w:pPr>
      <w:r w:rsidRPr="005704CB">
        <w:rPr>
          <w:b/>
        </w:rPr>
        <w:t>Description</w:t>
      </w:r>
      <w:r w:rsidR="00B05758">
        <w:t>:</w:t>
      </w:r>
      <w:r w:rsidR="00B05758">
        <w:tab/>
      </w:r>
      <w:r w:rsidR="00FC3AE0">
        <w:t>The exam is comprehensive in that it will cover all lecture material. However, material delivered after the midterm exam will be emphasized. Calculators and all other electronic devices are not allowed.</w:t>
      </w:r>
    </w:p>
    <w:p w:rsidR="009621A3" w:rsidRDefault="009621A3" w:rsidP="009621A3">
      <w:pPr>
        <w:pStyle w:val="Heading2"/>
        <w:spacing w:before="0"/>
      </w:pPr>
    </w:p>
    <w:p w:rsidR="001205B0" w:rsidRPr="0062795B" w:rsidRDefault="001205B0" w:rsidP="001205B0">
      <w:pPr>
        <w:spacing w:after="100"/>
        <w:ind w:right="-34"/>
        <w:rPr>
          <w:b/>
          <w:lang w:val="en-GB"/>
        </w:rPr>
      </w:pPr>
      <w:r>
        <w:rPr>
          <w:b/>
          <w:lang w:val="en-GB"/>
        </w:rPr>
        <w:t>Laboratory Assignments &amp; Quizzes</w:t>
      </w:r>
      <w:r w:rsidRPr="0062795B">
        <w:rPr>
          <w:b/>
          <w:lang w:val="en-GB"/>
        </w:rPr>
        <w:t xml:space="preserve">:      </w:t>
      </w:r>
    </w:p>
    <w:p w:rsidR="001033AE" w:rsidRDefault="00FC3AE0" w:rsidP="00FC3AE0">
      <w:pPr>
        <w:spacing w:after="0"/>
      </w:pPr>
      <w:r w:rsidRPr="005704CB">
        <w:rPr>
          <w:b/>
        </w:rPr>
        <w:t>Value</w:t>
      </w:r>
      <w:r w:rsidR="009621A3">
        <w:t xml:space="preserve">: </w:t>
      </w:r>
      <w:r w:rsidR="009621A3">
        <w:tab/>
      </w:r>
      <w:r w:rsidR="009621A3">
        <w:tab/>
        <w:t>20</w:t>
      </w:r>
      <w:r>
        <w:t xml:space="preserve">% of final </w:t>
      </w:r>
      <w:r w:rsidR="009621A3">
        <w:t xml:space="preserve">course </w:t>
      </w:r>
      <w:r>
        <w:t xml:space="preserve">grade    </w:t>
      </w:r>
    </w:p>
    <w:p w:rsidR="00FC3AE0" w:rsidRDefault="00FC3AE0" w:rsidP="00FC3AE0">
      <w:pPr>
        <w:spacing w:after="0"/>
      </w:pPr>
      <w:r w:rsidRPr="005704CB">
        <w:rPr>
          <w:b/>
        </w:rPr>
        <w:t>Date</w:t>
      </w:r>
      <w:r>
        <w:t xml:space="preserve">: </w:t>
      </w:r>
      <w:r>
        <w:tab/>
      </w:r>
      <w:r>
        <w:tab/>
      </w:r>
      <w:r w:rsidR="00F341FA">
        <w:t>see Laboratory</w:t>
      </w:r>
      <w:r>
        <w:t xml:space="preserve"> Schedule    </w:t>
      </w:r>
    </w:p>
    <w:p w:rsidR="00FC3AE0" w:rsidRDefault="00FC3AE0" w:rsidP="00FC3AE0">
      <w:pPr>
        <w:spacing w:after="0"/>
      </w:pPr>
      <w:r>
        <w:rPr>
          <w:b/>
        </w:rPr>
        <w:t>Format</w:t>
      </w:r>
      <w:r w:rsidRPr="00852C62">
        <w:rPr>
          <w:b/>
        </w:rPr>
        <w:t>:</w:t>
      </w:r>
      <w:r>
        <w:tab/>
      </w:r>
      <w:r w:rsidR="00F341FA">
        <w:t>Quizzes (written); spot tests; flower project</w:t>
      </w:r>
    </w:p>
    <w:p w:rsidR="00FC3AE0" w:rsidRDefault="00FC3AE0" w:rsidP="00B05758">
      <w:pPr>
        <w:tabs>
          <w:tab w:val="left" w:pos="1440"/>
        </w:tabs>
        <w:spacing w:after="0"/>
        <w:ind w:left="1710" w:hanging="1710"/>
      </w:pPr>
      <w:r w:rsidRPr="005704CB">
        <w:rPr>
          <w:b/>
        </w:rPr>
        <w:t>Description</w:t>
      </w:r>
      <w:r w:rsidR="00F341FA">
        <w:t xml:space="preserve">: </w:t>
      </w:r>
      <w:r w:rsidR="00B05758">
        <w:tab/>
      </w:r>
      <w:r w:rsidR="00F341FA">
        <w:rPr>
          <w:rFonts w:ascii="Helvetica" w:hAnsi="Helvetica" w:cs="Helvetica"/>
        </w:rPr>
        <w:t xml:space="preserve">The quizzes will be 15-20 minutes in duration and test material from the previous two or three lab exercises. The questions will generally require a short written answer. Spot tests involve images shown in PowerPoint and short questions about the specimen shown. No phones, laptops, tablets or other material allowed. Additional information about the lab quizzes </w:t>
      </w:r>
      <w:r w:rsidR="00CC7C49">
        <w:rPr>
          <w:rFonts w:ascii="Helvetica" w:hAnsi="Helvetica" w:cs="Helvetica"/>
        </w:rPr>
        <w:t>can be</w:t>
      </w:r>
      <w:r w:rsidR="00F341FA">
        <w:rPr>
          <w:rFonts w:ascii="Helvetica" w:hAnsi="Helvetica" w:cs="Helvetica"/>
        </w:rPr>
        <w:t xml:space="preserve"> found in your lab manual, and will be given in the </w:t>
      </w:r>
      <w:r w:rsidR="00CF501F" w:rsidRPr="001F1731">
        <w:rPr>
          <w:rFonts w:ascii="Helvetica" w:hAnsi="Helvetica" w:cs="Helvetica"/>
        </w:rPr>
        <w:t>days</w:t>
      </w:r>
      <w:r w:rsidR="00F341FA">
        <w:rPr>
          <w:rFonts w:ascii="Helvetica" w:hAnsi="Helvetica" w:cs="Helvetica"/>
        </w:rPr>
        <w:t xml:space="preserve"> prior to the assignment.</w:t>
      </w:r>
    </w:p>
    <w:p w:rsidR="009621A3" w:rsidRDefault="009621A3" w:rsidP="009621A3">
      <w:pPr>
        <w:pStyle w:val="Heading2"/>
        <w:spacing w:before="0"/>
      </w:pPr>
    </w:p>
    <w:p w:rsidR="001205B0" w:rsidRPr="0062795B" w:rsidRDefault="001205B0" w:rsidP="001205B0">
      <w:pPr>
        <w:spacing w:after="100"/>
        <w:ind w:right="-34"/>
        <w:rPr>
          <w:b/>
          <w:lang w:val="en-GB"/>
        </w:rPr>
      </w:pPr>
      <w:r>
        <w:rPr>
          <w:b/>
          <w:lang w:val="en-GB"/>
        </w:rPr>
        <w:t>Laboratory Exam</w:t>
      </w:r>
      <w:r w:rsidRPr="0062795B">
        <w:rPr>
          <w:b/>
          <w:lang w:val="en-GB"/>
        </w:rPr>
        <w:t xml:space="preserve">:      </w:t>
      </w:r>
    </w:p>
    <w:p w:rsidR="001033AE" w:rsidRDefault="009621A3" w:rsidP="001033AE">
      <w:pPr>
        <w:spacing w:after="0"/>
        <w:ind w:left="1440" w:hanging="1440"/>
      </w:pPr>
      <w:r w:rsidRPr="005704CB">
        <w:rPr>
          <w:b/>
        </w:rPr>
        <w:t>Value</w:t>
      </w:r>
      <w:r>
        <w:t xml:space="preserve">: </w:t>
      </w:r>
      <w:r>
        <w:tab/>
        <w:t>20% of final course grade</w:t>
      </w:r>
    </w:p>
    <w:p w:rsidR="009621A3" w:rsidRDefault="009621A3" w:rsidP="001033AE">
      <w:pPr>
        <w:spacing w:after="0"/>
        <w:ind w:left="1440" w:hanging="1440"/>
      </w:pPr>
      <w:r w:rsidRPr="005704CB">
        <w:rPr>
          <w:b/>
        </w:rPr>
        <w:t>Date</w:t>
      </w:r>
      <w:r>
        <w:t>:</w:t>
      </w:r>
      <w:r w:rsidR="001033AE">
        <w:tab/>
      </w:r>
      <w:r w:rsidR="00246D08">
        <w:t xml:space="preserve">Monday, </w:t>
      </w:r>
      <w:r w:rsidR="001523B9" w:rsidRPr="00AB35B3">
        <w:t>Aug 1</w:t>
      </w:r>
      <w:r w:rsidR="00F56208">
        <w:t>2</w:t>
      </w:r>
      <w:r w:rsidRPr="00AB35B3">
        <w:t xml:space="preserve">th </w:t>
      </w:r>
      <w:r w:rsidR="00D908B7" w:rsidRPr="001F1731">
        <w:t>201</w:t>
      </w:r>
      <w:r w:rsidR="00F56208" w:rsidRPr="001F1731">
        <w:t>9</w:t>
      </w:r>
      <w:r w:rsidR="005479F8" w:rsidRPr="001F1731">
        <w:t xml:space="preserve"> </w:t>
      </w:r>
      <w:r w:rsidR="001033AE" w:rsidRPr="001F1731">
        <w:t>– likely splitting the lab into 2 groups – ½ writing earlier (possibly 1 or 1:30), the other half writing later (possibly 2:45 or 3:15)</w:t>
      </w:r>
      <w:r>
        <w:t xml:space="preserve">     </w:t>
      </w:r>
    </w:p>
    <w:p w:rsidR="009621A3" w:rsidRDefault="009621A3" w:rsidP="009621A3">
      <w:pPr>
        <w:spacing w:after="0"/>
      </w:pPr>
      <w:r w:rsidRPr="00852C62">
        <w:rPr>
          <w:b/>
        </w:rPr>
        <w:t>Length:</w:t>
      </w:r>
      <w:r>
        <w:tab/>
      </w:r>
      <w:r w:rsidR="00F341FA">
        <w:t>1.5 hours</w:t>
      </w:r>
    </w:p>
    <w:p w:rsidR="009621A3" w:rsidRPr="00F341FA" w:rsidRDefault="009621A3" w:rsidP="0086280F">
      <w:pPr>
        <w:tabs>
          <w:tab w:val="left" w:pos="1418"/>
        </w:tabs>
        <w:spacing w:after="0"/>
        <w:ind w:left="1701" w:hanging="1701"/>
      </w:pPr>
      <w:r>
        <w:rPr>
          <w:b/>
        </w:rPr>
        <w:t>Format</w:t>
      </w:r>
      <w:r w:rsidRPr="00852C62">
        <w:rPr>
          <w:b/>
        </w:rPr>
        <w:t>:</w:t>
      </w:r>
      <w:r w:rsidR="00F341FA">
        <w:tab/>
      </w:r>
      <w:r>
        <w:t xml:space="preserve">This will be a </w:t>
      </w:r>
      <w:r w:rsidRPr="00F341FA">
        <w:t xml:space="preserve">mixture of </w:t>
      </w:r>
      <w:r w:rsidR="00F341FA" w:rsidRPr="00F341FA">
        <w:rPr>
          <w:szCs w:val="32"/>
        </w:rPr>
        <w:t>spot test, short written answers and</w:t>
      </w:r>
      <w:r w:rsidR="00C245DF">
        <w:rPr>
          <w:szCs w:val="32"/>
        </w:rPr>
        <w:t xml:space="preserve"> possibly</w:t>
      </w:r>
      <w:r w:rsidR="00F341FA" w:rsidRPr="00F341FA">
        <w:rPr>
          <w:szCs w:val="32"/>
        </w:rPr>
        <w:t xml:space="preserve"> practical questions (slide prep, </w:t>
      </w:r>
      <w:proofErr w:type="spellStart"/>
      <w:r w:rsidR="00F341FA" w:rsidRPr="00F341FA">
        <w:rPr>
          <w:szCs w:val="32"/>
        </w:rPr>
        <w:t>etc</w:t>
      </w:r>
      <w:proofErr w:type="spellEnd"/>
      <w:r w:rsidR="00F341FA" w:rsidRPr="00F341FA">
        <w:rPr>
          <w:szCs w:val="32"/>
        </w:rPr>
        <w:t>)</w:t>
      </w:r>
    </w:p>
    <w:p w:rsidR="009621A3" w:rsidRDefault="009621A3" w:rsidP="00B05758">
      <w:pPr>
        <w:tabs>
          <w:tab w:val="left" w:pos="1440"/>
        </w:tabs>
        <w:spacing w:after="0"/>
        <w:ind w:left="1701" w:hanging="1701"/>
      </w:pPr>
      <w:r w:rsidRPr="005704CB">
        <w:rPr>
          <w:b/>
        </w:rPr>
        <w:t>Description</w:t>
      </w:r>
      <w:r w:rsidR="00B05758">
        <w:t>:</w:t>
      </w:r>
      <w:r w:rsidR="00B05758">
        <w:tab/>
      </w:r>
      <w:r>
        <w:t>The exam is comprehens</w:t>
      </w:r>
      <w:r w:rsidR="0086280F">
        <w:t xml:space="preserve">ive in that it will cover all </w:t>
      </w:r>
      <w:r>
        <w:t>laboratory classes. Calculators and all other electronic devices are not allowed.</w:t>
      </w:r>
    </w:p>
    <w:p w:rsidR="00852C62" w:rsidRDefault="00852C62" w:rsidP="00852C62">
      <w:pPr>
        <w:spacing w:after="0"/>
      </w:pPr>
    </w:p>
    <w:p w:rsidR="005568A9" w:rsidRDefault="005568A9" w:rsidP="00852C62">
      <w:pPr>
        <w:spacing w:after="0"/>
      </w:pPr>
    </w:p>
    <w:p w:rsidR="005568A9" w:rsidRDefault="005568A9" w:rsidP="00852C62">
      <w:pPr>
        <w:spacing w:after="0"/>
      </w:pPr>
    </w:p>
    <w:p w:rsidR="00156AF1" w:rsidRPr="004B5582" w:rsidRDefault="00156AF1" w:rsidP="00156AF1">
      <w:pPr>
        <w:pStyle w:val="Heading1"/>
        <w:spacing w:before="0" w:after="100"/>
        <w:contextualSpacing/>
        <w:jc w:val="both"/>
      </w:pPr>
      <w:r w:rsidRPr="004B5582">
        <w:t>University of Saskatchewan Grading System</w:t>
      </w:r>
    </w:p>
    <w:p w:rsidR="00156AF1" w:rsidRPr="004B5582" w:rsidRDefault="00156AF1" w:rsidP="00156AF1">
      <w:pPr>
        <w:spacing w:after="120"/>
        <w:contextualSpacing/>
        <w:rPr>
          <w:b/>
        </w:rPr>
      </w:pPr>
      <w:r w:rsidRPr="004B5582">
        <w:t xml:space="preserve">Students in BIOL </w:t>
      </w:r>
      <w:r>
        <w:t>121</w:t>
      </w:r>
      <w:r w:rsidRPr="004B5582">
        <w:t xml:space="preserve"> are reminded that the University has established a grading system to be used in all of its courses. Information on literal descriptors for grading at the University of Saskatchewan (reproduced below) can be found at: </w:t>
      </w:r>
      <w:hyperlink r:id="rId11" w:history="1">
        <w:r w:rsidRPr="004B5582">
          <w:rPr>
            <w:rStyle w:val="Hyperlink"/>
          </w:rPr>
          <w:t>http://students.usask.ca/current/academics/grades/grading-system.php</w:t>
        </w:r>
      </w:hyperlink>
    </w:p>
    <w:p w:rsidR="00156AF1" w:rsidRDefault="00156AF1" w:rsidP="00C92448">
      <w:pPr>
        <w:rPr>
          <w:sz w:val="10"/>
        </w:rPr>
      </w:pPr>
    </w:p>
    <w:p w:rsidR="005568A9" w:rsidRPr="00156AF1" w:rsidRDefault="005568A9" w:rsidP="00C92448">
      <w:pPr>
        <w:rPr>
          <w:sz w:val="10"/>
        </w:rPr>
      </w:pPr>
    </w:p>
    <w:p w:rsidR="001205B0" w:rsidRPr="00782A17" w:rsidRDefault="001205B0" w:rsidP="001205B0">
      <w:pPr>
        <w:spacing w:before="360" w:after="0"/>
        <w:rPr>
          <w:rStyle w:val="Heading1Char"/>
          <w:rFonts w:eastAsia="Arial"/>
        </w:rPr>
      </w:pPr>
      <w:r>
        <w:rPr>
          <w:rStyle w:val="Heading1Char"/>
          <w:rFonts w:eastAsia="Arial"/>
        </w:rPr>
        <w:t xml:space="preserve">Scheduling of </w:t>
      </w:r>
      <w:r w:rsidR="00F341FA">
        <w:rPr>
          <w:rStyle w:val="Heading1Char"/>
          <w:rFonts w:eastAsia="Arial"/>
        </w:rPr>
        <w:t>Exams</w:t>
      </w:r>
    </w:p>
    <w:p w:rsidR="00F341FA" w:rsidRPr="00792C19" w:rsidRDefault="00F341FA" w:rsidP="00F341FA">
      <w:pPr>
        <w:pStyle w:val="BodyText"/>
        <w:tabs>
          <w:tab w:val="clear" w:pos="-1180"/>
        </w:tabs>
        <w:ind w:right="-36"/>
        <w:jc w:val="left"/>
        <w:rPr>
          <w:sz w:val="10"/>
        </w:rPr>
      </w:pPr>
    </w:p>
    <w:p w:rsidR="00156AF1" w:rsidRPr="00F341FA" w:rsidRDefault="00156AF1" w:rsidP="00156AF1">
      <w:pPr>
        <w:pStyle w:val="BodyText"/>
        <w:tabs>
          <w:tab w:val="clear" w:pos="-1180"/>
        </w:tabs>
        <w:ind w:right="-36"/>
        <w:jc w:val="left"/>
        <w:rPr>
          <w:sz w:val="22"/>
        </w:rPr>
      </w:pPr>
      <w:r w:rsidRPr="00F341FA">
        <w:rPr>
          <w:sz w:val="22"/>
        </w:rPr>
        <w:t>Students must bring their current University of Saskatchewan student card to all exams and be prepared to present it for verification purposes. Entry into certain campus buildings where exams may be held, also requires a valid student card.</w:t>
      </w:r>
    </w:p>
    <w:p w:rsidR="00156AF1" w:rsidRPr="00F341FA" w:rsidRDefault="00156AF1" w:rsidP="00156AF1">
      <w:pPr>
        <w:spacing w:line="227" w:lineRule="auto"/>
        <w:ind w:right="-36"/>
        <w:rPr>
          <w:sz w:val="10"/>
        </w:rPr>
      </w:pPr>
    </w:p>
    <w:p w:rsidR="00156AF1" w:rsidRPr="00F341FA" w:rsidRDefault="00156AF1" w:rsidP="00156AF1">
      <w:pPr>
        <w:spacing w:line="227" w:lineRule="auto"/>
        <w:ind w:right="-36"/>
      </w:pPr>
      <w:r w:rsidRPr="00F341FA">
        <w:t>It is forbidden for students to utilize in any way during an exam, any electronic device (e.g., cell phone, dictionary, palm pilot, translator, etc.). This includes calculators because these are not required for any exam.</w:t>
      </w:r>
    </w:p>
    <w:p w:rsidR="00F341FA" w:rsidRDefault="00C92448" w:rsidP="00C92448">
      <w:r w:rsidRPr="00B03362">
        <w:t>Midterm and final examinations</w:t>
      </w:r>
      <w:r w:rsidR="00483A51">
        <w:t>, and the lab exam,</w:t>
      </w:r>
      <w:r w:rsidR="00AB35B3">
        <w:t xml:space="preserve"> </w:t>
      </w:r>
      <w:r w:rsidRPr="00B03362">
        <w:t>must be written on the date schedu</w:t>
      </w:r>
      <w:r w:rsidR="00F341FA">
        <w:t xml:space="preserve">led. </w:t>
      </w:r>
      <w:r w:rsidRPr="00B03362">
        <w:t xml:space="preserve">Final examinations may be scheduled at any time during the examination period </w:t>
      </w:r>
      <w:r w:rsidR="00156AF1">
        <w:t xml:space="preserve">in </w:t>
      </w:r>
      <w:r w:rsidR="00D908B7">
        <w:t>August</w:t>
      </w:r>
      <w:r w:rsidR="00F56208">
        <w:t xml:space="preserve"> </w:t>
      </w:r>
      <w:r w:rsidR="00156AF1">
        <w:t>201</w:t>
      </w:r>
      <w:r w:rsidR="00F56208">
        <w:t>9</w:t>
      </w:r>
      <w:r w:rsidR="00156AF1">
        <w:t>;</w:t>
      </w:r>
      <w:r w:rsidRPr="00B03362">
        <w:t xml:space="preserve"> students should therefore avoid making prior travel, employment, or other commitments for this period.  </w:t>
      </w:r>
    </w:p>
    <w:p w:rsidR="00F341FA" w:rsidRPr="00F341FA" w:rsidRDefault="00F341FA" w:rsidP="00F341FA">
      <w:pPr>
        <w:ind w:right="-34"/>
      </w:pPr>
      <w:r w:rsidRPr="00F341FA">
        <w:rPr>
          <w:color w:val="000000"/>
        </w:rPr>
        <w:t>In the</w:t>
      </w:r>
      <w:r w:rsidRPr="00F341FA">
        <w:t xml:space="preserve"> event that a student is absent from the </w:t>
      </w:r>
      <w:r w:rsidRPr="00156AF1">
        <w:rPr>
          <w:b/>
        </w:rPr>
        <w:t>midterm exam</w:t>
      </w:r>
      <w:r w:rsidR="00AB35B3">
        <w:rPr>
          <w:b/>
        </w:rPr>
        <w:t xml:space="preserve"> </w:t>
      </w:r>
      <w:r w:rsidR="00792C19">
        <w:t xml:space="preserve">through no fault of his/her own </w:t>
      </w:r>
      <w:r w:rsidRPr="00F341FA">
        <w:t>due to a medical emergency</w:t>
      </w:r>
      <w:r w:rsidR="00792C19">
        <w:t xml:space="preserve">, </w:t>
      </w:r>
      <w:r w:rsidRPr="00F341FA">
        <w:t xml:space="preserve">death in the family, or </w:t>
      </w:r>
      <w:r w:rsidR="00792C19">
        <w:t>other valid reasons</w:t>
      </w:r>
      <w:r w:rsidRPr="00F341FA">
        <w:t xml:space="preserve">, documentation </w:t>
      </w:r>
      <w:r w:rsidR="00792C19">
        <w:t xml:space="preserve">must be provided </w:t>
      </w:r>
      <w:r w:rsidRPr="00F341FA">
        <w:t xml:space="preserve">explaining the absence, to assist in the determination of whether permission will be granted for the student to write a deferred mid-term exam. Students absent for the Mid-Term Lecture Exam </w:t>
      </w:r>
      <w:r w:rsidRPr="00F341FA">
        <w:rPr>
          <w:b/>
        </w:rPr>
        <w:t xml:space="preserve">must advise their </w:t>
      </w:r>
      <w:r w:rsidRPr="00F341FA">
        <w:rPr>
          <w:b/>
          <w:color w:val="000000"/>
        </w:rPr>
        <w:t>Instructor</w:t>
      </w:r>
      <w:r w:rsidR="00AB35B3">
        <w:rPr>
          <w:b/>
          <w:color w:val="000000"/>
        </w:rPr>
        <w:t xml:space="preserve"> </w:t>
      </w:r>
      <w:r w:rsidRPr="00F341FA">
        <w:rPr>
          <w:b/>
        </w:rPr>
        <w:t>and initiate arrangements for writing a Deferred Mid-Term Exam, within 3 working days of the missed exam</w:t>
      </w:r>
      <w:r w:rsidRPr="00F341FA">
        <w:t>, in order to avoid being assigned a grade of zero for the exam.</w:t>
      </w:r>
    </w:p>
    <w:p w:rsidR="00156AF1" w:rsidRDefault="00792C19" w:rsidP="00792C19">
      <w:pPr>
        <w:spacing w:line="227" w:lineRule="auto"/>
        <w:ind w:right="-36"/>
      </w:pPr>
      <w:r w:rsidRPr="00F341FA">
        <w:t xml:space="preserve">If a student is absent </w:t>
      </w:r>
      <w:r>
        <w:t xml:space="preserve">from the </w:t>
      </w:r>
      <w:r w:rsidRPr="00156AF1">
        <w:rPr>
          <w:b/>
        </w:rPr>
        <w:t>final exam</w:t>
      </w:r>
      <w:r w:rsidR="00E84912">
        <w:rPr>
          <w:b/>
        </w:rPr>
        <w:t xml:space="preserve"> </w:t>
      </w:r>
      <w:r w:rsidRPr="00B03362">
        <w:t xml:space="preserve">through no fault of his or her own for medical or </w:t>
      </w:r>
      <w:r>
        <w:t xml:space="preserve">any </w:t>
      </w:r>
      <w:r w:rsidRPr="00B03362">
        <w:t>other valid</w:t>
      </w:r>
      <w:r>
        <w:t xml:space="preserve"> reason, </w:t>
      </w:r>
      <w:r w:rsidRPr="00F341FA">
        <w:rPr>
          <w:b/>
        </w:rPr>
        <w:t xml:space="preserve">he/she </w:t>
      </w:r>
      <w:r w:rsidR="00156AF1">
        <w:rPr>
          <w:b/>
        </w:rPr>
        <w:t>must</w:t>
      </w:r>
      <w:r w:rsidRPr="00F341FA">
        <w:rPr>
          <w:b/>
        </w:rPr>
        <w:t xml:space="preserve"> apply </w:t>
      </w:r>
      <w:r w:rsidR="00156AF1" w:rsidRPr="00F341FA">
        <w:rPr>
          <w:b/>
        </w:rPr>
        <w:t>to the Dean’s Office of the College in which he/she is registered</w:t>
      </w:r>
      <w:r w:rsidR="00291FBD">
        <w:rPr>
          <w:b/>
        </w:rPr>
        <w:t xml:space="preserve"> </w:t>
      </w:r>
      <w:r w:rsidRPr="00F341FA">
        <w:rPr>
          <w:b/>
        </w:rPr>
        <w:t>for a</w:t>
      </w:r>
      <w:r>
        <w:rPr>
          <w:b/>
        </w:rPr>
        <w:t>n opportunity to write a</w:t>
      </w:r>
      <w:r w:rsidRPr="00F341FA">
        <w:rPr>
          <w:b/>
        </w:rPr>
        <w:t xml:space="preserve"> Deferred Final Exam</w:t>
      </w:r>
      <w:r w:rsidRPr="00F341FA">
        <w:t>,</w:t>
      </w:r>
      <w:r w:rsidRPr="00F341FA">
        <w:rPr>
          <w:b/>
        </w:rPr>
        <w:t xml:space="preserve"> within 3 working days of the missed exam</w:t>
      </w:r>
      <w:r w:rsidRPr="00F341FA">
        <w:t>.</w:t>
      </w:r>
      <w:r>
        <w:t xml:space="preserve"> Documentation must also be provided to explain the absence from the final exam. </w:t>
      </w:r>
      <w:r w:rsidR="00156AF1" w:rsidRPr="004B5582">
        <w:t xml:space="preserve">Deferred exams may utilize a different format than the regular exam, at the sole discretion of the instructors. </w:t>
      </w:r>
    </w:p>
    <w:p w:rsidR="00156AF1" w:rsidRDefault="00792C19" w:rsidP="00156AF1">
      <w:pPr>
        <w:spacing w:after="0" w:line="228" w:lineRule="auto"/>
        <w:ind w:right="-34"/>
        <w:rPr>
          <w:rFonts w:ascii="Helvetica" w:hAnsi="Helvetica"/>
          <w:color w:val="000000"/>
          <w:sz w:val="20"/>
        </w:rPr>
      </w:pPr>
      <w:r w:rsidRPr="00714136">
        <w:rPr>
          <w:rFonts w:ascii="Helvetica" w:hAnsi="Helvetica"/>
          <w:color w:val="000000"/>
          <w:sz w:val="20"/>
        </w:rPr>
        <w:t xml:space="preserve">Consult </w:t>
      </w:r>
      <w:r w:rsidRPr="00AB35B3">
        <w:rPr>
          <w:rFonts w:ascii="Helvetica" w:hAnsi="Helvetica"/>
          <w:color w:val="000000"/>
          <w:sz w:val="20"/>
        </w:rPr>
        <w:t xml:space="preserve">page 2 </w:t>
      </w:r>
      <w:r w:rsidRPr="001F1731">
        <w:rPr>
          <w:rFonts w:ascii="Helvetica" w:hAnsi="Helvetica"/>
          <w:color w:val="000000"/>
          <w:sz w:val="20"/>
        </w:rPr>
        <w:t>of the 201</w:t>
      </w:r>
      <w:r w:rsidR="00F56208" w:rsidRPr="001F1731">
        <w:rPr>
          <w:rFonts w:ascii="Helvetica" w:hAnsi="Helvetica"/>
          <w:color w:val="000000"/>
          <w:sz w:val="20"/>
        </w:rPr>
        <w:t>8</w:t>
      </w:r>
      <w:r w:rsidR="009156A7" w:rsidRPr="001F1731">
        <w:rPr>
          <w:rFonts w:ascii="Helvetica" w:hAnsi="Helvetica"/>
          <w:color w:val="000000"/>
          <w:sz w:val="20"/>
        </w:rPr>
        <w:t>-201</w:t>
      </w:r>
      <w:r w:rsidR="00F56208" w:rsidRPr="001F1731">
        <w:rPr>
          <w:rFonts w:ascii="Helvetica" w:hAnsi="Helvetica"/>
          <w:color w:val="000000"/>
          <w:sz w:val="20"/>
        </w:rPr>
        <w:t>9</w:t>
      </w:r>
      <w:r w:rsidRPr="00AB35B3">
        <w:rPr>
          <w:rFonts w:ascii="Helvetica" w:hAnsi="Helvetica"/>
          <w:color w:val="000000"/>
          <w:sz w:val="20"/>
        </w:rPr>
        <w:t xml:space="preserve"> Lab</w:t>
      </w:r>
      <w:r w:rsidRPr="00714136">
        <w:rPr>
          <w:rFonts w:ascii="Helvetica" w:hAnsi="Helvetica"/>
          <w:color w:val="000000"/>
          <w:sz w:val="20"/>
        </w:rPr>
        <w:t xml:space="preserve"> Manual for the procedure to follow for</w:t>
      </w:r>
      <w:r w:rsidRPr="00792C19">
        <w:rPr>
          <w:rFonts w:ascii="Helvetica" w:hAnsi="Helvetica"/>
          <w:color w:val="000000"/>
          <w:sz w:val="20"/>
        </w:rPr>
        <w:t>a missed Lab Exam.</w:t>
      </w:r>
    </w:p>
    <w:p w:rsidR="00483A51" w:rsidRDefault="00483A51" w:rsidP="00483A51">
      <w:pPr>
        <w:spacing w:after="0"/>
      </w:pPr>
    </w:p>
    <w:p w:rsidR="00483A51" w:rsidRDefault="00483A51" w:rsidP="00483A51">
      <w:pPr>
        <w:spacing w:after="0"/>
      </w:pPr>
      <w:r w:rsidRPr="00B03362">
        <w:t>Students are encouraged to review all examination policies and procedures:</w:t>
      </w:r>
    </w:p>
    <w:p w:rsidR="00483A51" w:rsidRPr="00B03362" w:rsidRDefault="00397C03" w:rsidP="00483A51">
      <w:pPr>
        <w:spacing w:after="0"/>
        <w:rPr>
          <w:rFonts w:ascii="MyriadPro-Semibold" w:hAnsi="MyriadPro-Semibold" w:cs="MyriadPro-Semibold"/>
          <w:caps/>
          <w:color w:val="000000"/>
          <w:sz w:val="28"/>
          <w:szCs w:val="28"/>
        </w:rPr>
      </w:pPr>
      <w:hyperlink r:id="rId12" w:history="1">
        <w:r w:rsidR="00483A51" w:rsidRPr="00AF4038">
          <w:rPr>
            <w:rFonts w:ascii="MyriadPro-Regular" w:hAnsi="MyriadPro-Regular"/>
            <w:color w:val="0000FF"/>
            <w:u w:val="single" w:color="0000FF"/>
          </w:rPr>
          <w:t>http://www.usask.ca/calendar/exams&amp;grades/examregs/</w:t>
        </w:r>
      </w:hyperlink>
    </w:p>
    <w:p w:rsidR="00792C19" w:rsidRPr="00792C19" w:rsidRDefault="00792C19" w:rsidP="00156AF1">
      <w:pPr>
        <w:spacing w:after="0" w:line="228" w:lineRule="auto"/>
        <w:ind w:right="-34"/>
        <w:rPr>
          <w:rFonts w:ascii="Helvetica" w:hAnsi="Helvetica"/>
          <w:color w:val="000000"/>
          <w:sz w:val="20"/>
        </w:rPr>
      </w:pPr>
    </w:p>
    <w:p w:rsidR="001205B0" w:rsidRDefault="00156AF1" w:rsidP="001205B0">
      <w:pPr>
        <w:pStyle w:val="Heading1"/>
        <w:spacing w:before="360"/>
        <w:contextualSpacing/>
      </w:pPr>
      <w:r>
        <w:t>Student Feedback</w:t>
      </w:r>
    </w:p>
    <w:p w:rsidR="001205B0" w:rsidRPr="001205B0" w:rsidRDefault="001205B0" w:rsidP="001205B0">
      <w:pPr>
        <w:pStyle w:val="Heading1"/>
        <w:spacing w:before="360"/>
        <w:contextualSpacing/>
        <w:rPr>
          <w:sz w:val="10"/>
        </w:rPr>
      </w:pPr>
    </w:p>
    <w:p w:rsidR="00483A51" w:rsidRDefault="001205B0" w:rsidP="001205B0">
      <w:pPr>
        <w:widowControl w:val="0"/>
        <w:autoSpaceDE w:val="0"/>
        <w:autoSpaceDN w:val="0"/>
        <w:adjustRightInd w:val="0"/>
        <w:spacing w:after="0"/>
      </w:pPr>
      <w:r w:rsidRPr="001205B0">
        <w:t>Marks from machine-graded exams are usually availabl</w:t>
      </w:r>
      <w:r>
        <w:t>e within one week. The multiple-</w:t>
      </w:r>
      <w:r w:rsidRPr="001205B0">
        <w:t xml:space="preserve">choice questions will not be posted after the exam. </w:t>
      </w:r>
      <w:r>
        <w:t>S</w:t>
      </w:r>
      <w:r w:rsidRPr="001205B0">
        <w:t>tudents will be encouraged to meet with the instructor to review their performance.</w:t>
      </w:r>
    </w:p>
    <w:p w:rsidR="001205B0" w:rsidRPr="001205B0" w:rsidRDefault="001205B0" w:rsidP="001205B0">
      <w:pPr>
        <w:widowControl w:val="0"/>
        <w:autoSpaceDE w:val="0"/>
        <w:autoSpaceDN w:val="0"/>
        <w:adjustRightInd w:val="0"/>
        <w:spacing w:after="0"/>
      </w:pPr>
    </w:p>
    <w:p w:rsidR="009621A3" w:rsidRDefault="009621A3" w:rsidP="009621A3">
      <w:pPr>
        <w:pStyle w:val="Heading1"/>
        <w:spacing w:before="360" w:after="100"/>
        <w:contextualSpacing/>
      </w:pPr>
      <w:r>
        <w:t>Attendance Expectations</w:t>
      </w:r>
      <w:r w:rsidR="001205B0">
        <w:t xml:space="preserve"> for Laboratory Classes</w:t>
      </w:r>
    </w:p>
    <w:p w:rsidR="009621A3" w:rsidRPr="009621A3" w:rsidRDefault="009621A3" w:rsidP="009621A3">
      <w:pPr>
        <w:widowControl w:val="0"/>
        <w:autoSpaceDE w:val="0"/>
        <w:autoSpaceDN w:val="0"/>
        <w:adjustRightInd w:val="0"/>
        <w:spacing w:after="0"/>
      </w:pPr>
      <w:r w:rsidRPr="009621A3">
        <w:t>Students are expected to attend all scheduled lab periods. Students are advised to consult the lab manual for further information about</w:t>
      </w:r>
      <w:r w:rsidR="00E84912">
        <w:t xml:space="preserve"> </w:t>
      </w:r>
      <w:r w:rsidRPr="009621A3">
        <w:rPr>
          <w:szCs w:val="18"/>
        </w:rPr>
        <w:t xml:space="preserve">BIOL </w:t>
      </w:r>
      <w:r>
        <w:rPr>
          <w:szCs w:val="18"/>
        </w:rPr>
        <w:t xml:space="preserve">121 </w:t>
      </w:r>
      <w:r w:rsidRPr="009621A3">
        <w:t xml:space="preserve">procedures to follow when they are too ill to attend the lab period </w:t>
      </w:r>
      <w:r w:rsidR="001205B0">
        <w:t xml:space="preserve">(and/or lab exam) </w:t>
      </w:r>
      <w:r w:rsidRPr="009621A3">
        <w:t>or are facing extenuating</w:t>
      </w:r>
      <w:r w:rsidR="00E84912">
        <w:t xml:space="preserve"> </w:t>
      </w:r>
      <w:r w:rsidRPr="009621A3">
        <w:t>personal circumstances.</w:t>
      </w:r>
    </w:p>
    <w:p w:rsidR="005568A9" w:rsidRDefault="005568A9" w:rsidP="005F3E64">
      <w:pPr>
        <w:pStyle w:val="Heading1"/>
        <w:spacing w:before="360"/>
        <w:contextualSpacing/>
      </w:pPr>
    </w:p>
    <w:p w:rsidR="005F3E64" w:rsidRDefault="00EC6DA1" w:rsidP="005F3E64">
      <w:pPr>
        <w:pStyle w:val="Heading1"/>
        <w:spacing w:before="360"/>
        <w:contextualSpacing/>
      </w:pPr>
      <w:r>
        <w:t>Integrity Defined</w:t>
      </w:r>
      <w:r w:rsidR="00942F74">
        <w:t xml:space="preserve"> </w:t>
      </w:r>
      <w:r w:rsidR="00917476" w:rsidRPr="00852C62">
        <w:t>(from the Office of the University Secretary)</w:t>
      </w:r>
    </w:p>
    <w:p w:rsidR="00EC6DA1" w:rsidRPr="00FC3AE0" w:rsidRDefault="00EC6DA1" w:rsidP="005F3E64">
      <w:pPr>
        <w:pStyle w:val="Heading1"/>
        <w:spacing w:before="360"/>
        <w:contextualSpacing/>
        <w:rPr>
          <w:b w:val="0"/>
          <w:i/>
          <w:sz w:val="10"/>
          <w:szCs w:val="24"/>
          <w:u w:val="none"/>
        </w:rPr>
      </w:pPr>
    </w:p>
    <w:p w:rsidR="007763F0" w:rsidRDefault="007763F0" w:rsidP="009F6A00">
      <w:pPr>
        <w:pStyle w:val="ListParagraph"/>
        <w:ind w:left="0"/>
        <w:rPr>
          <w:rFonts w:ascii="Arial" w:hAnsi="Arial" w:cs="Arial"/>
          <w:sz w:val="22"/>
          <w:szCs w:val="22"/>
        </w:rPr>
      </w:pPr>
      <w:r w:rsidRPr="007763F0">
        <w:rPr>
          <w:rFonts w:ascii="Arial" w:hAnsi="Arial" w:cs="Arial"/>
          <w:sz w:val="22"/>
          <w:szCs w:val="22"/>
        </w:rPr>
        <w:t xml:space="preserve">The University of </w:t>
      </w:r>
      <w:r>
        <w:rPr>
          <w:rFonts w:ascii="Arial" w:hAnsi="Arial" w:cs="Arial"/>
          <w:sz w:val="22"/>
          <w:szCs w:val="22"/>
        </w:rPr>
        <w:t>Saskatchewan</w:t>
      </w:r>
      <w:r w:rsidRPr="007763F0">
        <w:rPr>
          <w:rFonts w:ascii="Arial" w:hAnsi="Arial" w:cs="Arial"/>
          <w:sz w:val="22"/>
          <w:szCs w:val="22"/>
        </w:rPr>
        <w:t xml:space="preserve">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w:t>
      </w:r>
      <w:r w:rsidR="00E22881">
        <w:rPr>
          <w:rFonts w:ascii="Arial" w:hAnsi="Arial" w:cs="Arial"/>
          <w:sz w:val="22"/>
          <w:szCs w:val="22"/>
        </w:rPr>
        <w:t>Student Conduct &amp; Appeals section of the University Secretary Website</w:t>
      </w:r>
      <w:r w:rsidR="00291FBD">
        <w:rPr>
          <w:rFonts w:ascii="Arial" w:hAnsi="Arial" w:cs="Arial"/>
          <w:sz w:val="22"/>
          <w:szCs w:val="22"/>
        </w:rPr>
        <w:t xml:space="preserve"> </w:t>
      </w:r>
      <w:r w:rsidRPr="007763F0">
        <w:rPr>
          <w:rFonts w:ascii="Arial" w:hAnsi="Arial" w:cs="Arial"/>
          <w:sz w:val="22"/>
          <w:szCs w:val="22"/>
        </w:rPr>
        <w:t xml:space="preserve">and avoid any </w:t>
      </w:r>
      <w:r w:rsidR="00E22881">
        <w:rPr>
          <w:rFonts w:ascii="Arial" w:hAnsi="Arial" w:cs="Arial"/>
          <w:sz w:val="22"/>
          <w:szCs w:val="22"/>
        </w:rPr>
        <w:t>behavior</w:t>
      </w:r>
      <w:r w:rsidR="00291FBD">
        <w:rPr>
          <w:rFonts w:ascii="Arial" w:hAnsi="Arial" w:cs="Arial"/>
          <w:sz w:val="22"/>
          <w:szCs w:val="22"/>
        </w:rPr>
        <w:t xml:space="preserve"> </w:t>
      </w:r>
      <w:r w:rsidR="00AB04DB">
        <w:rPr>
          <w:rFonts w:ascii="Arial" w:hAnsi="Arial" w:cs="Arial"/>
          <w:sz w:val="22"/>
          <w:szCs w:val="22"/>
        </w:rPr>
        <w:t>that</w:t>
      </w:r>
      <w:r w:rsidRPr="007763F0">
        <w:rPr>
          <w:rFonts w:ascii="Arial" w:hAnsi="Arial" w:cs="Arial"/>
          <w:sz w:val="22"/>
          <w:szCs w:val="22"/>
        </w:rPr>
        <w:t xml:space="preserve"> could potentially result in suspicions of cheating, plagiarism, misrepresentation of facts and/or participation in an offence.  Academic dishonesty is a serious offence and can result in suspension or expulsion from the University.</w:t>
      </w:r>
    </w:p>
    <w:p w:rsidR="00FE6F3E" w:rsidRDefault="00FE6F3E" w:rsidP="009F6A00">
      <w:pPr>
        <w:pStyle w:val="ListParagraph"/>
        <w:ind w:left="0"/>
        <w:rPr>
          <w:rFonts w:ascii="Arial" w:hAnsi="Arial" w:cs="Arial"/>
          <w:sz w:val="22"/>
          <w:szCs w:val="22"/>
        </w:rPr>
      </w:pPr>
    </w:p>
    <w:p w:rsidR="00FE6F3E" w:rsidRDefault="00FE6F3E" w:rsidP="009F6A00">
      <w:pPr>
        <w:pStyle w:val="ListParagraph"/>
        <w:ind w:left="0"/>
        <w:rPr>
          <w:rFonts w:ascii="Arial" w:hAnsi="Arial" w:cs="Arial"/>
          <w:sz w:val="22"/>
          <w:szCs w:val="22"/>
        </w:rPr>
      </w:pPr>
      <w:r>
        <w:rPr>
          <w:rFonts w:ascii="Arial" w:hAnsi="Arial" w:cs="Arial"/>
          <w:sz w:val="22"/>
          <w:szCs w:val="22"/>
        </w:rPr>
        <w:t>All students should read and be familiar with the Regulations on Academic Student Misconduct (</w:t>
      </w:r>
      <w:hyperlink r:id="rId13" w:history="1">
        <w:r w:rsidRPr="00261F9E">
          <w:rPr>
            <w:rStyle w:val="Hyperlink"/>
            <w:rFonts w:ascii="Arial" w:hAnsi="Arial" w:cs="Arial"/>
            <w:sz w:val="22"/>
            <w:szCs w:val="22"/>
          </w:rPr>
          <w:t>http://www.usask.ca/university_secretary/honesty/StudentAcademicMisconduct.pdf</w:t>
        </w:r>
      </w:hyperlink>
      <w:r>
        <w:rPr>
          <w:rFonts w:ascii="Arial" w:hAnsi="Arial" w:cs="Arial"/>
          <w:sz w:val="22"/>
          <w:szCs w:val="22"/>
        </w:rPr>
        <w:t>) as well as the Standard of Student Conduct in Non-Academic Matters and Procedures for Resolution of Complaints and Appeals (</w:t>
      </w:r>
      <w:hyperlink r:id="rId14" w:history="1">
        <w:r w:rsidRPr="00261F9E">
          <w:rPr>
            <w:rStyle w:val="Hyperlink"/>
            <w:rFonts w:ascii="Arial" w:hAnsi="Arial" w:cs="Arial"/>
            <w:sz w:val="22"/>
            <w:szCs w:val="22"/>
          </w:rPr>
          <w:t>http://www.usask.ca/university_secretary/honesty/StudentNon-AcademicMisconduct2012.pdf</w:t>
        </w:r>
      </w:hyperlink>
      <w:r>
        <w:rPr>
          <w:rFonts w:ascii="Arial" w:hAnsi="Arial" w:cs="Arial"/>
          <w:sz w:val="22"/>
          <w:szCs w:val="22"/>
        </w:rPr>
        <w:t xml:space="preserve">) </w:t>
      </w:r>
    </w:p>
    <w:p w:rsidR="009F6A00" w:rsidRDefault="009F6A00" w:rsidP="009F6A00">
      <w:pPr>
        <w:pStyle w:val="ListParagraph"/>
        <w:ind w:left="0"/>
        <w:rPr>
          <w:rFonts w:ascii="Arial" w:hAnsi="Arial" w:cs="Arial"/>
          <w:sz w:val="22"/>
          <w:szCs w:val="22"/>
        </w:rPr>
      </w:pPr>
    </w:p>
    <w:p w:rsidR="00852C62" w:rsidRDefault="009F6A00" w:rsidP="005C5C83">
      <w:pPr>
        <w:pStyle w:val="ListParagraph"/>
        <w:ind w:left="0"/>
        <w:rPr>
          <w:rFonts w:ascii="Arial" w:hAnsi="Arial" w:cs="Arial"/>
          <w:sz w:val="22"/>
          <w:szCs w:val="22"/>
        </w:rPr>
      </w:pPr>
      <w:r>
        <w:rPr>
          <w:rFonts w:ascii="Arial" w:hAnsi="Arial" w:cs="Arial"/>
          <w:sz w:val="22"/>
          <w:szCs w:val="22"/>
        </w:rPr>
        <w:t>For more information on what academic integrity means for students see the Student Conduct &amp; Appeals section of the University Secretary Website at</w:t>
      </w:r>
      <w:r w:rsidR="005C5C83">
        <w:rPr>
          <w:rFonts w:ascii="Arial" w:hAnsi="Arial" w:cs="Arial"/>
          <w:sz w:val="22"/>
          <w:szCs w:val="22"/>
        </w:rPr>
        <w:t xml:space="preserve">: </w:t>
      </w:r>
      <w:hyperlink r:id="rId15" w:history="1">
        <w:r w:rsidR="005C5C83" w:rsidRPr="001638DA">
          <w:rPr>
            <w:rStyle w:val="Hyperlink"/>
            <w:rFonts w:ascii="Arial" w:hAnsi="Arial" w:cs="Arial"/>
            <w:sz w:val="22"/>
            <w:szCs w:val="22"/>
          </w:rPr>
          <w:t>http://www.usask.ca/university_secretary/pdf/dishonesty_info_sheet.pdf</w:t>
        </w:r>
      </w:hyperlink>
    </w:p>
    <w:p w:rsidR="005C5C83" w:rsidRDefault="005C5C83" w:rsidP="005C5C83">
      <w:pPr>
        <w:pStyle w:val="ListParagraph"/>
        <w:ind w:left="0"/>
        <w:rPr>
          <w:rFonts w:cs="Arial"/>
        </w:rPr>
      </w:pPr>
    </w:p>
    <w:p w:rsidR="00FC3AE0" w:rsidRPr="00FC3AE0" w:rsidRDefault="00FC3AE0" w:rsidP="00FC3AE0">
      <w:pPr>
        <w:widowControl w:val="0"/>
        <w:autoSpaceDE w:val="0"/>
        <w:autoSpaceDN w:val="0"/>
        <w:adjustRightInd w:val="0"/>
        <w:spacing w:after="0"/>
        <w:rPr>
          <w:rFonts w:ascii="Times New Roman" w:hAnsi="Times New Roman"/>
          <w:i/>
          <w:sz w:val="24"/>
          <w:szCs w:val="24"/>
        </w:rPr>
      </w:pPr>
      <w:r w:rsidRPr="00FC3AE0">
        <w:rPr>
          <w:rFonts w:ascii="Times New Roman" w:hAnsi="Times New Roman"/>
          <w:b/>
          <w:i/>
          <w:sz w:val="24"/>
          <w:szCs w:val="24"/>
          <w:u w:val="single"/>
        </w:rPr>
        <w:t>Important Note:</w:t>
      </w:r>
      <w:r w:rsidRPr="00FC3AE0">
        <w:rPr>
          <w:rFonts w:ascii="Times New Roman" w:hAnsi="Times New Roman"/>
          <w:i/>
          <w:sz w:val="24"/>
          <w:szCs w:val="24"/>
        </w:rPr>
        <w:t xml:space="preserve"> Additional information about student misconduct specific to BIOL </w:t>
      </w:r>
      <w:r>
        <w:rPr>
          <w:rFonts w:ascii="Times New Roman" w:hAnsi="Times New Roman"/>
          <w:i/>
          <w:sz w:val="24"/>
          <w:szCs w:val="24"/>
        </w:rPr>
        <w:t>121</w:t>
      </w:r>
    </w:p>
    <w:p w:rsidR="00FC3AE0" w:rsidRPr="00FC3AE0" w:rsidRDefault="00CC7C49" w:rsidP="00FC3AE0">
      <w:pPr>
        <w:widowControl w:val="0"/>
        <w:autoSpaceDE w:val="0"/>
        <w:autoSpaceDN w:val="0"/>
        <w:adjustRightInd w:val="0"/>
        <w:spacing w:after="0"/>
        <w:rPr>
          <w:rFonts w:ascii="Times New Roman" w:hAnsi="Times New Roman"/>
          <w:i/>
          <w:sz w:val="24"/>
          <w:szCs w:val="24"/>
        </w:rPr>
      </w:pPr>
      <w:proofErr w:type="gramStart"/>
      <w:r>
        <w:rPr>
          <w:rFonts w:ascii="Times New Roman" w:hAnsi="Times New Roman"/>
          <w:i/>
          <w:sz w:val="24"/>
          <w:szCs w:val="24"/>
        </w:rPr>
        <w:t>can</w:t>
      </w:r>
      <w:proofErr w:type="gramEnd"/>
      <w:r>
        <w:rPr>
          <w:rFonts w:ascii="Times New Roman" w:hAnsi="Times New Roman"/>
          <w:i/>
          <w:sz w:val="24"/>
          <w:szCs w:val="24"/>
        </w:rPr>
        <w:t xml:space="preserve"> be</w:t>
      </w:r>
      <w:r w:rsidR="00FC3AE0" w:rsidRPr="00FC3AE0">
        <w:rPr>
          <w:rFonts w:ascii="Times New Roman" w:hAnsi="Times New Roman"/>
          <w:i/>
          <w:sz w:val="24"/>
          <w:szCs w:val="24"/>
        </w:rPr>
        <w:t xml:space="preserve"> found in the laboratory manual. BIOL </w:t>
      </w:r>
      <w:r w:rsidR="00FC3AE0">
        <w:rPr>
          <w:rFonts w:ascii="Times New Roman" w:hAnsi="Times New Roman"/>
          <w:i/>
          <w:sz w:val="24"/>
          <w:szCs w:val="24"/>
        </w:rPr>
        <w:t>121</w:t>
      </w:r>
      <w:r w:rsidR="00FC3AE0" w:rsidRPr="00FC3AE0">
        <w:rPr>
          <w:rFonts w:ascii="Times New Roman" w:hAnsi="Times New Roman"/>
          <w:i/>
          <w:sz w:val="24"/>
          <w:szCs w:val="24"/>
        </w:rPr>
        <w:t xml:space="preserve"> students are required to read and</w:t>
      </w:r>
      <w:r w:rsidR="00E84912">
        <w:rPr>
          <w:rFonts w:ascii="Times New Roman" w:hAnsi="Times New Roman"/>
          <w:i/>
          <w:sz w:val="24"/>
          <w:szCs w:val="24"/>
        </w:rPr>
        <w:t xml:space="preserve"> </w:t>
      </w:r>
      <w:r w:rsidR="00FC3AE0" w:rsidRPr="00FC3AE0">
        <w:rPr>
          <w:rFonts w:ascii="Times New Roman" w:hAnsi="Times New Roman"/>
          <w:i/>
          <w:sz w:val="24"/>
          <w:szCs w:val="24"/>
        </w:rPr>
        <w:t>understand the information about misconduct that is presented in the laboratory manual</w:t>
      </w:r>
      <w:r w:rsidR="00FC3AE0">
        <w:rPr>
          <w:rFonts w:ascii="Times New Roman" w:hAnsi="Times New Roman"/>
          <w:i/>
          <w:sz w:val="24"/>
          <w:szCs w:val="24"/>
        </w:rPr>
        <w:t>.</w:t>
      </w:r>
    </w:p>
    <w:p w:rsidR="00FC3AE0" w:rsidRPr="00FC3AE0" w:rsidRDefault="00FC3AE0" w:rsidP="00FC3AE0">
      <w:pPr>
        <w:pStyle w:val="Heading1"/>
        <w:spacing w:before="360"/>
        <w:contextualSpacing/>
        <w:rPr>
          <w:b w:val="0"/>
          <w:i/>
          <w:sz w:val="10"/>
          <w:szCs w:val="24"/>
          <w:u w:val="none"/>
        </w:rPr>
      </w:pPr>
    </w:p>
    <w:p w:rsidR="00365DFA" w:rsidRPr="00572310" w:rsidRDefault="00365DFA" w:rsidP="00365DFA">
      <w:pPr>
        <w:pStyle w:val="Heading1"/>
        <w:spacing w:before="360"/>
      </w:pPr>
      <w:r w:rsidRPr="00572310">
        <w:t>Student Supports</w:t>
      </w:r>
    </w:p>
    <w:p w:rsidR="00365DFA" w:rsidRPr="00572310" w:rsidRDefault="00365DFA" w:rsidP="00365DFA">
      <w:pPr>
        <w:widowControl w:val="0"/>
        <w:autoSpaceDE w:val="0"/>
        <w:autoSpaceDN w:val="0"/>
        <w:adjustRightInd w:val="0"/>
        <w:spacing w:after="0"/>
        <w:rPr>
          <w:rFonts w:cs="Arial"/>
        </w:rPr>
      </w:pPr>
      <w:r w:rsidRPr="00572310">
        <w:rPr>
          <w:rFonts w:cs="Arial"/>
          <w:b/>
          <w:bCs/>
        </w:rPr>
        <w:t>Student Learning Services</w:t>
      </w:r>
    </w:p>
    <w:p w:rsidR="00365DFA" w:rsidRPr="00572310" w:rsidRDefault="00365DFA" w:rsidP="00365DFA">
      <w:pPr>
        <w:widowControl w:val="0"/>
        <w:autoSpaceDE w:val="0"/>
        <w:autoSpaceDN w:val="0"/>
        <w:adjustRightInd w:val="0"/>
        <w:spacing w:after="0"/>
        <w:rPr>
          <w:rFonts w:cs="Arial"/>
        </w:rPr>
      </w:pPr>
      <w:r w:rsidRPr="00572310">
        <w:rPr>
          <w:rFonts w:cs="Arial"/>
        </w:rPr>
        <w:t xml:space="preserve">Student Learning Services (SLS) offers assistance to U of S undergrad and graduate students. For information on specific services, please see the SLS web site </w:t>
      </w:r>
      <w:hyperlink r:id="rId16" w:history="1">
        <w:r w:rsidRPr="007A2FFC">
          <w:rPr>
            <w:rStyle w:val="Hyperlink"/>
            <w:rFonts w:cs="Arial"/>
          </w:rPr>
          <w:t>https://library.usask.ca/studentlearning/.</w:t>
        </w:r>
      </w:hyperlink>
    </w:p>
    <w:p w:rsidR="00365DFA" w:rsidRPr="00572310" w:rsidRDefault="00365DFA" w:rsidP="00365DFA">
      <w:pPr>
        <w:widowControl w:val="0"/>
        <w:autoSpaceDE w:val="0"/>
        <w:autoSpaceDN w:val="0"/>
        <w:adjustRightInd w:val="0"/>
        <w:spacing w:after="0"/>
        <w:rPr>
          <w:rFonts w:cs="Arial"/>
        </w:rPr>
      </w:pPr>
      <w:r w:rsidRPr="00572310">
        <w:rPr>
          <w:rFonts w:cs="Arial"/>
        </w:rPr>
        <w:t> </w:t>
      </w:r>
    </w:p>
    <w:p w:rsidR="00365DFA" w:rsidRPr="00572310" w:rsidRDefault="00365DFA" w:rsidP="00365DFA">
      <w:pPr>
        <w:widowControl w:val="0"/>
        <w:autoSpaceDE w:val="0"/>
        <w:autoSpaceDN w:val="0"/>
        <w:adjustRightInd w:val="0"/>
        <w:spacing w:after="0"/>
        <w:rPr>
          <w:rFonts w:cs="Arial"/>
        </w:rPr>
      </w:pPr>
      <w:r w:rsidRPr="00572310">
        <w:rPr>
          <w:rFonts w:cs="Arial"/>
          <w:b/>
          <w:bCs/>
        </w:rPr>
        <w:t>Student and Enrolment Services Division</w:t>
      </w:r>
    </w:p>
    <w:p w:rsidR="00365DFA" w:rsidRPr="00572310" w:rsidRDefault="00365DFA" w:rsidP="00365DFA">
      <w:pPr>
        <w:widowControl w:val="0"/>
        <w:autoSpaceDE w:val="0"/>
        <w:autoSpaceDN w:val="0"/>
        <w:adjustRightInd w:val="0"/>
        <w:spacing w:after="0"/>
        <w:rPr>
          <w:rFonts w:cs="Arial"/>
        </w:rPr>
      </w:pPr>
      <w:r w:rsidRPr="00572310">
        <w:rPr>
          <w:rFonts w:cs="Arial"/>
        </w:rPr>
        <w:t xml:space="preserve">The Student and Enrolment Services Division (SESD) focuses on providing developmental and support services and programs to students and the university community. For more information, see the SESD web </w:t>
      </w:r>
      <w:hyperlink r:id="rId17" w:history="1">
        <w:r w:rsidRPr="007A2FFC">
          <w:rPr>
            <w:rStyle w:val="Hyperlink"/>
            <w:rFonts w:cs="Arial"/>
          </w:rPr>
          <w:t>site http://teaching.usask.ca/</w:t>
        </w:r>
      </w:hyperlink>
      <w:r w:rsidRPr="00572310">
        <w:rPr>
          <w:rFonts w:cs="Arial"/>
        </w:rPr>
        <w:t>.</w:t>
      </w:r>
    </w:p>
    <w:p w:rsidR="00365DFA" w:rsidRPr="00572310" w:rsidRDefault="00365DFA" w:rsidP="00365DFA">
      <w:pPr>
        <w:widowControl w:val="0"/>
        <w:autoSpaceDE w:val="0"/>
        <w:autoSpaceDN w:val="0"/>
        <w:adjustRightInd w:val="0"/>
        <w:spacing w:after="0"/>
        <w:rPr>
          <w:rFonts w:cs="Arial"/>
        </w:rPr>
      </w:pPr>
      <w:r w:rsidRPr="00572310">
        <w:rPr>
          <w:rFonts w:cs="Arial"/>
        </w:rPr>
        <w:t> </w:t>
      </w:r>
    </w:p>
    <w:p w:rsidR="00365DFA" w:rsidRPr="00572310" w:rsidRDefault="00365DFA" w:rsidP="00365DFA">
      <w:pPr>
        <w:widowControl w:val="0"/>
        <w:autoSpaceDE w:val="0"/>
        <w:autoSpaceDN w:val="0"/>
        <w:adjustRightInd w:val="0"/>
        <w:spacing w:after="0"/>
        <w:rPr>
          <w:rFonts w:cs="Arial"/>
        </w:rPr>
      </w:pPr>
      <w:r w:rsidRPr="00572310">
        <w:rPr>
          <w:rFonts w:cs="Arial"/>
          <w:b/>
          <w:bCs/>
        </w:rPr>
        <w:t>College Supports</w:t>
      </w:r>
    </w:p>
    <w:p w:rsidR="00365DFA" w:rsidRPr="00572310" w:rsidRDefault="00365DFA" w:rsidP="00365DFA">
      <w:pPr>
        <w:widowControl w:val="0"/>
        <w:autoSpaceDE w:val="0"/>
        <w:autoSpaceDN w:val="0"/>
        <w:adjustRightInd w:val="0"/>
        <w:spacing w:after="0"/>
        <w:rPr>
          <w:rFonts w:cs="Arial"/>
        </w:rPr>
      </w:pPr>
      <w:r w:rsidRPr="00572310">
        <w:rPr>
          <w:rFonts w:cs="Arial"/>
        </w:rPr>
        <w:t xml:space="preserve">Students in Arts &amp; Science are encouraged to contact the Undergraduate Student Office and/or the Trish </w:t>
      </w:r>
      <w:proofErr w:type="spellStart"/>
      <w:r w:rsidRPr="00572310">
        <w:rPr>
          <w:rFonts w:cs="Arial"/>
        </w:rPr>
        <w:t>Monture</w:t>
      </w:r>
      <w:proofErr w:type="spellEnd"/>
      <w:r w:rsidRPr="00572310">
        <w:rPr>
          <w:rFonts w:cs="Arial"/>
        </w:rPr>
        <w:t xml:space="preserve"> Centre for Success with any questions on how to choose a major; understand program requirements; choose courses; develop strategies to improve grades; understand university policies and procedures; overcome personal barriers; initiate pre-career inquiries; and identify career planning resources. Contact information is available at: </w:t>
      </w:r>
      <w:hyperlink r:id="rId18" w:tgtFrame="_blank" w:history="1">
        <w:r w:rsidRPr="00572310">
          <w:rPr>
            <w:rStyle w:val="Hyperlink"/>
            <w:rFonts w:cs="Arial"/>
          </w:rPr>
          <w:t>http://artsandscience.usask.ca/undergraduate/advising/</w:t>
        </w:r>
      </w:hyperlink>
    </w:p>
    <w:p w:rsidR="00365DFA" w:rsidRDefault="00365DFA" w:rsidP="00365DFA">
      <w:pPr>
        <w:widowControl w:val="0"/>
        <w:autoSpaceDE w:val="0"/>
        <w:autoSpaceDN w:val="0"/>
        <w:adjustRightInd w:val="0"/>
        <w:spacing w:after="0"/>
        <w:rPr>
          <w:rFonts w:cs="Arial"/>
        </w:rPr>
      </w:pPr>
    </w:p>
    <w:p w:rsidR="00365DFA" w:rsidRPr="00913334" w:rsidRDefault="00365DFA" w:rsidP="00365DFA">
      <w:pPr>
        <w:spacing w:after="0"/>
        <w:rPr>
          <w:b/>
          <w:u w:color="D9D9D9"/>
        </w:rPr>
      </w:pPr>
      <w:r w:rsidRPr="00913334">
        <w:rPr>
          <w:b/>
          <w:u w:color="D9D9D9"/>
        </w:rPr>
        <w:t xml:space="preserve">Examinations through </w:t>
      </w:r>
      <w:r>
        <w:rPr>
          <w:b/>
          <w:u w:color="D9D9D9"/>
        </w:rPr>
        <w:t xml:space="preserve">Access and Equity </w:t>
      </w:r>
      <w:r w:rsidRPr="00913334">
        <w:rPr>
          <w:b/>
          <w:u w:color="D9D9D9"/>
        </w:rPr>
        <w:t>Services (</w:t>
      </w:r>
      <w:r>
        <w:rPr>
          <w:b/>
          <w:u w:color="D9D9D9"/>
        </w:rPr>
        <w:t>AE</w:t>
      </w:r>
      <w:r w:rsidRPr="00913334">
        <w:rPr>
          <w:b/>
          <w:u w:color="D9D9D9"/>
        </w:rPr>
        <w:t xml:space="preserve">S) </w:t>
      </w:r>
    </w:p>
    <w:p w:rsidR="00365DFA" w:rsidRPr="00913334" w:rsidRDefault="00365DFA" w:rsidP="00365DFA">
      <w:pPr>
        <w:spacing w:after="0"/>
        <w:rPr>
          <w:u w:color="D9D9D9"/>
        </w:rPr>
      </w:pPr>
      <w:r w:rsidRPr="00DB5265">
        <w:rPr>
          <w:rFonts w:cs="Arial"/>
        </w:rPr>
        <w:t xml:space="preserve">Students who have disabilities (learning, medical, physical, or mental health) are strongly encouraged to register with </w:t>
      </w:r>
      <w:r>
        <w:rPr>
          <w:rFonts w:cs="Arial"/>
        </w:rPr>
        <w:t>AES</w:t>
      </w:r>
      <w:r w:rsidRPr="00DB5265">
        <w:rPr>
          <w:rFonts w:cs="Arial"/>
        </w:rPr>
        <w:t xml:space="preserve"> if they have not already done so. Students who suspect they may have disabilities should contact </w:t>
      </w:r>
      <w:r>
        <w:rPr>
          <w:rFonts w:cs="Arial"/>
        </w:rPr>
        <w:t>AES</w:t>
      </w:r>
      <w:r w:rsidRPr="00DB5265">
        <w:rPr>
          <w:rFonts w:cs="Arial"/>
        </w:rPr>
        <w:t xml:space="preserve"> for advice and referrals. In order to access </w:t>
      </w:r>
      <w:r>
        <w:rPr>
          <w:rFonts w:cs="Arial"/>
        </w:rPr>
        <w:t>AES</w:t>
      </w:r>
      <w:r w:rsidRPr="00DB5265">
        <w:rPr>
          <w:rFonts w:cs="Arial"/>
        </w:rPr>
        <w:t xml:space="preserve"> </w:t>
      </w:r>
      <w:r w:rsidRPr="00DB5265">
        <w:rPr>
          <w:rFonts w:cs="Arial"/>
        </w:rPr>
        <w:lastRenderedPageBreak/>
        <w:t xml:space="preserve">programs and supports, students must follow </w:t>
      </w:r>
      <w:r>
        <w:rPr>
          <w:rFonts w:cs="Arial"/>
        </w:rPr>
        <w:t>AES</w:t>
      </w:r>
      <w:r w:rsidRPr="00DB5265">
        <w:rPr>
          <w:rFonts w:cs="Arial"/>
        </w:rPr>
        <w:t xml:space="preserve"> policy and procedures. For more information, check </w:t>
      </w:r>
      <w:hyperlink r:id="rId19" w:history="1">
        <w:r w:rsidRPr="001C5D53">
          <w:rPr>
            <w:rStyle w:val="Hyperlink"/>
            <w:rFonts w:cs="Arial"/>
          </w:rPr>
          <w:t>https://students.usask.ca/health/centres/access-equity-services.php</w:t>
        </w:r>
      </w:hyperlink>
      <w:r>
        <w:rPr>
          <w:rFonts w:cs="Arial"/>
        </w:rPr>
        <w:t xml:space="preserve"> </w:t>
      </w:r>
      <w:r w:rsidRPr="00DB5265">
        <w:rPr>
          <w:rFonts w:cs="Arial"/>
        </w:rPr>
        <w:t xml:space="preserve">or contact </w:t>
      </w:r>
      <w:r>
        <w:rPr>
          <w:rFonts w:cs="Arial"/>
        </w:rPr>
        <w:t>AE</w:t>
      </w:r>
      <w:r w:rsidRPr="00DB5265">
        <w:rPr>
          <w:rFonts w:cs="Arial"/>
        </w:rPr>
        <w:t xml:space="preserve">S at 966-7273 or </w:t>
      </w:r>
      <w:r>
        <w:rPr>
          <w:rFonts w:cs="Arial"/>
          <w:u w:color="0000FF"/>
        </w:rPr>
        <w:t>aes</w:t>
      </w:r>
      <w:r w:rsidRPr="00DB5265">
        <w:rPr>
          <w:rFonts w:cs="Arial"/>
          <w:u w:color="0000FF"/>
        </w:rPr>
        <w:t>@usask.ca</w:t>
      </w:r>
      <w:r w:rsidRPr="00DB5265">
        <w:rPr>
          <w:rFonts w:cs="Arial"/>
        </w:rPr>
        <w:t>.</w:t>
      </w:r>
    </w:p>
    <w:p w:rsidR="00365DFA" w:rsidRDefault="00365DFA" w:rsidP="00365DFA">
      <w:pPr>
        <w:widowControl w:val="0"/>
        <w:autoSpaceDE w:val="0"/>
        <w:autoSpaceDN w:val="0"/>
        <w:adjustRightInd w:val="0"/>
        <w:spacing w:after="0"/>
        <w:rPr>
          <w:rFonts w:cs="Arial"/>
        </w:rPr>
      </w:pPr>
    </w:p>
    <w:p w:rsidR="00365DFA" w:rsidRPr="00D96DBC" w:rsidRDefault="00365DFA" w:rsidP="00365DFA">
      <w:pPr>
        <w:widowControl w:val="0"/>
        <w:autoSpaceDE w:val="0"/>
        <w:autoSpaceDN w:val="0"/>
        <w:adjustRightInd w:val="0"/>
        <w:spacing w:after="0"/>
        <w:rPr>
          <w:rFonts w:cs="Arial"/>
        </w:rPr>
      </w:pPr>
      <w:r w:rsidRPr="00DB5265">
        <w:rPr>
          <w:rFonts w:cs="Arial"/>
        </w:rPr>
        <w:t>Students who are in</w:t>
      </w:r>
      <w:r>
        <w:rPr>
          <w:rFonts w:cs="Arial"/>
        </w:rPr>
        <w:t xml:space="preserve"> need of accommodation for the course </w:t>
      </w:r>
      <w:r w:rsidRPr="00DB5265">
        <w:rPr>
          <w:rFonts w:cs="Arial"/>
        </w:rPr>
        <w:t xml:space="preserve">must present the appropriate letter from </w:t>
      </w:r>
      <w:r>
        <w:rPr>
          <w:rFonts w:cs="Arial"/>
        </w:rPr>
        <w:t>AE</w:t>
      </w:r>
      <w:r w:rsidRPr="00DB5265">
        <w:rPr>
          <w:rFonts w:cs="Arial"/>
        </w:rPr>
        <w:t xml:space="preserve">S to the course </w:t>
      </w:r>
      <w:r>
        <w:rPr>
          <w:rFonts w:cs="Arial"/>
        </w:rPr>
        <w:t xml:space="preserve">coordinator. </w:t>
      </w:r>
      <w:r w:rsidRPr="00DB5265">
        <w:rPr>
          <w:rFonts w:cs="Arial"/>
        </w:rPr>
        <w:t xml:space="preserve"> Students registered with </w:t>
      </w:r>
      <w:r>
        <w:rPr>
          <w:rFonts w:cs="Arial"/>
        </w:rPr>
        <w:t>AES</w:t>
      </w:r>
      <w:r w:rsidRPr="00DB5265">
        <w:rPr>
          <w:rFonts w:cs="Arial"/>
        </w:rPr>
        <w:t xml:space="preserve"> may requ</w:t>
      </w:r>
      <w:r>
        <w:rPr>
          <w:rFonts w:cs="Arial"/>
        </w:rPr>
        <w:t>ire</w:t>
      </w:r>
      <w:r w:rsidRPr="00DB5265">
        <w:rPr>
          <w:rFonts w:cs="Arial"/>
        </w:rPr>
        <w:t xml:space="preserve"> alternative arrangements for examinations. Students must arrange such accommodations through</w:t>
      </w:r>
      <w:r>
        <w:rPr>
          <w:rFonts w:cs="Arial"/>
        </w:rPr>
        <w:t xml:space="preserve"> AES</w:t>
      </w:r>
      <w:r w:rsidRPr="008344B9">
        <w:rPr>
          <w:rFonts w:cs="Arial"/>
        </w:rPr>
        <w:t xml:space="preserve"> </w:t>
      </w:r>
      <w:r w:rsidRPr="00DB5265">
        <w:rPr>
          <w:rFonts w:cs="Arial"/>
        </w:rPr>
        <w:t>by the</w:t>
      </w:r>
      <w:r>
        <w:rPr>
          <w:rFonts w:cs="Arial"/>
        </w:rPr>
        <w:t>ir</w:t>
      </w:r>
      <w:r w:rsidRPr="00DB5265">
        <w:rPr>
          <w:rFonts w:cs="Arial"/>
        </w:rPr>
        <w:t xml:space="preserve"> stated deadlines. </w:t>
      </w:r>
    </w:p>
    <w:p w:rsidR="008D0A4D" w:rsidRPr="00FC3AE0" w:rsidRDefault="008D0A4D" w:rsidP="00FC3AE0">
      <w:pPr>
        <w:widowControl w:val="0"/>
        <w:autoSpaceDE w:val="0"/>
        <w:autoSpaceDN w:val="0"/>
        <w:adjustRightInd w:val="0"/>
        <w:spacing w:after="0"/>
        <w:rPr>
          <w:rFonts w:cs="Arial"/>
          <w:szCs w:val="20"/>
        </w:rPr>
      </w:pPr>
    </w:p>
    <w:p w:rsidR="001205B0" w:rsidRPr="00714136" w:rsidRDefault="001205B0" w:rsidP="001205B0">
      <w:pPr>
        <w:ind w:right="-36"/>
        <w:rPr>
          <w:rFonts w:ascii="Helvetica" w:hAnsi="Helvetica"/>
          <w:sz w:val="20"/>
          <w:lang w:val="en-GB"/>
        </w:rPr>
      </w:pPr>
      <w:r w:rsidRPr="00714136">
        <w:rPr>
          <w:rFonts w:ascii="Helvetica" w:hAnsi="Helvetica"/>
          <w:sz w:val="20"/>
          <w:lang w:val="en-GB"/>
        </w:rPr>
        <w:t>_____________________________________________________________________________</w:t>
      </w:r>
    </w:p>
    <w:sectPr w:rsidR="001205B0" w:rsidRPr="00714136" w:rsidSect="00A513FE">
      <w:headerReference w:type="default" r:id="rId20"/>
      <w:footerReference w:type="default" r:id="rId21"/>
      <w:headerReference w:type="first" r:id="rId22"/>
      <w:type w:val="continuous"/>
      <w:pgSz w:w="12240" w:h="15840"/>
      <w:pgMar w:top="1276"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78F" w:rsidRDefault="0047678F" w:rsidP="00EC6DA1">
      <w:pPr>
        <w:spacing w:after="0"/>
      </w:pPr>
      <w:r>
        <w:separator/>
      </w:r>
    </w:p>
  </w:endnote>
  <w:endnote w:type="continuationSeparator" w:id="0">
    <w:p w:rsidR="0047678F" w:rsidRDefault="0047678F" w:rsidP="00EC6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yriadPro-Semibold">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yriadPro-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CF" w:rsidRPr="00CE0555" w:rsidRDefault="008556CF" w:rsidP="00EC6DA1">
    <w:pPr>
      <w:pStyle w:val="Footer"/>
      <w:jc w:val="right"/>
      <w:rPr>
        <w:sz w:val="18"/>
      </w:rPr>
    </w:pPr>
    <w:r w:rsidRPr="00CE0555">
      <w:rPr>
        <w:sz w:val="18"/>
      </w:rPr>
      <w:t xml:space="preserve">Page </w:t>
    </w:r>
    <w:r w:rsidR="00887F74">
      <w:fldChar w:fldCharType="begin"/>
    </w:r>
    <w:r>
      <w:instrText xml:space="preserve"> PAGE   \* MERGEFORMAT </w:instrText>
    </w:r>
    <w:r w:rsidR="00887F74">
      <w:fldChar w:fldCharType="separate"/>
    </w:r>
    <w:r w:rsidR="00397C03" w:rsidRPr="00397C03">
      <w:rPr>
        <w:noProof/>
        <w:sz w:val="18"/>
      </w:rPr>
      <w:t>4</w:t>
    </w:r>
    <w:r w:rsidR="00887F74">
      <w:rPr>
        <w:noProof/>
        <w:sz w:val="18"/>
      </w:rPr>
      <w:fldChar w:fldCharType="end"/>
    </w:r>
    <w:r w:rsidRPr="00CE0555">
      <w:rPr>
        <w:sz w:val="18"/>
      </w:rPr>
      <w:t xml:space="preserve"> of </w:t>
    </w:r>
    <w:r w:rsidR="00887F74" w:rsidRPr="001331A1">
      <w:rPr>
        <w:sz w:val="18"/>
      </w:rPr>
      <w:fldChar w:fldCharType="begin"/>
    </w:r>
    <w:r w:rsidRPr="001331A1">
      <w:rPr>
        <w:sz w:val="18"/>
      </w:rPr>
      <w:instrText xml:space="preserve"> NUMPAGES </w:instrText>
    </w:r>
    <w:r w:rsidR="00887F74" w:rsidRPr="001331A1">
      <w:rPr>
        <w:sz w:val="18"/>
      </w:rPr>
      <w:fldChar w:fldCharType="separate"/>
    </w:r>
    <w:r w:rsidR="00397C03">
      <w:rPr>
        <w:noProof/>
        <w:sz w:val="18"/>
      </w:rPr>
      <w:t>9</w:t>
    </w:r>
    <w:r w:rsidR="00887F74" w:rsidRPr="001331A1">
      <w:rPr>
        <w:sz w:val="18"/>
      </w:rPr>
      <w:fldChar w:fldCharType="end"/>
    </w:r>
  </w:p>
  <w:p w:rsidR="008556CF" w:rsidRDefault="00855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78F" w:rsidRDefault="0047678F" w:rsidP="00EC6DA1">
      <w:pPr>
        <w:spacing w:after="0"/>
      </w:pPr>
      <w:r>
        <w:separator/>
      </w:r>
    </w:p>
  </w:footnote>
  <w:footnote w:type="continuationSeparator" w:id="0">
    <w:p w:rsidR="0047678F" w:rsidRDefault="0047678F" w:rsidP="00EC6D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CF" w:rsidRPr="001E0A42" w:rsidRDefault="008556CF" w:rsidP="00EC6DA1">
    <w:pPr>
      <w:pStyle w:val="Header"/>
      <w:jc w:val="right"/>
      <w:rPr>
        <w:color w:val="000000"/>
        <w:sz w:val="18"/>
      </w:rPr>
    </w:pPr>
    <w:r>
      <w:rPr>
        <w:color w:val="000000"/>
        <w:sz w:val="18"/>
      </w:rPr>
      <w:t>BIOL 121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CF" w:rsidRDefault="008556CF" w:rsidP="00EC6DA1">
    <w:pPr>
      <w:pStyle w:val="Header"/>
      <w:ind w:left="-709"/>
    </w:pPr>
    <w:r>
      <w:rPr>
        <w:noProof/>
      </w:rPr>
      <w:drawing>
        <wp:inline distT="0" distB="0" distL="0" distR="0" wp14:anchorId="6FB97A83" wp14:editId="399DE46F">
          <wp:extent cx="1797050" cy="405292"/>
          <wp:effectExtent l="25400" t="0" r="0" b="0"/>
          <wp:docPr id="1" name="Picture 1"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1"/>
                  <a:srcRect/>
                  <a:stretch>
                    <a:fillRect/>
                  </a:stretch>
                </pic:blipFill>
                <pic:spPr bwMode="auto">
                  <a:xfrm>
                    <a:off x="0" y="0"/>
                    <a:ext cx="1797050" cy="4052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4D4"/>
    <w:multiLevelType w:val="hybridMultilevel"/>
    <w:tmpl w:val="784E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2B25"/>
    <w:multiLevelType w:val="hybridMultilevel"/>
    <w:tmpl w:val="D772F172"/>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1169D6"/>
    <w:multiLevelType w:val="hybridMultilevel"/>
    <w:tmpl w:val="0A5CB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31E82"/>
    <w:multiLevelType w:val="hybridMultilevel"/>
    <w:tmpl w:val="368E6CE4"/>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DA6362"/>
    <w:multiLevelType w:val="hybridMultilevel"/>
    <w:tmpl w:val="0222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F4CCB"/>
    <w:multiLevelType w:val="multilevel"/>
    <w:tmpl w:val="B7D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56DD2"/>
    <w:multiLevelType w:val="hybridMultilevel"/>
    <w:tmpl w:val="D4CEA2FA"/>
    <w:lvl w:ilvl="0" w:tplc="ED2EA4DA">
      <w:start w:val="1"/>
      <w:numFmt w:val="lowerLetter"/>
      <w:lvlText w:val="(%1)"/>
      <w:lvlJc w:val="left"/>
      <w:pPr>
        <w:tabs>
          <w:tab w:val="num" w:pos="2160"/>
        </w:tabs>
        <w:ind w:left="2160" w:hanging="360"/>
      </w:pPr>
      <w:rPr>
        <w:rFont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A8327D4"/>
    <w:multiLevelType w:val="hybridMultilevel"/>
    <w:tmpl w:val="78F86148"/>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8728F7"/>
    <w:multiLevelType w:val="hybridMultilevel"/>
    <w:tmpl w:val="B10CB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2548F"/>
    <w:multiLevelType w:val="hybridMultilevel"/>
    <w:tmpl w:val="540A88AE"/>
    <w:lvl w:ilvl="0" w:tplc="F1D2B7AA">
      <w:start w:val="4"/>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0B2D87"/>
    <w:multiLevelType w:val="hybridMultilevel"/>
    <w:tmpl w:val="BF2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777EA"/>
    <w:multiLevelType w:val="hybridMultilevel"/>
    <w:tmpl w:val="56C8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26111"/>
    <w:multiLevelType w:val="multilevel"/>
    <w:tmpl w:val="3FE23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2D1E0E"/>
    <w:multiLevelType w:val="hybridMultilevel"/>
    <w:tmpl w:val="53A6941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B872F5"/>
    <w:multiLevelType w:val="hybridMultilevel"/>
    <w:tmpl w:val="D7E652F6"/>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C82D28"/>
    <w:multiLevelType w:val="hybridMultilevel"/>
    <w:tmpl w:val="2B44250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E3D520C"/>
    <w:multiLevelType w:val="hybridMultilevel"/>
    <w:tmpl w:val="95B83BC8"/>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50E703E6"/>
    <w:multiLevelType w:val="hybridMultilevel"/>
    <w:tmpl w:val="94D88A20"/>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E82226"/>
    <w:multiLevelType w:val="multilevel"/>
    <w:tmpl w:val="8E3A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382386"/>
    <w:multiLevelType w:val="multilevel"/>
    <w:tmpl w:val="25F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B190C"/>
    <w:multiLevelType w:val="hybridMultilevel"/>
    <w:tmpl w:val="2F94C2FC"/>
    <w:lvl w:ilvl="0" w:tplc="00130409">
      <w:start w:val="1"/>
      <w:numFmt w:val="upperRoman"/>
      <w:lvlText w:val="%1."/>
      <w:lvlJc w:val="right"/>
      <w:pPr>
        <w:tabs>
          <w:tab w:val="num" w:pos="3060"/>
        </w:tabs>
        <w:ind w:left="3060" w:hanging="180"/>
      </w:pPr>
      <w:rPr>
        <w:rFonts w:hint="default"/>
      </w:rPr>
    </w:lvl>
    <w:lvl w:ilvl="1" w:tplc="00190409">
      <w:start w:val="1"/>
      <w:numFmt w:val="lowerLetter"/>
      <w:lvlText w:val="%2."/>
      <w:lvlJc w:val="left"/>
      <w:pPr>
        <w:tabs>
          <w:tab w:val="num" w:pos="2880"/>
        </w:tabs>
        <w:ind w:left="2880" w:hanging="360"/>
      </w:pPr>
    </w:lvl>
    <w:lvl w:ilvl="2" w:tplc="001B0409">
      <w:start w:val="1"/>
      <w:numFmt w:val="lowerRoman"/>
      <w:lvlText w:val="%3."/>
      <w:lvlJc w:val="right"/>
      <w:pPr>
        <w:tabs>
          <w:tab w:val="num" w:pos="3600"/>
        </w:tabs>
        <w:ind w:left="3600" w:hanging="180"/>
      </w:pPr>
    </w:lvl>
    <w:lvl w:ilvl="3" w:tplc="000F0409">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1" w15:restartNumberingAfterBreak="0">
    <w:nsid w:val="61566EBA"/>
    <w:multiLevelType w:val="hybridMultilevel"/>
    <w:tmpl w:val="412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45EFA"/>
    <w:multiLevelType w:val="hybridMultilevel"/>
    <w:tmpl w:val="9A7C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94B0E"/>
    <w:multiLevelType w:val="hybridMultilevel"/>
    <w:tmpl w:val="43C2FE0A"/>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D1719F"/>
    <w:multiLevelType w:val="multilevel"/>
    <w:tmpl w:val="7522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2"/>
  </w:num>
  <w:num w:numId="4">
    <w:abstractNumId w:val="6"/>
  </w:num>
  <w:num w:numId="5">
    <w:abstractNumId w:val="20"/>
  </w:num>
  <w:num w:numId="6">
    <w:abstractNumId w:val="13"/>
  </w:num>
  <w:num w:numId="7">
    <w:abstractNumId w:val="17"/>
  </w:num>
  <w:num w:numId="8">
    <w:abstractNumId w:val="15"/>
  </w:num>
  <w:num w:numId="9">
    <w:abstractNumId w:val="7"/>
  </w:num>
  <w:num w:numId="10">
    <w:abstractNumId w:val="14"/>
  </w:num>
  <w:num w:numId="11">
    <w:abstractNumId w:val="3"/>
  </w:num>
  <w:num w:numId="12">
    <w:abstractNumId w:val="1"/>
  </w:num>
  <w:num w:numId="13">
    <w:abstractNumId w:val="23"/>
  </w:num>
  <w:num w:numId="14">
    <w:abstractNumId w:val="12"/>
  </w:num>
  <w:num w:numId="15">
    <w:abstractNumId w:val="11"/>
  </w:num>
  <w:num w:numId="16">
    <w:abstractNumId w:val="10"/>
  </w:num>
  <w:num w:numId="17">
    <w:abstractNumId w:val="24"/>
  </w:num>
  <w:num w:numId="18">
    <w:abstractNumId w:val="5"/>
  </w:num>
  <w:num w:numId="19">
    <w:abstractNumId w:val="21"/>
  </w:num>
  <w:num w:numId="20">
    <w:abstractNumId w:val="18"/>
  </w:num>
  <w:num w:numId="21">
    <w:abstractNumId w:val="0"/>
  </w:num>
  <w:num w:numId="22">
    <w:abstractNumId w:val="4"/>
  </w:num>
  <w:num w:numId="23">
    <w:abstractNumId w:val="19"/>
  </w:num>
  <w:num w:numId="24">
    <w:abstractNumId w:val="2"/>
  </w:num>
  <w:num w:numId="2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C9"/>
    <w:rsid w:val="0000009B"/>
    <w:rsid w:val="000018CC"/>
    <w:rsid w:val="00010C82"/>
    <w:rsid w:val="00011A7F"/>
    <w:rsid w:val="000234A8"/>
    <w:rsid w:val="000250F0"/>
    <w:rsid w:val="000354C6"/>
    <w:rsid w:val="00041C5A"/>
    <w:rsid w:val="00047A75"/>
    <w:rsid w:val="000512CF"/>
    <w:rsid w:val="00052ED6"/>
    <w:rsid w:val="00063A12"/>
    <w:rsid w:val="00064282"/>
    <w:rsid w:val="00080010"/>
    <w:rsid w:val="0009407E"/>
    <w:rsid w:val="000A0E48"/>
    <w:rsid w:val="000A1244"/>
    <w:rsid w:val="000D4008"/>
    <w:rsid w:val="000E0D9C"/>
    <w:rsid w:val="000E714F"/>
    <w:rsid w:val="000F0C63"/>
    <w:rsid w:val="000F3619"/>
    <w:rsid w:val="00102602"/>
    <w:rsid w:val="001033AE"/>
    <w:rsid w:val="0011295F"/>
    <w:rsid w:val="001165A1"/>
    <w:rsid w:val="0012058B"/>
    <w:rsid w:val="001205B0"/>
    <w:rsid w:val="00125C22"/>
    <w:rsid w:val="0013056F"/>
    <w:rsid w:val="00135615"/>
    <w:rsid w:val="00140FD0"/>
    <w:rsid w:val="00141763"/>
    <w:rsid w:val="00142C53"/>
    <w:rsid w:val="001510D6"/>
    <w:rsid w:val="001523B9"/>
    <w:rsid w:val="00155820"/>
    <w:rsid w:val="00156AF1"/>
    <w:rsid w:val="00176FA1"/>
    <w:rsid w:val="00177564"/>
    <w:rsid w:val="00182614"/>
    <w:rsid w:val="00191C55"/>
    <w:rsid w:val="00195236"/>
    <w:rsid w:val="001A1A53"/>
    <w:rsid w:val="001B198A"/>
    <w:rsid w:val="001B37E0"/>
    <w:rsid w:val="001B3865"/>
    <w:rsid w:val="001C64EA"/>
    <w:rsid w:val="001C7BA0"/>
    <w:rsid w:val="001D2027"/>
    <w:rsid w:val="001D2FFF"/>
    <w:rsid w:val="001D6ED1"/>
    <w:rsid w:val="001E42A5"/>
    <w:rsid w:val="001E70C7"/>
    <w:rsid w:val="001F1731"/>
    <w:rsid w:val="001F407A"/>
    <w:rsid w:val="00203244"/>
    <w:rsid w:val="00211EC1"/>
    <w:rsid w:val="00215A41"/>
    <w:rsid w:val="0022442A"/>
    <w:rsid w:val="00235D5A"/>
    <w:rsid w:val="00241A06"/>
    <w:rsid w:val="00241E53"/>
    <w:rsid w:val="00243FCA"/>
    <w:rsid w:val="00246D08"/>
    <w:rsid w:val="002524C8"/>
    <w:rsid w:val="002526EB"/>
    <w:rsid w:val="00256AB8"/>
    <w:rsid w:val="00260D06"/>
    <w:rsid w:val="00266634"/>
    <w:rsid w:val="00270DA1"/>
    <w:rsid w:val="00281A80"/>
    <w:rsid w:val="002904C1"/>
    <w:rsid w:val="00291FBD"/>
    <w:rsid w:val="0029458D"/>
    <w:rsid w:val="002A3E4C"/>
    <w:rsid w:val="002E586B"/>
    <w:rsid w:val="002E6676"/>
    <w:rsid w:val="002F0B17"/>
    <w:rsid w:val="002F715D"/>
    <w:rsid w:val="003003C3"/>
    <w:rsid w:val="00310B6E"/>
    <w:rsid w:val="003175EA"/>
    <w:rsid w:val="0032348E"/>
    <w:rsid w:val="00350E56"/>
    <w:rsid w:val="00355437"/>
    <w:rsid w:val="00355E9F"/>
    <w:rsid w:val="00365DFA"/>
    <w:rsid w:val="003722AD"/>
    <w:rsid w:val="0037483C"/>
    <w:rsid w:val="00397C03"/>
    <w:rsid w:val="003C2A29"/>
    <w:rsid w:val="003C4181"/>
    <w:rsid w:val="003C461B"/>
    <w:rsid w:val="003D191E"/>
    <w:rsid w:val="003E1452"/>
    <w:rsid w:val="003E4196"/>
    <w:rsid w:val="003E7A55"/>
    <w:rsid w:val="003F2A28"/>
    <w:rsid w:val="0042417A"/>
    <w:rsid w:val="00440F87"/>
    <w:rsid w:val="004730E4"/>
    <w:rsid w:val="004753EA"/>
    <w:rsid w:val="0047678F"/>
    <w:rsid w:val="00477395"/>
    <w:rsid w:val="00483A51"/>
    <w:rsid w:val="0048478A"/>
    <w:rsid w:val="0049581A"/>
    <w:rsid w:val="004A1361"/>
    <w:rsid w:val="004A2952"/>
    <w:rsid w:val="004A3E81"/>
    <w:rsid w:val="004D64C7"/>
    <w:rsid w:val="004E214B"/>
    <w:rsid w:val="004E65E8"/>
    <w:rsid w:val="00512F5C"/>
    <w:rsid w:val="00514904"/>
    <w:rsid w:val="00526CF9"/>
    <w:rsid w:val="005356B9"/>
    <w:rsid w:val="005479F8"/>
    <w:rsid w:val="005517F4"/>
    <w:rsid w:val="005568A9"/>
    <w:rsid w:val="00567A49"/>
    <w:rsid w:val="005C5C83"/>
    <w:rsid w:val="005E2926"/>
    <w:rsid w:val="005F3E64"/>
    <w:rsid w:val="005F5B56"/>
    <w:rsid w:val="00616234"/>
    <w:rsid w:val="0062484F"/>
    <w:rsid w:val="006266A1"/>
    <w:rsid w:val="0062795B"/>
    <w:rsid w:val="00630596"/>
    <w:rsid w:val="00630D90"/>
    <w:rsid w:val="00651487"/>
    <w:rsid w:val="00651DEE"/>
    <w:rsid w:val="00655AFF"/>
    <w:rsid w:val="00664A23"/>
    <w:rsid w:val="00670A0B"/>
    <w:rsid w:val="0067406E"/>
    <w:rsid w:val="00675326"/>
    <w:rsid w:val="00683041"/>
    <w:rsid w:val="00686DD0"/>
    <w:rsid w:val="006A5290"/>
    <w:rsid w:val="006D1E38"/>
    <w:rsid w:val="006D28DA"/>
    <w:rsid w:val="006E08BE"/>
    <w:rsid w:val="006E2582"/>
    <w:rsid w:val="00714BB9"/>
    <w:rsid w:val="00735250"/>
    <w:rsid w:val="0074315C"/>
    <w:rsid w:val="00746C27"/>
    <w:rsid w:val="007705CE"/>
    <w:rsid w:val="007763F0"/>
    <w:rsid w:val="00792C19"/>
    <w:rsid w:val="007C4BD4"/>
    <w:rsid w:val="007D1748"/>
    <w:rsid w:val="007D5A27"/>
    <w:rsid w:val="008016A8"/>
    <w:rsid w:val="00803475"/>
    <w:rsid w:val="008106FB"/>
    <w:rsid w:val="00813362"/>
    <w:rsid w:val="00835F2B"/>
    <w:rsid w:val="00841159"/>
    <w:rsid w:val="00852C62"/>
    <w:rsid w:val="008556CF"/>
    <w:rsid w:val="0086280F"/>
    <w:rsid w:val="00876C8C"/>
    <w:rsid w:val="00881415"/>
    <w:rsid w:val="00885ECD"/>
    <w:rsid w:val="00886D63"/>
    <w:rsid w:val="00887F74"/>
    <w:rsid w:val="008A392F"/>
    <w:rsid w:val="008A4E74"/>
    <w:rsid w:val="008A5401"/>
    <w:rsid w:val="008B1FA6"/>
    <w:rsid w:val="008C4E7F"/>
    <w:rsid w:val="008D0A4D"/>
    <w:rsid w:val="008D4536"/>
    <w:rsid w:val="008D7207"/>
    <w:rsid w:val="008E1D06"/>
    <w:rsid w:val="00906C06"/>
    <w:rsid w:val="009156A7"/>
    <w:rsid w:val="00917476"/>
    <w:rsid w:val="009200CB"/>
    <w:rsid w:val="00920528"/>
    <w:rsid w:val="009228FE"/>
    <w:rsid w:val="00942F74"/>
    <w:rsid w:val="00956B48"/>
    <w:rsid w:val="00957AC0"/>
    <w:rsid w:val="00961445"/>
    <w:rsid w:val="009621A3"/>
    <w:rsid w:val="009704F2"/>
    <w:rsid w:val="00970B5A"/>
    <w:rsid w:val="00972D97"/>
    <w:rsid w:val="0097797E"/>
    <w:rsid w:val="00995369"/>
    <w:rsid w:val="009A0A8C"/>
    <w:rsid w:val="009A23D9"/>
    <w:rsid w:val="009A7DBB"/>
    <w:rsid w:val="009D6C82"/>
    <w:rsid w:val="009F6A00"/>
    <w:rsid w:val="00A05A72"/>
    <w:rsid w:val="00A4367C"/>
    <w:rsid w:val="00A46431"/>
    <w:rsid w:val="00A46A78"/>
    <w:rsid w:val="00A513FE"/>
    <w:rsid w:val="00A574F6"/>
    <w:rsid w:val="00A864BC"/>
    <w:rsid w:val="00A95859"/>
    <w:rsid w:val="00AA54A5"/>
    <w:rsid w:val="00AB04DB"/>
    <w:rsid w:val="00AB35B3"/>
    <w:rsid w:val="00AC2F80"/>
    <w:rsid w:val="00AC4636"/>
    <w:rsid w:val="00AC5ABA"/>
    <w:rsid w:val="00AD1E7F"/>
    <w:rsid w:val="00AE1267"/>
    <w:rsid w:val="00AF4729"/>
    <w:rsid w:val="00B03362"/>
    <w:rsid w:val="00B03AF1"/>
    <w:rsid w:val="00B05758"/>
    <w:rsid w:val="00B15489"/>
    <w:rsid w:val="00B16965"/>
    <w:rsid w:val="00B26421"/>
    <w:rsid w:val="00B27B45"/>
    <w:rsid w:val="00B27E08"/>
    <w:rsid w:val="00B37C2F"/>
    <w:rsid w:val="00B469AE"/>
    <w:rsid w:val="00B6670D"/>
    <w:rsid w:val="00B747AC"/>
    <w:rsid w:val="00B77477"/>
    <w:rsid w:val="00B849A6"/>
    <w:rsid w:val="00B8572E"/>
    <w:rsid w:val="00B9658F"/>
    <w:rsid w:val="00BA6608"/>
    <w:rsid w:val="00BA776B"/>
    <w:rsid w:val="00BB16BE"/>
    <w:rsid w:val="00BB2439"/>
    <w:rsid w:val="00BC26C5"/>
    <w:rsid w:val="00BC554B"/>
    <w:rsid w:val="00BD6AC3"/>
    <w:rsid w:val="00C075CB"/>
    <w:rsid w:val="00C11ADE"/>
    <w:rsid w:val="00C15B0B"/>
    <w:rsid w:val="00C245DF"/>
    <w:rsid w:val="00C434E9"/>
    <w:rsid w:val="00C445D5"/>
    <w:rsid w:val="00C85F02"/>
    <w:rsid w:val="00C91F40"/>
    <w:rsid w:val="00C92448"/>
    <w:rsid w:val="00C97FFE"/>
    <w:rsid w:val="00CA0724"/>
    <w:rsid w:val="00CB47E2"/>
    <w:rsid w:val="00CC302C"/>
    <w:rsid w:val="00CC3FB5"/>
    <w:rsid w:val="00CC7174"/>
    <w:rsid w:val="00CC7C49"/>
    <w:rsid w:val="00CD1E31"/>
    <w:rsid w:val="00CD4859"/>
    <w:rsid w:val="00CF1A57"/>
    <w:rsid w:val="00CF501F"/>
    <w:rsid w:val="00D03779"/>
    <w:rsid w:val="00D217FA"/>
    <w:rsid w:val="00D22592"/>
    <w:rsid w:val="00D24BFF"/>
    <w:rsid w:val="00D33899"/>
    <w:rsid w:val="00D34E3E"/>
    <w:rsid w:val="00D56346"/>
    <w:rsid w:val="00D57C0D"/>
    <w:rsid w:val="00D72CD2"/>
    <w:rsid w:val="00D773E9"/>
    <w:rsid w:val="00D867EB"/>
    <w:rsid w:val="00D908B7"/>
    <w:rsid w:val="00D96490"/>
    <w:rsid w:val="00DA0E91"/>
    <w:rsid w:val="00DA1BB4"/>
    <w:rsid w:val="00DA64C9"/>
    <w:rsid w:val="00DC5CE3"/>
    <w:rsid w:val="00DD343E"/>
    <w:rsid w:val="00DD5160"/>
    <w:rsid w:val="00DD5166"/>
    <w:rsid w:val="00DE0638"/>
    <w:rsid w:val="00DE3044"/>
    <w:rsid w:val="00DF7D65"/>
    <w:rsid w:val="00E01E7C"/>
    <w:rsid w:val="00E167DE"/>
    <w:rsid w:val="00E22881"/>
    <w:rsid w:val="00E22C26"/>
    <w:rsid w:val="00E33BAD"/>
    <w:rsid w:val="00E45141"/>
    <w:rsid w:val="00E54C9E"/>
    <w:rsid w:val="00E83060"/>
    <w:rsid w:val="00E84912"/>
    <w:rsid w:val="00E8634A"/>
    <w:rsid w:val="00E96EE0"/>
    <w:rsid w:val="00EA0D22"/>
    <w:rsid w:val="00EA19E4"/>
    <w:rsid w:val="00EA73A4"/>
    <w:rsid w:val="00EB0780"/>
    <w:rsid w:val="00EC35AB"/>
    <w:rsid w:val="00EC6DA1"/>
    <w:rsid w:val="00ED78D3"/>
    <w:rsid w:val="00EE3200"/>
    <w:rsid w:val="00EF0A34"/>
    <w:rsid w:val="00F0395B"/>
    <w:rsid w:val="00F15D62"/>
    <w:rsid w:val="00F32CB0"/>
    <w:rsid w:val="00F341FA"/>
    <w:rsid w:val="00F53E2C"/>
    <w:rsid w:val="00F56208"/>
    <w:rsid w:val="00F56898"/>
    <w:rsid w:val="00F84932"/>
    <w:rsid w:val="00F97FF8"/>
    <w:rsid w:val="00FA7D55"/>
    <w:rsid w:val="00FB42A1"/>
    <w:rsid w:val="00FC3AE0"/>
    <w:rsid w:val="00FD5FEB"/>
    <w:rsid w:val="00FE6F3E"/>
    <w:rsid w:val="00FE74CA"/>
    <w:rsid w:val="00FF50DA"/>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7B4353"/>
  <w15:docId w15:val="{6CD29EC9-B514-43D2-B23B-FDADA884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1D"/>
    <w:pPr>
      <w:spacing w:after="200"/>
    </w:pPr>
    <w:rPr>
      <w:sz w:val="22"/>
      <w:szCs w:val="22"/>
    </w:rPr>
  </w:style>
  <w:style w:type="paragraph" w:styleId="Heading1">
    <w:name w:val="heading 1"/>
    <w:basedOn w:val="Normal"/>
    <w:next w:val="Normal"/>
    <w:link w:val="Heading1Char"/>
    <w:uiPriority w:val="9"/>
    <w:qFormat/>
    <w:rsid w:val="008D5396"/>
    <w:pPr>
      <w:keepNext/>
      <w:keepLines/>
      <w:spacing w:before="480" w:after="0"/>
      <w:outlineLvl w:val="0"/>
    </w:pPr>
    <w:rPr>
      <w:rFonts w:eastAsia="Times New Roman"/>
      <w:b/>
      <w:bCs/>
      <w:color w:val="2A5204"/>
      <w:sz w:val="28"/>
      <w:szCs w:val="28"/>
      <w:u w:val="single" w:color="D9D9D9"/>
    </w:rPr>
  </w:style>
  <w:style w:type="paragraph" w:styleId="Heading2">
    <w:name w:val="heading 2"/>
    <w:basedOn w:val="Normal"/>
    <w:next w:val="Normal"/>
    <w:link w:val="Heading2Char"/>
    <w:uiPriority w:val="9"/>
    <w:qFormat/>
    <w:rsid w:val="00B469AE"/>
    <w:pPr>
      <w:keepNext/>
      <w:keepLines/>
      <w:spacing w:before="200" w:after="0"/>
      <w:outlineLvl w:val="1"/>
    </w:pPr>
    <w:rPr>
      <w:b/>
      <w:bCs/>
      <w:color w:val="595959"/>
      <w:sz w:val="26"/>
      <w:szCs w:val="26"/>
    </w:rPr>
  </w:style>
  <w:style w:type="paragraph" w:styleId="Heading3">
    <w:name w:val="heading 3"/>
    <w:basedOn w:val="Normal"/>
    <w:next w:val="Normal"/>
    <w:link w:val="Heading3Char"/>
    <w:uiPriority w:val="9"/>
    <w:qFormat/>
    <w:rsid w:val="008D5396"/>
    <w:pPr>
      <w:keepNext/>
      <w:keepLines/>
      <w:spacing w:before="200" w:after="0"/>
      <w:outlineLvl w:val="2"/>
    </w:pPr>
    <w:rPr>
      <w:rFonts w:eastAsia="Times New Roman"/>
      <w:b/>
      <w:bCs/>
      <w:color w:val="444444"/>
    </w:rPr>
  </w:style>
  <w:style w:type="paragraph" w:styleId="Heading4">
    <w:name w:val="heading 4"/>
    <w:basedOn w:val="Normal"/>
    <w:next w:val="Normal"/>
    <w:link w:val="Heading4Char"/>
    <w:uiPriority w:val="9"/>
    <w:qFormat/>
    <w:rsid w:val="008D5396"/>
    <w:pPr>
      <w:keepNext/>
      <w:keepLines/>
      <w:spacing w:before="200" w:after="0"/>
      <w:outlineLvl w:val="3"/>
    </w:pPr>
    <w:rPr>
      <w:rFonts w:eastAsia="Times New Roman"/>
      <w:b/>
      <w:bCs/>
      <w:iCs/>
      <w:color w:val="444444"/>
    </w:rPr>
  </w:style>
  <w:style w:type="paragraph" w:styleId="Heading5">
    <w:name w:val="heading 5"/>
    <w:basedOn w:val="Normal"/>
    <w:next w:val="Normal"/>
    <w:link w:val="Heading5Char"/>
    <w:uiPriority w:val="9"/>
    <w:qFormat/>
    <w:rsid w:val="008D5396"/>
    <w:pPr>
      <w:keepNext/>
      <w:keepLines/>
      <w:spacing w:before="200" w:after="0"/>
      <w:outlineLvl w:val="4"/>
    </w:pPr>
    <w:rPr>
      <w:rFonts w:eastAsia="Times New Roman"/>
      <w:color w:val="1C3603"/>
    </w:rPr>
  </w:style>
  <w:style w:type="paragraph" w:styleId="Heading6">
    <w:name w:val="heading 6"/>
    <w:basedOn w:val="Normal"/>
    <w:next w:val="Normal"/>
    <w:qFormat/>
    <w:rsid w:val="00736CEF"/>
    <w:pPr>
      <w:spacing w:before="240" w:after="60"/>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5396"/>
    <w:rPr>
      <w:rFonts w:ascii="Arial" w:eastAsia="Times New Roman" w:hAnsi="Arial" w:cs="Times New Roman"/>
      <w:b/>
      <w:bCs/>
      <w:color w:val="2A5204"/>
      <w:sz w:val="28"/>
      <w:szCs w:val="28"/>
      <w:u w:val="single" w:color="D9D9D9"/>
    </w:rPr>
  </w:style>
  <w:style w:type="character" w:customStyle="1" w:styleId="Heading2Char">
    <w:name w:val="Heading 2 Char"/>
    <w:link w:val="Heading2"/>
    <w:uiPriority w:val="9"/>
    <w:rsid w:val="00B469AE"/>
    <w:rPr>
      <w:b/>
      <w:bCs/>
      <w:color w:val="595959"/>
      <w:sz w:val="26"/>
      <w:szCs w:val="26"/>
    </w:rPr>
  </w:style>
  <w:style w:type="character" w:customStyle="1" w:styleId="Heading3Char">
    <w:name w:val="Heading 3 Char"/>
    <w:link w:val="Heading3"/>
    <w:uiPriority w:val="9"/>
    <w:rsid w:val="008D5396"/>
    <w:rPr>
      <w:rFonts w:ascii="Arial" w:eastAsia="Times New Roman" w:hAnsi="Arial" w:cs="Times New Roman"/>
      <w:b/>
      <w:bCs/>
      <w:color w:val="444444"/>
    </w:rPr>
  </w:style>
  <w:style w:type="character" w:customStyle="1" w:styleId="Heading4Char">
    <w:name w:val="Heading 4 Char"/>
    <w:link w:val="Heading4"/>
    <w:uiPriority w:val="9"/>
    <w:rsid w:val="008D5396"/>
    <w:rPr>
      <w:rFonts w:ascii="Arial" w:eastAsia="Times New Roman" w:hAnsi="Arial" w:cs="Times New Roman"/>
      <w:b/>
      <w:bCs/>
      <w:iCs/>
      <w:color w:val="444444"/>
    </w:rPr>
  </w:style>
  <w:style w:type="paragraph" w:styleId="NormalWeb">
    <w:name w:val="Normal (Web)"/>
    <w:basedOn w:val="Normal"/>
    <w:uiPriority w:val="99"/>
    <w:semiHidden/>
    <w:unhideWhenUsed/>
    <w:rsid w:val="008D539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D5396"/>
    <w:pPr>
      <w:tabs>
        <w:tab w:val="center" w:pos="4680"/>
        <w:tab w:val="right" w:pos="9360"/>
      </w:tabs>
      <w:spacing w:after="0"/>
    </w:pPr>
  </w:style>
  <w:style w:type="character" w:customStyle="1" w:styleId="HeaderChar">
    <w:name w:val="Header Char"/>
    <w:basedOn w:val="DefaultParagraphFont"/>
    <w:link w:val="Header"/>
    <w:uiPriority w:val="99"/>
    <w:rsid w:val="008D5396"/>
  </w:style>
  <w:style w:type="paragraph" w:styleId="Footer">
    <w:name w:val="footer"/>
    <w:basedOn w:val="Normal"/>
    <w:link w:val="FooterChar"/>
    <w:uiPriority w:val="99"/>
    <w:unhideWhenUsed/>
    <w:rsid w:val="008D5396"/>
    <w:pPr>
      <w:tabs>
        <w:tab w:val="center" w:pos="4680"/>
        <w:tab w:val="right" w:pos="9360"/>
      </w:tabs>
      <w:spacing w:after="0"/>
    </w:pPr>
  </w:style>
  <w:style w:type="character" w:customStyle="1" w:styleId="FooterChar">
    <w:name w:val="Footer Char"/>
    <w:basedOn w:val="DefaultParagraphFont"/>
    <w:link w:val="Footer"/>
    <w:uiPriority w:val="99"/>
    <w:rsid w:val="008D5396"/>
  </w:style>
  <w:style w:type="paragraph" w:styleId="BalloonText">
    <w:name w:val="Balloon Text"/>
    <w:basedOn w:val="Normal"/>
    <w:link w:val="BalloonTextChar"/>
    <w:uiPriority w:val="99"/>
    <w:semiHidden/>
    <w:unhideWhenUsed/>
    <w:rsid w:val="008D5396"/>
    <w:pPr>
      <w:spacing w:after="0"/>
    </w:pPr>
    <w:rPr>
      <w:rFonts w:ascii="Tahoma" w:hAnsi="Tahoma" w:cs="Tahoma"/>
      <w:sz w:val="16"/>
      <w:szCs w:val="16"/>
    </w:rPr>
  </w:style>
  <w:style w:type="character" w:customStyle="1" w:styleId="BalloonTextChar">
    <w:name w:val="Balloon Text Char"/>
    <w:link w:val="BalloonText"/>
    <w:uiPriority w:val="99"/>
    <w:semiHidden/>
    <w:rsid w:val="008D5396"/>
    <w:rPr>
      <w:rFonts w:ascii="Tahoma" w:hAnsi="Tahoma" w:cs="Tahoma"/>
      <w:sz w:val="16"/>
      <w:szCs w:val="16"/>
    </w:rPr>
  </w:style>
  <w:style w:type="character" w:customStyle="1" w:styleId="Heading5Char">
    <w:name w:val="Heading 5 Char"/>
    <w:link w:val="Heading5"/>
    <w:uiPriority w:val="9"/>
    <w:semiHidden/>
    <w:rsid w:val="008D5396"/>
    <w:rPr>
      <w:rFonts w:ascii="Arial" w:eastAsia="Times New Roman" w:hAnsi="Arial" w:cs="Times New Roman"/>
      <w:color w:val="1C3603"/>
    </w:rPr>
  </w:style>
  <w:style w:type="paragraph" w:styleId="TOCHeading">
    <w:name w:val="TOC Heading"/>
    <w:basedOn w:val="Heading1"/>
    <w:next w:val="Normal"/>
    <w:uiPriority w:val="39"/>
    <w:qFormat/>
    <w:rsid w:val="008D5396"/>
    <w:pPr>
      <w:outlineLvl w:val="9"/>
    </w:pPr>
    <w:rPr>
      <w:u w:val="none"/>
    </w:rPr>
  </w:style>
  <w:style w:type="paragraph" w:styleId="TOC1">
    <w:name w:val="toc 1"/>
    <w:basedOn w:val="Normal"/>
    <w:next w:val="Normal"/>
    <w:autoRedefine/>
    <w:uiPriority w:val="39"/>
    <w:unhideWhenUsed/>
    <w:rsid w:val="008D5396"/>
    <w:pPr>
      <w:spacing w:after="100"/>
    </w:pPr>
  </w:style>
  <w:style w:type="paragraph" w:styleId="TOC2">
    <w:name w:val="toc 2"/>
    <w:basedOn w:val="Normal"/>
    <w:next w:val="Normal"/>
    <w:autoRedefine/>
    <w:uiPriority w:val="39"/>
    <w:unhideWhenUsed/>
    <w:rsid w:val="008D5396"/>
    <w:pPr>
      <w:spacing w:after="100"/>
      <w:ind w:left="220"/>
    </w:pPr>
  </w:style>
  <w:style w:type="paragraph" w:styleId="TOC3">
    <w:name w:val="toc 3"/>
    <w:basedOn w:val="Normal"/>
    <w:next w:val="Normal"/>
    <w:autoRedefine/>
    <w:uiPriority w:val="39"/>
    <w:unhideWhenUsed/>
    <w:rsid w:val="008D5396"/>
    <w:pPr>
      <w:spacing w:after="100"/>
      <w:ind w:left="440"/>
    </w:pPr>
  </w:style>
  <w:style w:type="character" w:styleId="Hyperlink">
    <w:name w:val="Hyperlink"/>
    <w:uiPriority w:val="99"/>
    <w:unhideWhenUsed/>
    <w:rsid w:val="008D5396"/>
    <w:rPr>
      <w:color w:val="0000FF"/>
      <w:u w:val="single"/>
    </w:rPr>
  </w:style>
  <w:style w:type="table" w:styleId="TableGrid">
    <w:name w:val="Table Grid"/>
    <w:basedOn w:val="TableNormal"/>
    <w:rsid w:val="00CA60E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80120"/>
    <w:rPr>
      <w:sz w:val="16"/>
      <w:szCs w:val="16"/>
    </w:rPr>
  </w:style>
  <w:style w:type="paragraph" w:styleId="CommentText">
    <w:name w:val="annotation text"/>
    <w:basedOn w:val="Normal"/>
    <w:semiHidden/>
    <w:rsid w:val="00180120"/>
    <w:rPr>
      <w:sz w:val="20"/>
      <w:szCs w:val="20"/>
    </w:rPr>
  </w:style>
  <w:style w:type="paragraph" w:styleId="CommentSubject">
    <w:name w:val="annotation subject"/>
    <w:basedOn w:val="CommentText"/>
    <w:next w:val="CommentText"/>
    <w:semiHidden/>
    <w:rsid w:val="00180120"/>
    <w:rPr>
      <w:b/>
      <w:bCs/>
    </w:rPr>
  </w:style>
  <w:style w:type="paragraph" w:customStyle="1" w:styleId="Banner3">
    <w:name w:val="Banner 3"/>
    <w:basedOn w:val="Normal"/>
    <w:next w:val="Heading1"/>
    <w:rsid w:val="00736CEF"/>
    <w:pPr>
      <w:spacing w:before="180" w:after="760" w:line="480" w:lineRule="exact"/>
      <w:ind w:left="1440"/>
      <w:jc w:val="right"/>
      <w:outlineLvl w:val="0"/>
    </w:pPr>
    <w:rPr>
      <w:rFonts w:eastAsia="Times New Roman"/>
      <w:b/>
      <w:sz w:val="48"/>
      <w:szCs w:val="20"/>
    </w:rPr>
  </w:style>
  <w:style w:type="character" w:styleId="FollowedHyperlink">
    <w:name w:val="FollowedHyperlink"/>
    <w:rsid w:val="00782A17"/>
    <w:rPr>
      <w:color w:val="800080"/>
      <w:u w:val="single"/>
    </w:rPr>
  </w:style>
  <w:style w:type="character" w:styleId="PageNumber">
    <w:name w:val="page number"/>
    <w:basedOn w:val="DefaultParagraphFont"/>
    <w:uiPriority w:val="99"/>
    <w:semiHidden/>
    <w:unhideWhenUsed/>
    <w:rsid w:val="001331A1"/>
  </w:style>
  <w:style w:type="character" w:styleId="Emphasis">
    <w:name w:val="Emphasis"/>
    <w:uiPriority w:val="20"/>
    <w:qFormat/>
    <w:rsid w:val="004D64C7"/>
    <w:rPr>
      <w:i/>
      <w:iCs/>
    </w:rPr>
  </w:style>
  <w:style w:type="paragraph" w:styleId="ListParagraph">
    <w:name w:val="List Paragraph"/>
    <w:basedOn w:val="Normal"/>
    <w:uiPriority w:val="34"/>
    <w:qFormat/>
    <w:rsid w:val="007763F0"/>
    <w:pPr>
      <w:spacing w:after="0"/>
      <w:ind w:left="720"/>
      <w:contextualSpacing/>
    </w:pPr>
    <w:rPr>
      <w:rFonts w:ascii="Cambria" w:eastAsia="MS Mincho" w:hAnsi="Cambria"/>
      <w:sz w:val="24"/>
      <w:szCs w:val="24"/>
    </w:rPr>
  </w:style>
  <w:style w:type="character" w:customStyle="1" w:styleId="headingone">
    <w:name w:val="heading one"/>
    <w:uiPriority w:val="99"/>
    <w:rsid w:val="00B03362"/>
    <w:rPr>
      <w:rFonts w:ascii="MyriadPro-Semibold" w:hAnsi="MyriadPro-Semibold" w:cs="MyriadPro-Semibold"/>
      <w:caps/>
      <w:color w:val="000000"/>
      <w:sz w:val="28"/>
      <w:szCs w:val="28"/>
    </w:rPr>
  </w:style>
  <w:style w:type="character" w:styleId="Strong">
    <w:name w:val="Strong"/>
    <w:basedOn w:val="DefaultParagraphFont"/>
    <w:uiPriority w:val="22"/>
    <w:rsid w:val="00E8634A"/>
    <w:rPr>
      <w:b/>
    </w:rPr>
  </w:style>
  <w:style w:type="paragraph" w:styleId="BodyText">
    <w:name w:val="Body Text"/>
    <w:basedOn w:val="Normal"/>
    <w:link w:val="BodyTextChar"/>
    <w:rsid w:val="001205B0"/>
    <w:pPr>
      <w:widowControl w:val="0"/>
      <w:tabs>
        <w:tab w:val="left" w:pos="-1180"/>
      </w:tabs>
      <w:autoSpaceDE w:val="0"/>
      <w:autoSpaceDN w:val="0"/>
      <w:adjustRightInd w:val="0"/>
      <w:spacing w:after="0" w:line="227" w:lineRule="auto"/>
      <w:ind w:right="-216"/>
      <w:jc w:val="both"/>
    </w:pPr>
    <w:rPr>
      <w:rFonts w:eastAsia="Times New Roman"/>
      <w:sz w:val="24"/>
      <w:szCs w:val="24"/>
    </w:rPr>
  </w:style>
  <w:style w:type="character" w:customStyle="1" w:styleId="BodyTextChar">
    <w:name w:val="Body Text Char"/>
    <w:basedOn w:val="DefaultParagraphFont"/>
    <w:link w:val="BodyText"/>
    <w:rsid w:val="001205B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0730">
      <w:bodyDiv w:val="1"/>
      <w:marLeft w:val="0"/>
      <w:marRight w:val="0"/>
      <w:marTop w:val="0"/>
      <w:marBottom w:val="0"/>
      <w:divBdr>
        <w:top w:val="none" w:sz="0" w:space="0" w:color="auto"/>
        <w:left w:val="none" w:sz="0" w:space="0" w:color="auto"/>
        <w:bottom w:val="none" w:sz="0" w:space="0" w:color="auto"/>
        <w:right w:val="none" w:sz="0" w:space="0" w:color="auto"/>
      </w:divBdr>
    </w:div>
    <w:div w:id="171343155">
      <w:bodyDiv w:val="1"/>
      <w:marLeft w:val="0"/>
      <w:marRight w:val="0"/>
      <w:marTop w:val="0"/>
      <w:marBottom w:val="0"/>
      <w:divBdr>
        <w:top w:val="none" w:sz="0" w:space="0" w:color="auto"/>
        <w:left w:val="none" w:sz="0" w:space="0" w:color="auto"/>
        <w:bottom w:val="none" w:sz="0" w:space="0" w:color="auto"/>
        <w:right w:val="none" w:sz="0" w:space="0" w:color="auto"/>
      </w:divBdr>
    </w:div>
    <w:div w:id="1485462530">
      <w:bodyDiv w:val="1"/>
      <w:marLeft w:val="0"/>
      <w:marRight w:val="0"/>
      <w:marTop w:val="0"/>
      <w:marBottom w:val="0"/>
      <w:divBdr>
        <w:top w:val="none" w:sz="0" w:space="0" w:color="auto"/>
        <w:left w:val="none" w:sz="0" w:space="0" w:color="auto"/>
        <w:bottom w:val="none" w:sz="0" w:space="0" w:color="auto"/>
        <w:right w:val="none" w:sz="0" w:space="0" w:color="auto"/>
      </w:divBdr>
    </w:div>
    <w:div w:id="1520437296">
      <w:bodyDiv w:val="1"/>
      <w:marLeft w:val="0"/>
      <w:marRight w:val="0"/>
      <w:marTop w:val="0"/>
      <w:marBottom w:val="0"/>
      <w:divBdr>
        <w:top w:val="none" w:sz="0" w:space="0" w:color="auto"/>
        <w:left w:val="none" w:sz="0" w:space="0" w:color="auto"/>
        <w:bottom w:val="none" w:sz="0" w:space="0" w:color="auto"/>
        <w:right w:val="none" w:sz="0" w:space="0" w:color="auto"/>
      </w:divBdr>
    </w:div>
    <w:div w:id="1752657047">
      <w:bodyDiv w:val="1"/>
      <w:marLeft w:val="0"/>
      <w:marRight w:val="0"/>
      <w:marTop w:val="0"/>
      <w:marBottom w:val="0"/>
      <w:divBdr>
        <w:top w:val="none" w:sz="0" w:space="0" w:color="auto"/>
        <w:left w:val="none" w:sz="0" w:space="0" w:color="auto"/>
        <w:bottom w:val="none" w:sz="0" w:space="0" w:color="auto"/>
        <w:right w:val="none" w:sz="0" w:space="0" w:color="auto"/>
      </w:divBdr>
    </w:div>
    <w:div w:id="1822501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sask.ca/university_secretary/council/academiccourses.php" TargetMode="External"/><Relationship Id="rId13" Type="http://schemas.openxmlformats.org/officeDocument/2006/relationships/hyperlink" Target="http://www.usask.ca/university_secretary/honesty/StudentAcademicMisconduct.pdf" TargetMode="External"/><Relationship Id="rId18" Type="http://schemas.openxmlformats.org/officeDocument/2006/relationships/hyperlink" Target="http://artsandscience.usask.ca/undergraduate/advis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usask.ca/university_secretary/LearningCharter.pdf" TargetMode="External"/><Relationship Id="rId12" Type="http://schemas.openxmlformats.org/officeDocument/2006/relationships/hyperlink" Target="http://www.usask.ca/calendar/exams&amp;grades/examregs/" TargetMode="External"/><Relationship Id="rId17" Type="http://schemas.openxmlformats.org/officeDocument/2006/relationships/hyperlink" Target="http://teaching.usask.ca/" TargetMode="External"/><Relationship Id="rId2" Type="http://schemas.openxmlformats.org/officeDocument/2006/relationships/styles" Target="styles.xml"/><Relationship Id="rId16" Type="http://schemas.openxmlformats.org/officeDocument/2006/relationships/hyperlink" Target="https://library.usask.ca/studentlearni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s.usask.ca/current/academics/grades/grading-system.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sask.ca/university_secretary/pdf/dishonesty_info_sheet.pdf" TargetMode="External"/><Relationship Id="rId23" Type="http://schemas.openxmlformats.org/officeDocument/2006/relationships/fontTable" Target="fontTable.xml"/><Relationship Id="rId10" Type="http://schemas.openxmlformats.org/officeDocument/2006/relationships/hyperlink" Target="mailto:joel.yurach@usask.ca" TargetMode="External"/><Relationship Id="rId19" Type="http://schemas.openxmlformats.org/officeDocument/2006/relationships/hyperlink" Target="https://students.usask.ca/health/centres/access-equity-services.php" TargetMode="External"/><Relationship Id="rId4" Type="http://schemas.openxmlformats.org/officeDocument/2006/relationships/webSettings" Target="webSettings.xml"/><Relationship Id="rId9" Type="http://schemas.openxmlformats.org/officeDocument/2006/relationships/hyperlink" Target="mailto:manar.angrini@usask.ca" TargetMode="External"/><Relationship Id="rId14" Type="http://schemas.openxmlformats.org/officeDocument/2006/relationships/hyperlink" Target="http://www.usask.ca/university_secretary/honesty/StudentNon-AcademicMisconduct2012.pd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Table of Contents</vt:lpstr>
    </vt:vector>
  </TitlesOfParts>
  <Company>University of Saskatchewan</Company>
  <LinksUpToDate>false</LinksUpToDate>
  <CharactersWithSpaces>19990</CharactersWithSpaces>
  <SharedDoc>false</SharedDoc>
  <HLinks>
    <vt:vector size="66" baseType="variant">
      <vt:variant>
        <vt:i4>6881334</vt:i4>
      </vt:variant>
      <vt:variant>
        <vt:i4>27</vt:i4>
      </vt:variant>
      <vt:variant>
        <vt:i4>0</vt:i4>
      </vt:variant>
      <vt:variant>
        <vt:i4>5</vt:i4>
      </vt:variant>
      <vt:variant>
        <vt:lpwstr>mailto:dss@usask.ca</vt:lpwstr>
      </vt:variant>
      <vt:variant>
        <vt:lpwstr/>
      </vt:variant>
      <vt:variant>
        <vt:i4>6881284</vt:i4>
      </vt:variant>
      <vt:variant>
        <vt:i4>24</vt:i4>
      </vt:variant>
      <vt:variant>
        <vt:i4>0</vt:i4>
      </vt:variant>
      <vt:variant>
        <vt:i4>5</vt:i4>
      </vt:variant>
      <vt:variant>
        <vt:lpwstr>http://usask.ca/disability/</vt:lpwstr>
      </vt:variant>
      <vt:variant>
        <vt:lpwstr/>
      </vt:variant>
      <vt:variant>
        <vt:i4>1245277</vt:i4>
      </vt:variant>
      <vt:variant>
        <vt:i4>21</vt:i4>
      </vt:variant>
      <vt:variant>
        <vt:i4>0</vt:i4>
      </vt:variant>
      <vt:variant>
        <vt:i4>5</vt:i4>
      </vt:variant>
      <vt:variant>
        <vt:lpwstr>http://www.students/</vt:lpwstr>
      </vt:variant>
      <vt:variant>
        <vt:lpwstr/>
      </vt:variant>
      <vt:variant>
        <vt:i4>5898297</vt:i4>
      </vt:variant>
      <vt:variant>
        <vt:i4>18</vt:i4>
      </vt:variant>
      <vt:variant>
        <vt:i4>0</vt:i4>
      </vt:variant>
      <vt:variant>
        <vt:i4>5</vt:i4>
      </vt:variant>
      <vt:variant>
        <vt:lpwstr>http://www.usask.ca/university_secretary/pdf/dishonesty_info_sheet.pdf</vt:lpwstr>
      </vt:variant>
      <vt:variant>
        <vt:lpwstr/>
      </vt:variant>
      <vt:variant>
        <vt:i4>3014684</vt:i4>
      </vt:variant>
      <vt:variant>
        <vt:i4>15</vt:i4>
      </vt:variant>
      <vt:variant>
        <vt:i4>0</vt:i4>
      </vt:variant>
      <vt:variant>
        <vt:i4>5</vt:i4>
      </vt:variant>
      <vt:variant>
        <vt:lpwstr>http://www.usask.ca/university_secretary/honesty/StudentNon-AcademicMisconduct2012.pdf</vt:lpwstr>
      </vt:variant>
      <vt:variant>
        <vt:lpwstr/>
      </vt:variant>
      <vt:variant>
        <vt:i4>7208991</vt:i4>
      </vt:variant>
      <vt:variant>
        <vt:i4>12</vt:i4>
      </vt:variant>
      <vt:variant>
        <vt:i4>0</vt:i4>
      </vt:variant>
      <vt:variant>
        <vt:i4>5</vt:i4>
      </vt:variant>
      <vt:variant>
        <vt:lpwstr>http://www.usask.ca/university_secretary/honesty/StudentAcademicMisconduct.pdf</vt:lpwstr>
      </vt:variant>
      <vt:variant>
        <vt:lpwstr/>
      </vt:variant>
      <vt:variant>
        <vt:i4>3276888</vt:i4>
      </vt:variant>
      <vt:variant>
        <vt:i4>9</vt:i4>
      </vt:variant>
      <vt:variant>
        <vt:i4>0</vt:i4>
      </vt:variant>
      <vt:variant>
        <vt:i4>5</vt:i4>
      </vt:variant>
      <vt:variant>
        <vt:lpwstr>http://www.usask.ca/calendar/exams&amp;grades/examregs/</vt:lpwstr>
      </vt:variant>
      <vt:variant>
        <vt:lpwstr/>
      </vt:variant>
      <vt:variant>
        <vt:i4>1048620</vt:i4>
      </vt:variant>
      <vt:variant>
        <vt:i4>6</vt:i4>
      </vt:variant>
      <vt:variant>
        <vt:i4>0</vt:i4>
      </vt:variant>
      <vt:variant>
        <vt:i4>5</vt:i4>
      </vt:variant>
      <vt:variant>
        <vt:lpwstr>http://www.usask.ca/university_secretary/LearningCharter.pdf</vt:lpwstr>
      </vt:variant>
      <vt:variant>
        <vt:lpwstr/>
      </vt:variant>
      <vt:variant>
        <vt:i4>786544</vt:i4>
      </vt:variant>
      <vt:variant>
        <vt:i4>3</vt:i4>
      </vt:variant>
      <vt:variant>
        <vt:i4>0</vt:i4>
      </vt:variant>
      <vt:variant>
        <vt:i4>5</vt:i4>
      </vt:variant>
      <vt:variant>
        <vt:lpwstr>http://www.usask.ca/university_secretary/council/academiccourses.php</vt:lpwstr>
      </vt:variant>
      <vt:variant>
        <vt:lpwstr/>
      </vt:variant>
      <vt:variant>
        <vt:i4>5963801</vt:i4>
      </vt:variant>
      <vt:variant>
        <vt:i4>0</vt:i4>
      </vt:variant>
      <vt:variant>
        <vt:i4>0</vt:i4>
      </vt:variant>
      <vt:variant>
        <vt:i4>5</vt:i4>
      </vt:variant>
      <vt:variant>
        <vt:lpwstr>http://students.usask.ca/current/academics/grades/grading-system.php</vt:lpwstr>
      </vt:variant>
      <vt:variant>
        <vt:lpwstr/>
      </vt:variant>
      <vt:variant>
        <vt:i4>5767268</vt:i4>
      </vt:variant>
      <vt:variant>
        <vt:i4>9359</vt:i4>
      </vt:variant>
      <vt:variant>
        <vt:i4>1025</vt:i4>
      </vt:variant>
      <vt:variant>
        <vt:i4>1</vt:i4>
      </vt:variant>
      <vt:variant>
        <vt:lpwstr>UofS_FC_SM_RGB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Shari Furniss</dc:creator>
  <cp:lastModifiedBy>Dunbar, Sophia</cp:lastModifiedBy>
  <cp:revision>6</cp:revision>
  <cp:lastPrinted>2017-05-02T18:42:00Z</cp:lastPrinted>
  <dcterms:created xsi:type="dcterms:W3CDTF">2019-06-24T20:12:00Z</dcterms:created>
  <dcterms:modified xsi:type="dcterms:W3CDTF">2019-07-05T15:28:00Z</dcterms:modified>
</cp:coreProperties>
</file>