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BE9B" w14:textId="77777777" w:rsidR="00D5772D" w:rsidRPr="005423D4" w:rsidRDefault="00D5772D"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cs="Arial"/>
        </w:rPr>
      </w:pPr>
      <w:r w:rsidRPr="005423D4">
        <w:rPr>
          <w:rFonts w:cs="Arial"/>
          <w:b/>
          <w:sz w:val="32"/>
          <w:szCs w:val="32"/>
        </w:rPr>
        <w:t>COURSE SYLLABUS</w:t>
      </w:r>
    </w:p>
    <w:p w14:paraId="70689706" w14:textId="77777777" w:rsidR="00D5772D" w:rsidRDefault="00D5772D"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cs="Arial"/>
          <w:b/>
          <w:sz w:val="28"/>
          <w:szCs w:val="28"/>
        </w:rPr>
      </w:pPr>
    </w:p>
    <w:p w14:paraId="5652460E" w14:textId="29F0B663" w:rsidR="00D5772D" w:rsidRDefault="00D5772D"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cs="Arial"/>
          <w:b/>
          <w:sz w:val="28"/>
          <w:szCs w:val="28"/>
        </w:rPr>
      </w:pPr>
      <w:r w:rsidRPr="00497C2F">
        <w:rPr>
          <w:rFonts w:cs="Arial"/>
          <w:b/>
          <w:sz w:val="28"/>
          <w:szCs w:val="28"/>
        </w:rPr>
        <w:t xml:space="preserve">BIOL </w:t>
      </w:r>
      <w:r>
        <w:rPr>
          <w:rFonts w:cs="Arial"/>
          <w:b/>
          <w:sz w:val="28"/>
          <w:szCs w:val="28"/>
        </w:rPr>
        <w:t>350</w:t>
      </w:r>
      <w:r w:rsidRPr="00497C2F">
        <w:rPr>
          <w:rFonts w:cs="Arial"/>
          <w:b/>
          <w:sz w:val="28"/>
          <w:szCs w:val="28"/>
        </w:rPr>
        <w:t xml:space="preserve">.3 (01): </w:t>
      </w:r>
      <w:r w:rsidR="0035243A">
        <w:rPr>
          <w:rFonts w:cs="Arial"/>
          <w:b/>
          <w:sz w:val="28"/>
          <w:szCs w:val="28"/>
        </w:rPr>
        <w:t>Honour’s Field Course</w:t>
      </w:r>
    </w:p>
    <w:p w14:paraId="1291BD2C" w14:textId="4C9B0221" w:rsidR="005E075B" w:rsidRPr="00497C2F" w:rsidRDefault="005E075B"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cs="Arial"/>
          <w:b/>
          <w:sz w:val="28"/>
          <w:szCs w:val="28"/>
        </w:rPr>
      </w:pPr>
      <w:r>
        <w:rPr>
          <w:rFonts w:cs="Arial"/>
          <w:b/>
          <w:sz w:val="28"/>
          <w:szCs w:val="28"/>
        </w:rPr>
        <w:t>CRN: 88125</w:t>
      </w:r>
    </w:p>
    <w:p w14:paraId="2D567D19" w14:textId="77777777" w:rsidR="00D5772D" w:rsidRPr="005423D4" w:rsidRDefault="00D5772D"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rPr>
      </w:pPr>
    </w:p>
    <w:p w14:paraId="6A0A0524" w14:textId="627C814C" w:rsidR="00D5772D" w:rsidRDefault="0035243A"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rPr>
      </w:pPr>
      <w:r>
        <w:rPr>
          <w:rFonts w:cs="Arial"/>
        </w:rPr>
        <w:t>14-Aug-2022 to 22-Aug-2022</w:t>
      </w:r>
    </w:p>
    <w:p w14:paraId="5D793C2A" w14:textId="743A32ED" w:rsidR="0035243A" w:rsidRPr="005423D4" w:rsidRDefault="0035243A"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rPr>
      </w:pPr>
      <w:r>
        <w:rPr>
          <w:rFonts w:cs="Arial"/>
        </w:rPr>
        <w:t xml:space="preserve">Off campus: Camp </w:t>
      </w:r>
      <w:proofErr w:type="spellStart"/>
      <w:r>
        <w:rPr>
          <w:rFonts w:cs="Arial"/>
        </w:rPr>
        <w:t>Kinasao</w:t>
      </w:r>
      <w:proofErr w:type="spellEnd"/>
      <w:r w:rsidR="005E075B">
        <w:rPr>
          <w:rFonts w:cs="Arial"/>
        </w:rPr>
        <w:t xml:space="preserve"> (Christopher Lk., SK)</w:t>
      </w:r>
    </w:p>
    <w:p w14:paraId="56145823" w14:textId="77777777" w:rsidR="00D5772D" w:rsidRPr="005423D4" w:rsidRDefault="00D5772D"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65860E87" w14:textId="3744B6D6" w:rsidR="00D5772D" w:rsidRPr="005423D4" w:rsidRDefault="00D5772D"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rPr>
      </w:pPr>
      <w:r w:rsidRPr="005423D4">
        <w:rPr>
          <w:rFonts w:cs="Arial"/>
          <w:b/>
        </w:rPr>
        <w:t xml:space="preserve">Dr. </w:t>
      </w:r>
      <w:r w:rsidR="0035243A">
        <w:rPr>
          <w:rFonts w:cs="Arial"/>
          <w:b/>
        </w:rPr>
        <w:t>Jeffrey Lane (Instructor)</w:t>
      </w:r>
    </w:p>
    <w:p w14:paraId="62E84CBF" w14:textId="77777777" w:rsidR="00D5772D" w:rsidRPr="005423D4" w:rsidRDefault="00D5772D"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rPr>
      </w:pPr>
    </w:p>
    <w:p w14:paraId="04D53752" w14:textId="65223A4C" w:rsidR="00D5772D" w:rsidRPr="005423D4" w:rsidRDefault="00D5772D"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5423D4">
        <w:rPr>
          <w:rFonts w:cs="Arial"/>
        </w:rPr>
        <w:t xml:space="preserve">Office: </w:t>
      </w:r>
      <w:r w:rsidR="0035243A">
        <w:rPr>
          <w:rFonts w:cs="Arial"/>
        </w:rPr>
        <w:t xml:space="preserve">CSRB </w:t>
      </w:r>
      <w:r w:rsidR="000D69BB">
        <w:rPr>
          <w:rFonts w:cs="Arial"/>
        </w:rPr>
        <w:t>310.3</w:t>
      </w:r>
    </w:p>
    <w:p w14:paraId="02B808E7" w14:textId="7CB3B0CE" w:rsidR="00D5772D" w:rsidRPr="005423D4" w:rsidRDefault="00D5772D"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5423D4">
        <w:rPr>
          <w:rFonts w:cs="Arial"/>
        </w:rPr>
        <w:t>306-966-</w:t>
      </w:r>
      <w:r w:rsidR="000D69BB">
        <w:rPr>
          <w:rFonts w:cs="Arial"/>
        </w:rPr>
        <w:t>4475</w:t>
      </w:r>
    </w:p>
    <w:p w14:paraId="693A3DAA" w14:textId="2D6B67A9" w:rsidR="00D5772D" w:rsidRPr="005423D4" w:rsidRDefault="000D69BB"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Pr>
          <w:rFonts w:cs="Arial"/>
        </w:rPr>
        <w:t>jeffrey</w:t>
      </w:r>
      <w:r w:rsidR="00D5772D" w:rsidRPr="005423D4">
        <w:rPr>
          <w:rFonts w:cs="Arial"/>
        </w:rPr>
        <w:t>.</w:t>
      </w:r>
      <w:r>
        <w:rPr>
          <w:rFonts w:cs="Arial"/>
        </w:rPr>
        <w:t>lane</w:t>
      </w:r>
      <w:r w:rsidR="00D5772D" w:rsidRPr="005423D4">
        <w:rPr>
          <w:rFonts w:cs="Arial"/>
        </w:rPr>
        <w:t>@usask.ca</w:t>
      </w:r>
    </w:p>
    <w:p w14:paraId="7A5C81FE" w14:textId="77777777" w:rsidR="00D5772D" w:rsidRPr="00C12078" w:rsidRDefault="00D5772D"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49F3D8F2" w14:textId="6C6EF098" w:rsidR="00D5772D" w:rsidRPr="005423D4" w:rsidRDefault="00D5772D"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5423D4">
        <w:rPr>
          <w:rFonts w:cs="Arial"/>
          <w:b/>
        </w:rPr>
        <w:t>Office hours:</w:t>
      </w:r>
      <w:r w:rsidRPr="005423D4">
        <w:rPr>
          <w:rFonts w:cs="Arial"/>
        </w:rPr>
        <w:t xml:space="preserve"> </w:t>
      </w:r>
      <w:r w:rsidR="000D69BB">
        <w:rPr>
          <w:rFonts w:cs="Arial"/>
        </w:rPr>
        <w:t>B</w:t>
      </w:r>
      <w:r w:rsidRPr="005423D4">
        <w:rPr>
          <w:rFonts w:cs="Arial"/>
        </w:rPr>
        <w:t>y appointment</w:t>
      </w:r>
    </w:p>
    <w:p w14:paraId="5C0B745E" w14:textId="77777777" w:rsidR="000D69BB" w:rsidRPr="005423D4" w:rsidRDefault="000D69BB"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3C24305C" w14:textId="1D7CBC6C" w:rsidR="00D5772D" w:rsidRDefault="00D5772D" w:rsidP="00D5772D">
      <w:pPr>
        <w:rPr>
          <w:b/>
        </w:rPr>
      </w:pPr>
      <w:r w:rsidRPr="00412BF6">
        <w:rPr>
          <w:b/>
        </w:rPr>
        <w:t>Treaty Acknowledgement</w:t>
      </w:r>
    </w:p>
    <w:p w14:paraId="597AADCD" w14:textId="0098A08D" w:rsidR="000D69BB" w:rsidRDefault="000D69BB" w:rsidP="00D5772D">
      <w:pPr>
        <w:rPr>
          <w:b/>
        </w:rPr>
      </w:pPr>
    </w:p>
    <w:p w14:paraId="50CCA6F7" w14:textId="573584BE" w:rsidR="00D5772D" w:rsidRPr="004D15A0" w:rsidRDefault="000D69BB" w:rsidP="000D69BB">
      <w:pPr>
        <w:rPr>
          <w:rStyle w:val="CharacterStyle1"/>
          <w:rFonts w:ascii="Arial" w:hAnsi="Arial" w:cs="Arial"/>
        </w:rPr>
      </w:pPr>
      <w:r>
        <w:rPr>
          <w:bCs/>
        </w:rPr>
        <w:t>As we gather here today, we acknowledge we are on Treaty Six Territory and the Homeland of the M</w:t>
      </w:r>
      <w:r>
        <w:rPr>
          <w:rFonts w:cs="Arial"/>
          <w:bCs/>
        </w:rPr>
        <w:t>é</w:t>
      </w:r>
      <w:r>
        <w:rPr>
          <w:bCs/>
        </w:rPr>
        <w:t xml:space="preserve">tis. We pay our respect to the First Nation and </w:t>
      </w:r>
      <w:r>
        <w:rPr>
          <w:bCs/>
        </w:rPr>
        <w:t>M</w:t>
      </w:r>
      <w:r>
        <w:rPr>
          <w:rFonts w:cs="Arial"/>
          <w:bCs/>
        </w:rPr>
        <w:t>é</w:t>
      </w:r>
      <w:r>
        <w:rPr>
          <w:bCs/>
        </w:rPr>
        <w:t>tis</w:t>
      </w:r>
      <w:r>
        <w:rPr>
          <w:bCs/>
        </w:rPr>
        <w:t xml:space="preserve"> ancestors of this place and reaffirm our relationship with one another.</w:t>
      </w:r>
    </w:p>
    <w:p w14:paraId="43D756E2" w14:textId="308D1872" w:rsidR="00D5772D" w:rsidRPr="005E075B" w:rsidRDefault="00D5772D" w:rsidP="00D5772D">
      <w:pPr>
        <w:pStyle w:val="Heading1"/>
        <w:spacing w:before="360"/>
        <w:rPr>
          <w:rFonts w:ascii="Times New Roman" w:hAnsi="Times New Roman"/>
          <w:color w:val="000000" w:themeColor="text1"/>
          <w:sz w:val="24"/>
          <w:szCs w:val="24"/>
          <w:u w:val="none"/>
        </w:rPr>
      </w:pPr>
      <w:r w:rsidRPr="005E075B">
        <w:rPr>
          <w:rFonts w:ascii="Times New Roman" w:hAnsi="Times New Roman"/>
          <w:color w:val="000000" w:themeColor="text1"/>
          <w:sz w:val="24"/>
          <w:szCs w:val="24"/>
          <w:u w:val="none"/>
        </w:rPr>
        <w:t>Learning and Teaching Context</w:t>
      </w:r>
    </w:p>
    <w:p w14:paraId="372D00E2" w14:textId="191D7A53" w:rsidR="00D5772D" w:rsidRDefault="0016532C" w:rsidP="0016532C">
      <w:pPr>
        <w:rPr>
          <w:rFonts w:asciiTheme="minorHAnsi" w:hAnsiTheme="minorHAnsi" w:cstheme="minorHAnsi"/>
          <w:color w:val="FF0000"/>
        </w:rPr>
      </w:pPr>
      <w:r>
        <w:t xml:space="preserve">It is important to acknowledge that this course is occurring as the pandemic continues. Although the University of Saskatchewan and the Provincial Government have removed most restrictions, the sars-cov-2 virus is still present throughout Saskatchewan. In addition, many are still grappling with the emotional and mental health consequences of the pandemic. I ask that you practice appropriate personal safety, and that you interact with your instructors and fellow students with empathy and care.  </w:t>
      </w:r>
    </w:p>
    <w:p w14:paraId="54879D57" w14:textId="77C0A35B" w:rsidR="00D5772D" w:rsidRPr="005E075B" w:rsidRDefault="00D5772D" w:rsidP="00D5772D">
      <w:pPr>
        <w:pStyle w:val="Heading1"/>
        <w:spacing w:before="360"/>
        <w:contextualSpacing/>
        <w:rPr>
          <w:rFonts w:ascii="Times New Roman" w:hAnsi="Times New Roman"/>
          <w:sz w:val="24"/>
          <w:szCs w:val="24"/>
          <w:u w:val="none"/>
        </w:rPr>
      </w:pPr>
      <w:r w:rsidRPr="005E075B">
        <w:rPr>
          <w:rFonts w:ascii="Times New Roman" w:hAnsi="Times New Roman"/>
          <w:color w:val="000000" w:themeColor="text1"/>
          <w:sz w:val="24"/>
          <w:szCs w:val="24"/>
          <w:u w:val="none"/>
        </w:rPr>
        <w:t>Important guidelines for this term</w:t>
      </w:r>
    </w:p>
    <w:p w14:paraId="00D6FBB3" w14:textId="4FFC9B26" w:rsidR="007F2039" w:rsidRPr="003563E6" w:rsidRDefault="00D5772D" w:rsidP="00D5772D">
      <w:pPr>
        <w:textAlignment w:val="baseline"/>
        <w:rPr>
          <w:color w:val="000000"/>
        </w:rPr>
      </w:pPr>
      <w:r w:rsidRPr="003563E6">
        <w:rPr>
          <w:color w:val="000000"/>
        </w:rPr>
        <w:t xml:space="preserve">During this </w:t>
      </w:r>
      <w:r w:rsidR="007F2039" w:rsidRPr="003563E6">
        <w:rPr>
          <w:color w:val="000000"/>
        </w:rPr>
        <w:t>course</w:t>
      </w:r>
      <w:r w:rsidRPr="003563E6">
        <w:rPr>
          <w:color w:val="000000"/>
        </w:rPr>
        <w:t xml:space="preserve"> it is important that we undertake </w:t>
      </w:r>
      <w:r w:rsidR="007F2039" w:rsidRPr="003563E6">
        <w:rPr>
          <w:color w:val="000000"/>
        </w:rPr>
        <w:t>activities</w:t>
      </w:r>
      <w:r w:rsidRPr="003563E6">
        <w:rPr>
          <w:color w:val="000000"/>
        </w:rPr>
        <w:t xml:space="preserve"> safely. </w:t>
      </w:r>
      <w:r w:rsidR="007F2039" w:rsidRPr="003563E6">
        <w:rPr>
          <w:color w:val="000000"/>
        </w:rPr>
        <w:t xml:space="preserve">While masking is no longer required by the University of Saskatchewan, some students may still wish to wear masks for parts or </w:t>
      </w:r>
      <w:proofErr w:type="gramStart"/>
      <w:r w:rsidR="007F2039" w:rsidRPr="003563E6">
        <w:rPr>
          <w:color w:val="000000"/>
        </w:rPr>
        <w:t>all of</w:t>
      </w:r>
      <w:proofErr w:type="gramEnd"/>
      <w:r w:rsidR="007F2039" w:rsidRPr="003563E6">
        <w:rPr>
          <w:color w:val="000000"/>
        </w:rPr>
        <w:t xml:space="preserve"> the course. I ask that these students be treated kindly and that we respect their decision. Please do not attend the course if you are feeling sick. I highly recommend all students and instructors take a rapid antigen test before attending the course. If the test is positive, please do not attend the course and follow the guidelines posted on </w:t>
      </w:r>
      <w:hyperlink r:id="rId5" w:anchor="Expectations" w:history="1">
        <w:r w:rsidR="007F2039" w:rsidRPr="003563E6">
          <w:rPr>
            <w:rStyle w:val="Hyperlink"/>
          </w:rPr>
          <w:t>https://covid19.usask.ca/about/safety.php#Expectations</w:t>
        </w:r>
      </w:hyperlink>
    </w:p>
    <w:p w14:paraId="2525BCA3" w14:textId="77777777" w:rsidR="007F2039" w:rsidRDefault="007F2039"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p w14:paraId="0AFF5DD1" w14:textId="4B1C4030" w:rsidR="00D5772D" w:rsidRPr="00497C2F" w:rsidRDefault="00D5772D"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rPr>
      </w:pPr>
      <w:r w:rsidRPr="00497C2F">
        <w:rPr>
          <w:rFonts w:cs="Arial"/>
          <w:b/>
        </w:rPr>
        <w:t>C</w:t>
      </w:r>
      <w:r w:rsidR="003563E6">
        <w:rPr>
          <w:rFonts w:cs="Arial"/>
          <w:b/>
        </w:rPr>
        <w:t>ourse</w:t>
      </w:r>
      <w:r w:rsidRPr="00497C2F">
        <w:rPr>
          <w:rFonts w:cs="Arial"/>
          <w:b/>
        </w:rPr>
        <w:t xml:space="preserve"> Description</w:t>
      </w:r>
    </w:p>
    <w:p w14:paraId="15D73CAB" w14:textId="488597A0" w:rsidR="003563E6" w:rsidRPr="003563E6" w:rsidRDefault="003563E6" w:rsidP="003563E6">
      <w:pPr>
        <w:pStyle w:val="NoSpacing"/>
        <w:rPr>
          <w:rFonts w:ascii="Times New Roman" w:hAnsi="Times New Roman" w:cs="Times New Roman"/>
          <w:sz w:val="24"/>
          <w:szCs w:val="24"/>
        </w:rPr>
      </w:pPr>
      <w:r w:rsidRPr="003563E6">
        <w:rPr>
          <w:rFonts w:ascii="Times New Roman" w:hAnsi="Times New Roman" w:cs="Times New Roman"/>
          <w:sz w:val="24"/>
          <w:szCs w:val="24"/>
        </w:rPr>
        <w:t>Students will be challenged to apply the scientific method while working in the field with natural habitats, species, communities, and ecosystems. Christopher Lake and surrounding areas provide a variety of habitats and systems, including lakes, rivers</w:t>
      </w:r>
      <w:r w:rsidR="00261172">
        <w:rPr>
          <w:rFonts w:ascii="Times New Roman" w:hAnsi="Times New Roman" w:cs="Times New Roman"/>
          <w:sz w:val="24"/>
          <w:szCs w:val="24"/>
        </w:rPr>
        <w:t>,</w:t>
      </w:r>
      <w:r w:rsidRPr="003563E6">
        <w:rPr>
          <w:rFonts w:ascii="Times New Roman" w:hAnsi="Times New Roman" w:cs="Times New Roman"/>
          <w:sz w:val="24"/>
          <w:szCs w:val="24"/>
        </w:rPr>
        <w:t xml:space="preserve"> and forests. Informal lectures and discussion will provide a framework for fieldwork and projects. Emphasis will be placed on gaining an understanding of the challenges of field work, including identification of organisms, the challenges of quantitative sampling, the search for patterns and processes in natural systems, </w:t>
      </w:r>
      <w:r w:rsidRPr="003563E6">
        <w:rPr>
          <w:rFonts w:ascii="Times New Roman" w:hAnsi="Times New Roman" w:cs="Times New Roman"/>
          <w:sz w:val="24"/>
          <w:szCs w:val="24"/>
        </w:rPr>
        <w:lastRenderedPageBreak/>
        <w:t xml:space="preserve">and working with data and drawing conclusions. Conclusions will be </w:t>
      </w:r>
      <w:r w:rsidR="00261172">
        <w:rPr>
          <w:rFonts w:ascii="Times New Roman" w:hAnsi="Times New Roman" w:cs="Times New Roman"/>
          <w:sz w:val="24"/>
          <w:szCs w:val="24"/>
        </w:rPr>
        <w:t>presented</w:t>
      </w:r>
      <w:r w:rsidRPr="003563E6">
        <w:rPr>
          <w:rFonts w:ascii="Times New Roman" w:hAnsi="Times New Roman" w:cs="Times New Roman"/>
          <w:sz w:val="24"/>
          <w:szCs w:val="24"/>
        </w:rPr>
        <w:t xml:space="preserve"> in written and oral reports by the students.</w:t>
      </w:r>
    </w:p>
    <w:p w14:paraId="4624596F" w14:textId="22E7A6FF" w:rsidR="00D5772D" w:rsidRPr="00C12078" w:rsidRDefault="00D5772D"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rong"/>
          <w:rFonts w:cs="Arial"/>
          <w:b w:val="0"/>
        </w:rPr>
      </w:pPr>
    </w:p>
    <w:p w14:paraId="45A5BCC3" w14:textId="37472164" w:rsidR="00DF4F2B" w:rsidRDefault="00D5772D" w:rsidP="00DF4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5423D4">
        <w:rPr>
          <w:rStyle w:val="Strong"/>
          <w:rFonts w:cs="Arial"/>
        </w:rPr>
        <w:t>Prerequisite(s):</w:t>
      </w:r>
      <w:r w:rsidRPr="005423D4">
        <w:rPr>
          <w:rFonts w:cs="Arial"/>
        </w:rPr>
        <w:t xml:space="preserve"> </w:t>
      </w:r>
      <w:r w:rsidR="003563E6">
        <w:rPr>
          <w:rFonts w:cs="Arial"/>
        </w:rPr>
        <w:t xml:space="preserve">21 senior credit units in BIOL, and </w:t>
      </w:r>
      <w:r w:rsidR="00261172">
        <w:rPr>
          <w:rFonts w:cs="Arial"/>
        </w:rPr>
        <w:t>a</w:t>
      </w:r>
      <w:r w:rsidR="003563E6">
        <w:rPr>
          <w:rFonts w:cs="Arial"/>
        </w:rPr>
        <w:t xml:space="preserve"> minimum CWA of 70% overall and in BIOL, or permission of the course coordinator. </w:t>
      </w:r>
      <w:r w:rsidR="00DF4F2B" w:rsidRPr="00DF4F2B">
        <w:rPr>
          <w:rFonts w:cs="Arial"/>
        </w:rPr>
        <w:t>Note:</w:t>
      </w:r>
      <w:r w:rsidR="00DF4F2B" w:rsidRPr="00DF4F2B">
        <w:rPr>
          <w:rFonts w:cs="Arial"/>
          <w:b/>
          <w:bCs/>
        </w:rPr>
        <w:t xml:space="preserve"> </w:t>
      </w:r>
      <w:r w:rsidR="00DF4F2B" w:rsidRPr="00DF4F2B">
        <w:rPr>
          <w:rFonts w:cs="Arial"/>
        </w:rPr>
        <w:t>This course is required in the Honours program in Biology. Enrolment is limited</w:t>
      </w:r>
      <w:r w:rsidR="00261172">
        <w:rPr>
          <w:rFonts w:cs="Arial"/>
        </w:rPr>
        <w:t>,</w:t>
      </w:r>
      <w:r w:rsidR="00DF4F2B" w:rsidRPr="00DF4F2B">
        <w:rPr>
          <w:rFonts w:cs="Arial"/>
        </w:rPr>
        <w:t xml:space="preserve"> and priority will be given to students admitted to the Honours program in Biology. It is recommended that this course be completed after the third year of study.</w:t>
      </w:r>
    </w:p>
    <w:p w14:paraId="4B4B1F7D" w14:textId="1C03CA3D" w:rsidR="00DF4F2B" w:rsidRDefault="00DF4F2B" w:rsidP="00DF4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7289B9DB" w14:textId="3293E7CE" w:rsidR="00DF4F2B" w:rsidRPr="00DF4F2B" w:rsidRDefault="00DF4F2B" w:rsidP="00DF4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rPr>
      </w:pPr>
      <w:r w:rsidRPr="00DF4F2B">
        <w:rPr>
          <w:rFonts w:cs="Arial"/>
          <w:b/>
        </w:rPr>
        <w:t>Cost</w:t>
      </w:r>
      <w:r>
        <w:rPr>
          <w:rFonts w:cs="Arial"/>
          <w:b/>
        </w:rPr>
        <w:t xml:space="preserve">: </w:t>
      </w:r>
      <w:r w:rsidRPr="00DF4F2B">
        <w:rPr>
          <w:rFonts w:cs="Arial"/>
        </w:rPr>
        <w:t xml:space="preserve">Additional fees - Accommodation and meal fees at Camp </w:t>
      </w:r>
      <w:proofErr w:type="spellStart"/>
      <w:r w:rsidRPr="00DF4F2B">
        <w:rPr>
          <w:rFonts w:cs="Arial"/>
        </w:rPr>
        <w:t>Kin</w:t>
      </w:r>
      <w:r>
        <w:rPr>
          <w:rFonts w:cs="Arial"/>
        </w:rPr>
        <w:t>a</w:t>
      </w:r>
      <w:r w:rsidRPr="00DF4F2B">
        <w:rPr>
          <w:rFonts w:cs="Arial"/>
        </w:rPr>
        <w:t>sao</w:t>
      </w:r>
      <w:proofErr w:type="spellEnd"/>
      <w:r w:rsidRPr="00DF4F2B">
        <w:rPr>
          <w:rFonts w:cs="Arial"/>
        </w:rPr>
        <w:t xml:space="preserve"> will be assessed based on shared student-rate accommodation (it was ~$600 for the last course offering).  Payment will be automatically assessed on PAWS and attached to your student registration fees.</w:t>
      </w:r>
    </w:p>
    <w:p w14:paraId="28ABEB44" w14:textId="77777777" w:rsidR="00DF4F2B" w:rsidRPr="00DF4F2B" w:rsidRDefault="00DF4F2B" w:rsidP="00DF4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u w:val="single"/>
          <w:lang w:val="en-US"/>
        </w:rPr>
      </w:pPr>
    </w:p>
    <w:p w14:paraId="096F051C" w14:textId="63C39A42" w:rsidR="00DF4F2B" w:rsidRPr="00DF4F2B" w:rsidRDefault="00DF4F2B" w:rsidP="00DF4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DF4F2B">
        <w:rPr>
          <w:rFonts w:cs="Arial"/>
          <w:b/>
          <w:lang w:val="en-US"/>
        </w:rPr>
        <w:t>Accommodation and Meals:</w:t>
      </w:r>
      <w:r>
        <w:rPr>
          <w:rFonts w:cs="Arial"/>
          <w:lang w:val="en-US"/>
        </w:rPr>
        <w:t xml:space="preserve"> </w:t>
      </w:r>
      <w:proofErr w:type="spellStart"/>
      <w:r w:rsidRPr="00DF4F2B">
        <w:rPr>
          <w:rFonts w:cs="Arial"/>
          <w:lang w:val="en-US"/>
        </w:rPr>
        <w:t>Kinasao</w:t>
      </w:r>
      <w:proofErr w:type="spellEnd"/>
      <w:r w:rsidRPr="00DF4F2B">
        <w:rPr>
          <w:rFonts w:cs="Arial"/>
          <w:lang w:val="en-US"/>
        </w:rPr>
        <w:t xml:space="preserve"> is located near the town of Christopher Lake</w:t>
      </w:r>
      <w:r w:rsidR="00261172">
        <w:rPr>
          <w:rFonts w:cs="Arial"/>
          <w:lang w:val="en-US"/>
        </w:rPr>
        <w:t>, SK</w:t>
      </w:r>
      <w:r w:rsidRPr="00DF4F2B">
        <w:rPr>
          <w:rFonts w:cs="Arial"/>
          <w:lang w:val="en-US"/>
        </w:rPr>
        <w:t xml:space="preserve">.  Cabins typically house 2-5 people, and there is a separate building for showers and washrooms. This building also has washing machines, so you may wish to bring some laundry soap. There is a central dining facility. The food available provides sufficient choice if one is a vegetarian. If you have dietary restrictions or have a legitimate reason to require separate accommodations, please contact Scott Halpin or Tanis </w:t>
      </w:r>
      <w:proofErr w:type="spellStart"/>
      <w:r w:rsidRPr="00DF4F2B">
        <w:rPr>
          <w:rFonts w:cs="Arial"/>
          <w:lang w:val="en-US"/>
        </w:rPr>
        <w:t>Skjeie</w:t>
      </w:r>
      <w:proofErr w:type="spellEnd"/>
      <w:r w:rsidRPr="00DF4F2B">
        <w:rPr>
          <w:rFonts w:cs="Arial"/>
          <w:lang w:val="en-US"/>
        </w:rPr>
        <w:t xml:space="preserve"> in the Biology Department office.</w:t>
      </w:r>
    </w:p>
    <w:p w14:paraId="0323BAFF" w14:textId="118766FA" w:rsidR="00DF4F2B" w:rsidRDefault="00DF4F2B" w:rsidP="00DF4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lang w:val="en-US"/>
        </w:rPr>
      </w:pPr>
      <w:r w:rsidRPr="00DF4F2B">
        <w:rPr>
          <w:rFonts w:cs="Arial"/>
          <w:b/>
          <w:lang w:val="en-US"/>
        </w:rPr>
        <w:t xml:space="preserve">*You MUST bring a sleeping bag, </w:t>
      </w:r>
      <w:proofErr w:type="gramStart"/>
      <w:r w:rsidRPr="00DF4F2B">
        <w:rPr>
          <w:rFonts w:cs="Arial"/>
          <w:b/>
          <w:lang w:val="en-US"/>
        </w:rPr>
        <w:t>pillowcase</w:t>
      </w:r>
      <w:proofErr w:type="gramEnd"/>
      <w:r w:rsidRPr="00DF4F2B">
        <w:rPr>
          <w:rFonts w:cs="Arial"/>
          <w:b/>
          <w:lang w:val="en-US"/>
        </w:rPr>
        <w:t xml:space="preserve"> and towels for your stay. </w:t>
      </w:r>
    </w:p>
    <w:p w14:paraId="128648A2" w14:textId="77777777" w:rsidR="00DF4F2B" w:rsidRPr="00DF4F2B" w:rsidRDefault="00DF4F2B" w:rsidP="00DF4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lang w:val="en-US"/>
        </w:rPr>
      </w:pPr>
    </w:p>
    <w:p w14:paraId="2A8580DF" w14:textId="0F9F2480" w:rsidR="00DF4F2B" w:rsidRDefault="00DF4F2B" w:rsidP="00DF4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DF4F2B">
        <w:rPr>
          <w:rFonts w:cs="Arial"/>
          <w:b/>
          <w:lang w:val="en-US"/>
        </w:rPr>
        <w:t>Special Arrangements and Organization</w:t>
      </w:r>
      <w:r w:rsidRPr="00DF4F2B">
        <w:rPr>
          <w:rFonts w:cs="Arial"/>
          <w:b/>
          <w:lang w:val="en-US"/>
        </w:rPr>
        <w:t xml:space="preserve">: </w:t>
      </w:r>
      <w:r w:rsidRPr="00DF4F2B">
        <w:rPr>
          <w:rFonts w:cs="Arial"/>
          <w:lang w:val="en-US"/>
        </w:rPr>
        <w:t xml:space="preserve">Please let us (Scott Halpin - 966-4493; the </w:t>
      </w:r>
      <w:proofErr w:type="gramStart"/>
      <w:r w:rsidRPr="00DF4F2B">
        <w:rPr>
          <w:rFonts w:cs="Arial"/>
          <w:lang w:val="en-US"/>
        </w:rPr>
        <w:t>Biology</w:t>
      </w:r>
      <w:proofErr w:type="gramEnd"/>
      <w:r w:rsidRPr="00DF4F2B">
        <w:rPr>
          <w:rFonts w:cs="Arial"/>
          <w:lang w:val="en-US"/>
        </w:rPr>
        <w:t xml:space="preserve"> office - 966-4400) </w:t>
      </w:r>
      <w:r w:rsidR="00261172">
        <w:rPr>
          <w:rFonts w:cs="Arial"/>
          <w:lang w:val="en-US"/>
        </w:rPr>
        <w:t xml:space="preserve">know </w:t>
      </w:r>
      <w:r w:rsidRPr="00DF4F2B">
        <w:rPr>
          <w:rFonts w:cs="Arial"/>
          <w:lang w:val="en-US"/>
        </w:rPr>
        <w:t>if you have any specific needs or requirements that need to be arranged before the course. We will be taking department-arranged vehicles out to the course. There is the potential to travel in your own vehicle, but this requires an added level of organization, so we encourage you to take the course vehicles, if you’re able. If you must take your own vehicle, please contact Scott Halpin asap so we know how many students to take in the course vehicles.</w:t>
      </w:r>
    </w:p>
    <w:p w14:paraId="4BB2DCF8" w14:textId="77777777" w:rsidR="00DF4F2B" w:rsidRPr="00DF4F2B" w:rsidRDefault="00DF4F2B" w:rsidP="00DF4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u w:val="single"/>
          <w:lang w:val="en-US"/>
        </w:rPr>
      </w:pPr>
    </w:p>
    <w:p w14:paraId="7B87DB93" w14:textId="27D3E957" w:rsidR="00D5772D" w:rsidRPr="00DF4F2B" w:rsidRDefault="00DF4F2B"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lang w:val="en-US"/>
        </w:rPr>
      </w:pPr>
      <w:r w:rsidRPr="00DF4F2B">
        <w:rPr>
          <w:rFonts w:cs="Arial"/>
          <w:b/>
          <w:lang w:val="en-US"/>
        </w:rPr>
        <w:t xml:space="preserve">Meet in front of the CRSB building at the loading area at 8:00 am on August 14th. </w:t>
      </w:r>
    </w:p>
    <w:p w14:paraId="25FF97F5" w14:textId="77777777" w:rsidR="00D5772D" w:rsidRDefault="00D5772D"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597547BA" w14:textId="77777777" w:rsidR="00D5772D" w:rsidRPr="00C12078" w:rsidRDefault="00D5772D" w:rsidP="00D57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rPr>
      </w:pPr>
      <w:r w:rsidRPr="00C12078">
        <w:rPr>
          <w:rFonts w:cs="Arial"/>
          <w:b/>
        </w:rPr>
        <w:t>Learning Outcomes</w:t>
      </w:r>
    </w:p>
    <w:p w14:paraId="1F121517" w14:textId="77777777" w:rsidR="00D5772D" w:rsidRPr="005423D4" w:rsidRDefault="00D5772D" w:rsidP="00D5772D">
      <w:pPr>
        <w:rPr>
          <w:rFonts w:cs="Arial"/>
        </w:rPr>
      </w:pPr>
    </w:p>
    <w:p w14:paraId="39399D1A" w14:textId="40FCDDCC" w:rsidR="007A239F" w:rsidRDefault="007A239F" w:rsidP="007A239F">
      <w:r>
        <w:t>By the completion of this course, students will be expected to:</w:t>
      </w:r>
    </w:p>
    <w:p w14:paraId="3FD5AF54" w14:textId="77777777" w:rsidR="007A239F" w:rsidRDefault="007A239F" w:rsidP="007A239F"/>
    <w:p w14:paraId="724CB1F4" w14:textId="7320FC19" w:rsidR="007A239F" w:rsidRDefault="007A239F" w:rsidP="007A239F">
      <w:pPr>
        <w:pStyle w:val="ListParagraph"/>
        <w:numPr>
          <w:ilvl w:val="0"/>
          <w:numId w:val="3"/>
        </w:numPr>
        <w:tabs>
          <w:tab w:val="left" w:pos="270"/>
        </w:tabs>
      </w:pPr>
      <w:r>
        <w:t>Identify common species of plants and animals including invertebrates of the forest and lake from the boreal forest</w:t>
      </w:r>
      <w:r w:rsidR="00261172">
        <w:t xml:space="preserve"> region</w:t>
      </w:r>
      <w:r>
        <w:t>.</w:t>
      </w:r>
    </w:p>
    <w:p w14:paraId="0353D0BC" w14:textId="3ED669C9" w:rsidR="007A239F" w:rsidRDefault="007A239F" w:rsidP="007A239F">
      <w:pPr>
        <w:pStyle w:val="ListParagraph"/>
        <w:numPr>
          <w:ilvl w:val="0"/>
          <w:numId w:val="3"/>
        </w:numPr>
        <w:tabs>
          <w:tab w:val="left" w:pos="270"/>
        </w:tabs>
      </w:pPr>
      <w:r>
        <w:t xml:space="preserve">Explain the </w:t>
      </w:r>
      <w:proofErr w:type="gramStart"/>
      <w:r>
        <w:t>terms</w:t>
      </w:r>
      <w:proofErr w:type="gramEnd"/>
      <w:r>
        <w:t xml:space="preserve"> "structure" and "function" as they pertain to terrestrial and aquatic ecosystems.</w:t>
      </w:r>
    </w:p>
    <w:p w14:paraId="417B6FC6" w14:textId="2C73FA8C" w:rsidR="007A239F" w:rsidRDefault="007A239F" w:rsidP="007A239F">
      <w:pPr>
        <w:pStyle w:val="ListParagraph"/>
        <w:numPr>
          <w:ilvl w:val="0"/>
          <w:numId w:val="3"/>
        </w:numPr>
        <w:tabs>
          <w:tab w:val="left" w:pos="270"/>
        </w:tabs>
      </w:pPr>
      <w:r>
        <w:t>Understand how to use equipment associated with ecosystem sampling.</w:t>
      </w:r>
    </w:p>
    <w:p w14:paraId="377BD09B" w14:textId="263E4422" w:rsidR="007A239F" w:rsidRDefault="007A239F" w:rsidP="007A239F">
      <w:pPr>
        <w:pStyle w:val="ListParagraph"/>
        <w:numPr>
          <w:ilvl w:val="0"/>
          <w:numId w:val="3"/>
        </w:numPr>
        <w:tabs>
          <w:tab w:val="left" w:pos="270"/>
        </w:tabs>
      </w:pPr>
      <w:r>
        <w:t>Apply principles of good experimental design and quantitative analysis to design and carry out a study project.</w:t>
      </w:r>
    </w:p>
    <w:p w14:paraId="23FE9457" w14:textId="1D3981DD" w:rsidR="007A239F" w:rsidRDefault="007A239F" w:rsidP="007A239F">
      <w:pPr>
        <w:pStyle w:val="ListParagraph"/>
        <w:numPr>
          <w:ilvl w:val="0"/>
          <w:numId w:val="3"/>
        </w:numPr>
        <w:tabs>
          <w:tab w:val="left" w:pos="270"/>
        </w:tabs>
      </w:pPr>
      <w:r>
        <w:t>Collaborate and communicate effectively with fellow students to complete group projects.</w:t>
      </w:r>
    </w:p>
    <w:p w14:paraId="41FBEB5E" w14:textId="77777777" w:rsidR="00D5772D" w:rsidRPr="005423D4" w:rsidRDefault="00D5772D" w:rsidP="00D5772D">
      <w:pPr>
        <w:rPr>
          <w:rFonts w:cs="Arial"/>
        </w:rPr>
      </w:pPr>
    </w:p>
    <w:p w14:paraId="78814252" w14:textId="77777777" w:rsidR="00D5772D" w:rsidRPr="005423D4" w:rsidRDefault="00D5772D" w:rsidP="00D5772D">
      <w:pPr>
        <w:rPr>
          <w:rFonts w:cs="Arial"/>
        </w:rPr>
      </w:pPr>
      <w:r w:rsidRPr="005423D4">
        <w:rPr>
          <w:rFonts w:cs="Arial"/>
        </w:rPr>
        <w:t xml:space="preserve">Information on literal descriptors for grading at the University of Saskatchewan can be found at: </w:t>
      </w:r>
      <w:hyperlink r:id="rId6" w:history="1">
        <w:r w:rsidRPr="005423D4">
          <w:rPr>
            <w:rStyle w:val="Hyperlink"/>
            <w:rFonts w:cs="Arial"/>
          </w:rPr>
          <w:t>http://students.usask.ca/academics/grading/grading-system.php</w:t>
        </w:r>
      </w:hyperlink>
    </w:p>
    <w:p w14:paraId="11DA4771" w14:textId="77777777" w:rsidR="00D5772D" w:rsidRPr="005423D4" w:rsidRDefault="00D5772D" w:rsidP="00D5772D">
      <w:pPr>
        <w:rPr>
          <w:rFonts w:cs="Arial"/>
        </w:rPr>
      </w:pPr>
      <w:r w:rsidRPr="005423D4">
        <w:rPr>
          <w:rFonts w:cs="Arial"/>
        </w:rPr>
        <w:t>Please note: There are different literal descriptors for undergraduate and graduate students.</w:t>
      </w:r>
    </w:p>
    <w:p w14:paraId="7DF37311" w14:textId="77777777" w:rsidR="00D5772D" w:rsidRPr="005423D4" w:rsidRDefault="00D5772D" w:rsidP="00D5772D">
      <w:pPr>
        <w:rPr>
          <w:rFonts w:cs="Arial"/>
        </w:rPr>
      </w:pPr>
      <w:r w:rsidRPr="005423D4">
        <w:rPr>
          <w:rFonts w:cs="Arial"/>
        </w:rPr>
        <w:lastRenderedPageBreak/>
        <w:t>More information on the Academic Courses Policy on course delivery, examinations and assessment of student learning can be found at:</w:t>
      </w:r>
    </w:p>
    <w:p w14:paraId="7F925C24" w14:textId="77777777" w:rsidR="00D5772D" w:rsidRPr="005423D4" w:rsidRDefault="00D5772D" w:rsidP="00D5772D">
      <w:pPr>
        <w:rPr>
          <w:rFonts w:cs="Arial"/>
        </w:rPr>
      </w:pPr>
      <w:r w:rsidRPr="005423D4">
        <w:rPr>
          <w:rFonts w:cs="Arial"/>
        </w:rPr>
        <w:t xml:space="preserve"> </w:t>
      </w:r>
      <w:hyperlink r:id="rId7" w:history="1">
        <w:r w:rsidRPr="005423D4">
          <w:rPr>
            <w:rStyle w:val="Hyperlink"/>
            <w:rFonts w:cs="Arial"/>
          </w:rPr>
          <w:t>http://policies.usask.ca/policies/academic-affairs/academic-courses.php</w:t>
        </w:r>
      </w:hyperlink>
    </w:p>
    <w:p w14:paraId="07D40652" w14:textId="1A6C023E" w:rsidR="00D5772D" w:rsidRDefault="00D5772D" w:rsidP="00D5772D">
      <w:pPr>
        <w:rPr>
          <w:rFonts w:cs="Arial"/>
        </w:rPr>
      </w:pPr>
      <w:r w:rsidRPr="005423D4">
        <w:rPr>
          <w:rFonts w:cs="Arial"/>
        </w:rPr>
        <w:t xml:space="preserve">The University of Saskatchewan Learning Charter is intended to define aspirations about the learning experience that the University aims to provide, and the roles to be played in realizing these aspirations by students, </w:t>
      </w:r>
      <w:proofErr w:type="gramStart"/>
      <w:r w:rsidRPr="005423D4">
        <w:rPr>
          <w:rFonts w:cs="Arial"/>
        </w:rPr>
        <w:t>instructors</w:t>
      </w:r>
      <w:proofErr w:type="gramEnd"/>
      <w:r w:rsidRPr="005423D4">
        <w:rPr>
          <w:rFonts w:cs="Arial"/>
        </w:rPr>
        <w:t xml:space="preserve"> and the institution. A copy of the Learning Charter can be found at: </w:t>
      </w:r>
      <w:hyperlink r:id="rId8" w:history="1">
        <w:r w:rsidRPr="005423D4">
          <w:rPr>
            <w:rStyle w:val="Hyperlink"/>
            <w:rFonts w:cs="Arial"/>
          </w:rPr>
          <w:t>http://www.usask.ca/university_secretary/LearningCharter.pdf</w:t>
        </w:r>
      </w:hyperlink>
    </w:p>
    <w:p w14:paraId="6C032C16" w14:textId="77777777" w:rsidR="00D5772D" w:rsidRDefault="00D5772D" w:rsidP="00D5772D">
      <w:pPr>
        <w:rPr>
          <w:rFonts w:cs="Arial"/>
        </w:rPr>
      </w:pPr>
    </w:p>
    <w:p w14:paraId="50BF3FF4" w14:textId="31E8DC72" w:rsidR="00D5772D" w:rsidRDefault="00D5772D" w:rsidP="00D5772D">
      <w:pPr>
        <w:rPr>
          <w:rFonts w:cs="Arial"/>
          <w:b/>
        </w:rPr>
      </w:pPr>
      <w:r w:rsidRPr="00C12078">
        <w:rPr>
          <w:rFonts w:cs="Arial"/>
          <w:b/>
        </w:rPr>
        <w:t>Course Overview</w:t>
      </w:r>
    </w:p>
    <w:p w14:paraId="6F8B7EDD" w14:textId="77777777" w:rsidR="007A239F" w:rsidRDefault="007A239F" w:rsidP="007A239F">
      <w:pPr>
        <w:pStyle w:val="NoSpacing"/>
        <w:rPr>
          <w:rStyle w:val="Strong"/>
          <w:rFonts w:ascii="Times New Roman" w:hAnsi="Times New Roman" w:cs="Times New Roman"/>
          <w:b w:val="0"/>
          <w:bCs w:val="0"/>
          <w:sz w:val="24"/>
          <w:szCs w:val="24"/>
        </w:rPr>
      </w:pPr>
    </w:p>
    <w:p w14:paraId="2055D077" w14:textId="00A5B132" w:rsidR="007A239F" w:rsidRPr="007A239F" w:rsidRDefault="007A239F" w:rsidP="007A239F">
      <w:pPr>
        <w:pStyle w:val="NoSpacing"/>
        <w:rPr>
          <w:rStyle w:val="Strong"/>
          <w:rFonts w:ascii="Times New Roman" w:hAnsi="Times New Roman" w:cs="Times New Roman"/>
          <w:b w:val="0"/>
          <w:bCs w:val="0"/>
          <w:sz w:val="24"/>
          <w:szCs w:val="24"/>
        </w:rPr>
      </w:pPr>
      <w:r w:rsidRPr="007A239F">
        <w:rPr>
          <w:rStyle w:val="Strong"/>
          <w:rFonts w:ascii="Times New Roman" w:hAnsi="Times New Roman" w:cs="Times New Roman"/>
          <w:b w:val="0"/>
          <w:bCs w:val="0"/>
          <w:sz w:val="24"/>
          <w:szCs w:val="24"/>
        </w:rPr>
        <w:t>The field work will involve:</w:t>
      </w:r>
    </w:p>
    <w:p w14:paraId="172B3256" w14:textId="77777777" w:rsidR="007A239F" w:rsidRPr="007A239F" w:rsidRDefault="007A239F" w:rsidP="007A239F">
      <w:pPr>
        <w:pStyle w:val="NoSpacing"/>
        <w:rPr>
          <w:rStyle w:val="Strong"/>
          <w:rFonts w:ascii="Times New Roman" w:hAnsi="Times New Roman" w:cs="Times New Roman"/>
          <w:b w:val="0"/>
          <w:bCs w:val="0"/>
          <w:sz w:val="24"/>
          <w:szCs w:val="24"/>
        </w:rPr>
      </w:pPr>
    </w:p>
    <w:p w14:paraId="6F36BD32" w14:textId="537432A2" w:rsidR="007A239F" w:rsidRDefault="007A239F" w:rsidP="007A239F">
      <w:pPr>
        <w:pStyle w:val="NoSpacing"/>
        <w:numPr>
          <w:ilvl w:val="0"/>
          <w:numId w:val="4"/>
        </w:numPr>
        <w:tabs>
          <w:tab w:val="left" w:pos="270"/>
        </w:tabs>
        <w:rPr>
          <w:rStyle w:val="Strong"/>
          <w:rFonts w:ascii="Times New Roman" w:hAnsi="Times New Roman" w:cs="Times New Roman"/>
          <w:b w:val="0"/>
          <w:bCs w:val="0"/>
          <w:sz w:val="24"/>
          <w:szCs w:val="24"/>
        </w:rPr>
      </w:pPr>
      <w:r w:rsidRPr="007A239F">
        <w:rPr>
          <w:rStyle w:val="Strong"/>
          <w:rFonts w:ascii="Times New Roman" w:hAnsi="Times New Roman" w:cs="Times New Roman"/>
          <w:b w:val="0"/>
          <w:bCs w:val="0"/>
          <w:sz w:val="24"/>
          <w:szCs w:val="24"/>
        </w:rPr>
        <w:t>The identification of local flora and fauna</w:t>
      </w:r>
      <w:r w:rsidR="00261172">
        <w:rPr>
          <w:rStyle w:val="Strong"/>
          <w:rFonts w:ascii="Times New Roman" w:hAnsi="Times New Roman" w:cs="Times New Roman"/>
          <w:b w:val="0"/>
          <w:bCs w:val="0"/>
          <w:sz w:val="24"/>
          <w:szCs w:val="24"/>
        </w:rPr>
        <w:t>,</w:t>
      </w:r>
      <w:r w:rsidRPr="007A239F">
        <w:rPr>
          <w:rStyle w:val="Strong"/>
          <w:rFonts w:ascii="Times New Roman" w:hAnsi="Times New Roman" w:cs="Times New Roman"/>
          <w:b w:val="0"/>
          <w:bCs w:val="0"/>
          <w:sz w:val="24"/>
          <w:szCs w:val="24"/>
        </w:rPr>
        <w:t xml:space="preserve"> and some knowledge of their evolutionary adaptations. Students are assigned to develop a field key based on vegetative characteristics for 25 species of plants.</w:t>
      </w:r>
    </w:p>
    <w:p w14:paraId="22050A99" w14:textId="015F0E5A" w:rsidR="007A239F" w:rsidRPr="007A239F" w:rsidRDefault="007A239F" w:rsidP="007A239F">
      <w:pPr>
        <w:pStyle w:val="NoSpacing"/>
        <w:numPr>
          <w:ilvl w:val="0"/>
          <w:numId w:val="4"/>
        </w:numPr>
        <w:tabs>
          <w:tab w:val="left" w:pos="270"/>
        </w:tabs>
        <w:rPr>
          <w:rStyle w:val="Strong"/>
          <w:rFonts w:ascii="Times New Roman" w:hAnsi="Times New Roman" w:cs="Times New Roman"/>
          <w:b w:val="0"/>
          <w:bCs w:val="0"/>
          <w:sz w:val="24"/>
          <w:szCs w:val="24"/>
        </w:rPr>
      </w:pPr>
      <w:r w:rsidRPr="007A239F">
        <w:rPr>
          <w:rStyle w:val="Strong"/>
          <w:rFonts w:ascii="Times New Roman" w:hAnsi="Times New Roman" w:cs="Times New Roman"/>
          <w:b w:val="0"/>
          <w:bCs w:val="0"/>
          <w:sz w:val="24"/>
          <w:szCs w:val="24"/>
        </w:rPr>
        <w:t>Study of several local systems, including terrestrial and aquatic. Trophic relationships (source of energy and energy pathways), biodiversity, and the biotic and non-biotic aspects of the systems will be emphasized. Specific areas of study will include general description of physical and community structure and identification of community members in several habitats. There will be quantitative sampling of the littoral and open water areas of a lake, plankton sampling, and forest sampling of vegetation and small mammals.</w:t>
      </w:r>
    </w:p>
    <w:p w14:paraId="040EB4ED" w14:textId="77777777" w:rsidR="00D5772D" w:rsidRDefault="00D5772D" w:rsidP="00D5772D">
      <w:pPr>
        <w:pStyle w:val="BasicParagraph"/>
        <w:suppressAutoHyphens/>
        <w:rPr>
          <w:rStyle w:val="CharacterStyle1"/>
          <w:rFonts w:ascii="Arial" w:hAnsi="Arial" w:cs="Arial"/>
        </w:rPr>
      </w:pPr>
    </w:p>
    <w:p w14:paraId="433F9ECC" w14:textId="781A128C" w:rsidR="00D5772D" w:rsidRDefault="00D5772D" w:rsidP="00D5772D">
      <w:pPr>
        <w:pStyle w:val="BasicParagraph"/>
        <w:suppressAutoHyphens/>
        <w:rPr>
          <w:rFonts w:ascii="Times New Roman" w:hAnsi="Times New Roman" w:cs="Times New Roman"/>
          <w:b/>
          <w:color w:val="auto"/>
        </w:rPr>
      </w:pPr>
      <w:r w:rsidRPr="00FA4875">
        <w:rPr>
          <w:rFonts w:ascii="Times New Roman" w:hAnsi="Times New Roman" w:cs="Times New Roman"/>
          <w:b/>
          <w:color w:val="auto"/>
        </w:rPr>
        <w:t>Class Schedule</w:t>
      </w:r>
    </w:p>
    <w:p w14:paraId="1B468AAF" w14:textId="77B28191" w:rsidR="00E80136" w:rsidRPr="00E80136" w:rsidRDefault="00E80136" w:rsidP="00D5772D">
      <w:pPr>
        <w:pStyle w:val="BasicParagraph"/>
        <w:suppressAutoHyphens/>
        <w:rPr>
          <w:rFonts w:ascii="Times New Roman" w:hAnsi="Times New Roman" w:cs="Times New Roman"/>
          <w:bCs/>
          <w:color w:val="auto"/>
        </w:rPr>
      </w:pPr>
      <w:r w:rsidRPr="00E80136">
        <w:rPr>
          <w:rFonts w:ascii="Times New Roman" w:hAnsi="Times New Roman" w:cs="Times New Roman"/>
          <w:bCs/>
          <w:color w:val="auto"/>
        </w:rPr>
        <w:t>*Please note that the schedule may change (e.g., due to weather), and is provided as a solely as a general guide.</w:t>
      </w:r>
    </w:p>
    <w:p w14:paraId="272EF9C9" w14:textId="77777777" w:rsidR="00787EC6" w:rsidRDefault="00787EC6" w:rsidP="00D5772D">
      <w:pPr>
        <w:pStyle w:val="BasicParagraph"/>
        <w:suppressAutoHyphens/>
        <w:rPr>
          <w:rFonts w:ascii="Arial" w:hAnsi="Arial" w:cs="Arial"/>
          <w:b/>
          <w:color w:val="auto"/>
        </w:rPr>
      </w:pPr>
    </w:p>
    <w:p w14:paraId="426167D1" w14:textId="550B3C63" w:rsidR="00787EC6" w:rsidRPr="00FA4875" w:rsidRDefault="00787EC6" w:rsidP="00787EC6">
      <w:pPr>
        <w:spacing w:after="100"/>
        <w:contextualSpacing/>
        <w:rPr>
          <w:b/>
        </w:rPr>
      </w:pPr>
      <w:r>
        <w:rPr>
          <w:b/>
        </w:rPr>
        <w:t>Sunday, August 14</w:t>
      </w:r>
      <w:r w:rsidRPr="0074145A">
        <w:rPr>
          <w:b/>
          <w:vertAlign w:val="superscript"/>
        </w:rPr>
        <w:t>th</w:t>
      </w:r>
      <w:r>
        <w:rPr>
          <w:b/>
        </w:rPr>
        <w:t xml:space="preserve"> </w:t>
      </w:r>
    </w:p>
    <w:p w14:paraId="2E755E0A" w14:textId="5E92A4F6" w:rsidR="00787EC6" w:rsidRDefault="00787EC6" w:rsidP="00787EC6">
      <w:pPr>
        <w:autoSpaceDE w:val="0"/>
        <w:autoSpaceDN w:val="0"/>
        <w:adjustRightInd w:val="0"/>
        <w:contextualSpacing/>
      </w:pPr>
      <w:r>
        <w:t xml:space="preserve">Depart Saskatoon 8:30 am, Lunch at Camp </w:t>
      </w:r>
      <w:proofErr w:type="spellStart"/>
      <w:r>
        <w:t>Kinasao</w:t>
      </w:r>
      <w:proofErr w:type="spellEnd"/>
      <w:r>
        <w:t xml:space="preserve">. </w:t>
      </w:r>
      <w:r w:rsidR="00E80136">
        <w:t>Christopher Lake p</w:t>
      </w:r>
      <w:r w:rsidR="003252CF">
        <w:t>lant tour</w:t>
      </w:r>
      <w:r w:rsidR="00E80136">
        <w:t>.</w:t>
      </w:r>
      <w:r w:rsidR="003252CF">
        <w:t xml:space="preserve"> </w:t>
      </w:r>
      <w:r>
        <w:t>Lay out small mammal study grid</w:t>
      </w:r>
      <w:r w:rsidR="00E80136">
        <w:t xml:space="preserve"> and </w:t>
      </w:r>
      <w:proofErr w:type="spellStart"/>
      <w:r w:rsidR="00E80136">
        <w:t>prebait</w:t>
      </w:r>
      <w:proofErr w:type="spellEnd"/>
      <w:r w:rsidR="00E80136">
        <w:t xml:space="preserve"> traps</w:t>
      </w:r>
      <w:r>
        <w:t>. Evening: forest ecology lecture</w:t>
      </w:r>
      <w:r w:rsidR="00E80136">
        <w:t>.</w:t>
      </w:r>
    </w:p>
    <w:p w14:paraId="1184774A" w14:textId="77777777" w:rsidR="00787EC6" w:rsidRDefault="00787EC6" w:rsidP="00787EC6">
      <w:pPr>
        <w:autoSpaceDE w:val="0"/>
        <w:autoSpaceDN w:val="0"/>
        <w:adjustRightInd w:val="0"/>
        <w:contextualSpacing/>
        <w:rPr>
          <w:b/>
          <w:bCs/>
        </w:rPr>
      </w:pPr>
    </w:p>
    <w:p w14:paraId="664E0F34" w14:textId="73711A4F" w:rsidR="00787EC6" w:rsidRDefault="00787EC6" w:rsidP="00787EC6">
      <w:pPr>
        <w:autoSpaceDE w:val="0"/>
        <w:autoSpaceDN w:val="0"/>
        <w:adjustRightInd w:val="0"/>
        <w:contextualSpacing/>
        <w:rPr>
          <w:b/>
          <w:bCs/>
        </w:rPr>
      </w:pPr>
      <w:r>
        <w:rPr>
          <w:b/>
          <w:bCs/>
        </w:rPr>
        <w:t>Monday</w:t>
      </w:r>
    </w:p>
    <w:p w14:paraId="4FB6DD8E" w14:textId="77777777" w:rsidR="00787EC6" w:rsidRPr="009101EB" w:rsidRDefault="00787EC6" w:rsidP="00787EC6">
      <w:pPr>
        <w:autoSpaceDE w:val="0"/>
        <w:autoSpaceDN w:val="0"/>
        <w:adjustRightInd w:val="0"/>
        <w:contextualSpacing/>
      </w:pPr>
      <w:r>
        <w:t>Forest Sampling at Emma Lake all day.  Evening (group 1): put samples in the drying ovens etc.; (group 2): bait and set small mammal traps.</w:t>
      </w:r>
    </w:p>
    <w:p w14:paraId="2C36FABD" w14:textId="77777777" w:rsidR="00787EC6" w:rsidRDefault="00787EC6" w:rsidP="00787EC6">
      <w:pPr>
        <w:autoSpaceDE w:val="0"/>
        <w:autoSpaceDN w:val="0"/>
        <w:adjustRightInd w:val="0"/>
        <w:contextualSpacing/>
        <w:rPr>
          <w:b/>
          <w:bCs/>
        </w:rPr>
      </w:pPr>
    </w:p>
    <w:p w14:paraId="66F221D8" w14:textId="117292A9" w:rsidR="00787EC6" w:rsidRPr="00FA4875" w:rsidRDefault="00787EC6" w:rsidP="00787EC6">
      <w:pPr>
        <w:autoSpaceDE w:val="0"/>
        <w:autoSpaceDN w:val="0"/>
        <w:adjustRightInd w:val="0"/>
        <w:contextualSpacing/>
        <w:rPr>
          <w:b/>
          <w:bCs/>
        </w:rPr>
      </w:pPr>
      <w:r>
        <w:rPr>
          <w:b/>
          <w:bCs/>
        </w:rPr>
        <w:t xml:space="preserve">Tuesday </w:t>
      </w:r>
    </w:p>
    <w:p w14:paraId="03FFF3EF" w14:textId="51465FAB" w:rsidR="00787EC6" w:rsidRDefault="00787EC6" w:rsidP="00787EC6">
      <w:pPr>
        <w:autoSpaceDE w:val="0"/>
        <w:autoSpaceDN w:val="0"/>
        <w:adjustRightInd w:val="0"/>
        <w:contextualSpacing/>
      </w:pPr>
      <w:r>
        <w:t>Morning (before breakfast (</w:t>
      </w:r>
      <w:r w:rsidR="00E80136">
        <w:t>groups 1 and 2</w:t>
      </w:r>
      <w:r>
        <w:t>)</w:t>
      </w:r>
      <w:r w:rsidR="00261172">
        <w:t>)</w:t>
      </w:r>
      <w:r>
        <w:t xml:space="preserve">: small mammal trapping. Aquatic Lecture after breakfast, </w:t>
      </w:r>
      <w:r w:rsidR="007E3F61">
        <w:t>Christopher</w:t>
      </w:r>
      <w:r>
        <w:t xml:space="preserve"> Lake littoral zone sampling. Wrap up any forest sampling and plant I.D. Evening (group 1): bait and set small mammal traps.</w:t>
      </w:r>
    </w:p>
    <w:p w14:paraId="6BEC28B5" w14:textId="77777777" w:rsidR="00787EC6" w:rsidRDefault="00787EC6" w:rsidP="00787EC6">
      <w:pPr>
        <w:autoSpaceDE w:val="0"/>
        <w:autoSpaceDN w:val="0"/>
        <w:adjustRightInd w:val="0"/>
        <w:contextualSpacing/>
      </w:pPr>
    </w:p>
    <w:p w14:paraId="57306357" w14:textId="6C54249F" w:rsidR="00787EC6" w:rsidRPr="00FA4875" w:rsidRDefault="00787EC6" w:rsidP="00787EC6">
      <w:pPr>
        <w:autoSpaceDE w:val="0"/>
        <w:autoSpaceDN w:val="0"/>
        <w:adjustRightInd w:val="0"/>
        <w:contextualSpacing/>
        <w:rPr>
          <w:b/>
          <w:bCs/>
        </w:rPr>
      </w:pPr>
      <w:r>
        <w:rPr>
          <w:b/>
          <w:bCs/>
        </w:rPr>
        <w:t xml:space="preserve">Wednesday </w:t>
      </w:r>
    </w:p>
    <w:p w14:paraId="18312930" w14:textId="730DE3EA" w:rsidR="00787EC6" w:rsidRDefault="00787EC6" w:rsidP="00787EC6">
      <w:pPr>
        <w:autoSpaceDE w:val="0"/>
        <w:autoSpaceDN w:val="0"/>
        <w:adjustRightInd w:val="0"/>
        <w:contextualSpacing/>
      </w:pPr>
      <w:r>
        <w:t xml:space="preserve">Morning (before breakfast (group 1): small mammal trapping. To Anglin Lake all day, sampling: littoral zone and open water (plankton). Packed lunches at Anglin. Evening (group 1): weigh dried forest biomass, set out microscopes on benches; (group 2): bait and set small mammal traps. </w:t>
      </w:r>
    </w:p>
    <w:p w14:paraId="76ED8775" w14:textId="77777777" w:rsidR="00FA4875" w:rsidRDefault="00FA4875" w:rsidP="00787EC6">
      <w:pPr>
        <w:autoSpaceDE w:val="0"/>
        <w:autoSpaceDN w:val="0"/>
        <w:adjustRightInd w:val="0"/>
        <w:contextualSpacing/>
      </w:pPr>
    </w:p>
    <w:p w14:paraId="54AD4DB8" w14:textId="77777777" w:rsidR="00E80136" w:rsidRDefault="00E80136" w:rsidP="00787EC6">
      <w:pPr>
        <w:autoSpaceDE w:val="0"/>
        <w:autoSpaceDN w:val="0"/>
        <w:adjustRightInd w:val="0"/>
        <w:contextualSpacing/>
        <w:rPr>
          <w:b/>
          <w:bCs/>
        </w:rPr>
      </w:pPr>
    </w:p>
    <w:p w14:paraId="5A540AA8" w14:textId="13D104AE" w:rsidR="00787EC6" w:rsidRDefault="00787EC6" w:rsidP="00787EC6">
      <w:pPr>
        <w:autoSpaceDE w:val="0"/>
        <w:autoSpaceDN w:val="0"/>
        <w:adjustRightInd w:val="0"/>
        <w:contextualSpacing/>
      </w:pPr>
      <w:r>
        <w:rPr>
          <w:b/>
          <w:bCs/>
        </w:rPr>
        <w:lastRenderedPageBreak/>
        <w:t xml:space="preserve">Thursday </w:t>
      </w:r>
      <w:r>
        <w:t xml:space="preserve"> </w:t>
      </w:r>
    </w:p>
    <w:p w14:paraId="48EBA77A" w14:textId="77777777" w:rsidR="00787EC6" w:rsidRDefault="00787EC6" w:rsidP="00787EC6">
      <w:pPr>
        <w:autoSpaceDE w:val="0"/>
        <w:autoSpaceDN w:val="0"/>
        <w:adjustRightInd w:val="0"/>
        <w:contextualSpacing/>
      </w:pPr>
      <w:r>
        <w:t xml:space="preserve">Morning (before breakfast) (group 2): small mammal trapping. After breakfast: aquatic lab </w:t>
      </w:r>
      <w:proofErr w:type="gramStart"/>
      <w:r>
        <w:t>work</w:t>
      </w:r>
      <w:proofErr w:type="gramEnd"/>
      <w:r>
        <w:t xml:space="preserve"> all day (invertebrate I.D. and plankton counting).</w:t>
      </w:r>
    </w:p>
    <w:p w14:paraId="077ABB50" w14:textId="77777777" w:rsidR="00787EC6" w:rsidRDefault="00787EC6" w:rsidP="00787EC6">
      <w:pPr>
        <w:autoSpaceDE w:val="0"/>
        <w:autoSpaceDN w:val="0"/>
        <w:adjustRightInd w:val="0"/>
        <w:contextualSpacing/>
        <w:rPr>
          <w:b/>
          <w:bCs/>
        </w:rPr>
      </w:pPr>
    </w:p>
    <w:p w14:paraId="0CB2E87E" w14:textId="7DC19B96" w:rsidR="00787EC6" w:rsidRDefault="00787EC6" w:rsidP="00787EC6">
      <w:pPr>
        <w:autoSpaceDE w:val="0"/>
        <w:autoSpaceDN w:val="0"/>
        <w:adjustRightInd w:val="0"/>
        <w:contextualSpacing/>
        <w:rPr>
          <w:b/>
          <w:bCs/>
        </w:rPr>
      </w:pPr>
      <w:r>
        <w:rPr>
          <w:b/>
          <w:bCs/>
        </w:rPr>
        <w:t xml:space="preserve">Friday </w:t>
      </w:r>
    </w:p>
    <w:p w14:paraId="6A20FFA8" w14:textId="77777777" w:rsidR="00787EC6" w:rsidRDefault="00787EC6" w:rsidP="00787EC6">
      <w:pPr>
        <w:autoSpaceDE w:val="0"/>
        <w:autoSpaceDN w:val="0"/>
        <w:adjustRightInd w:val="0"/>
        <w:contextualSpacing/>
      </w:pPr>
      <w:r>
        <w:t>Forest project calculations, aquatic calculations, wrap up any lab work. Evening: Independent Project round-table discussion and planning</w:t>
      </w:r>
    </w:p>
    <w:p w14:paraId="2A98090F" w14:textId="77777777" w:rsidR="00787EC6" w:rsidRDefault="00787EC6" w:rsidP="00787EC6">
      <w:pPr>
        <w:autoSpaceDE w:val="0"/>
        <w:autoSpaceDN w:val="0"/>
        <w:adjustRightInd w:val="0"/>
        <w:contextualSpacing/>
        <w:rPr>
          <w:b/>
          <w:bCs/>
        </w:rPr>
      </w:pPr>
    </w:p>
    <w:p w14:paraId="4EB50C28" w14:textId="1ED30E10" w:rsidR="00787EC6" w:rsidRDefault="00787EC6" w:rsidP="00787EC6">
      <w:pPr>
        <w:autoSpaceDE w:val="0"/>
        <w:autoSpaceDN w:val="0"/>
        <w:adjustRightInd w:val="0"/>
        <w:contextualSpacing/>
        <w:rPr>
          <w:b/>
          <w:bCs/>
        </w:rPr>
      </w:pPr>
      <w:r>
        <w:rPr>
          <w:b/>
          <w:bCs/>
        </w:rPr>
        <w:t>Saturday</w:t>
      </w:r>
    </w:p>
    <w:p w14:paraId="1282CE58" w14:textId="77777777" w:rsidR="00787EC6" w:rsidRDefault="00787EC6" w:rsidP="00787EC6">
      <w:pPr>
        <w:autoSpaceDE w:val="0"/>
        <w:autoSpaceDN w:val="0"/>
        <w:adjustRightInd w:val="0"/>
        <w:contextualSpacing/>
      </w:pPr>
      <w:r>
        <w:t>Independent projects, work on plant key and proposal</w:t>
      </w:r>
    </w:p>
    <w:p w14:paraId="135119F0" w14:textId="77777777" w:rsidR="00787EC6" w:rsidRDefault="00787EC6" w:rsidP="00787EC6">
      <w:pPr>
        <w:autoSpaceDE w:val="0"/>
        <w:autoSpaceDN w:val="0"/>
        <w:adjustRightInd w:val="0"/>
        <w:contextualSpacing/>
        <w:rPr>
          <w:b/>
          <w:bCs/>
        </w:rPr>
      </w:pPr>
    </w:p>
    <w:p w14:paraId="68BB5133" w14:textId="4A685008" w:rsidR="00787EC6" w:rsidRPr="00787EC6" w:rsidRDefault="00787EC6" w:rsidP="00787EC6">
      <w:pPr>
        <w:autoSpaceDE w:val="0"/>
        <w:autoSpaceDN w:val="0"/>
        <w:adjustRightInd w:val="0"/>
        <w:contextualSpacing/>
        <w:rPr>
          <w:b/>
          <w:bCs/>
        </w:rPr>
      </w:pPr>
      <w:r>
        <w:rPr>
          <w:b/>
          <w:bCs/>
        </w:rPr>
        <w:t xml:space="preserve">Sunday </w:t>
      </w:r>
    </w:p>
    <w:p w14:paraId="19F82575" w14:textId="77777777" w:rsidR="00787EC6" w:rsidRDefault="00787EC6" w:rsidP="00787EC6">
      <w:pPr>
        <w:autoSpaceDE w:val="0"/>
        <w:autoSpaceDN w:val="0"/>
        <w:adjustRightInd w:val="0"/>
        <w:contextualSpacing/>
      </w:pPr>
      <w:r>
        <w:t>Independent projects, work on plant key and proposal</w:t>
      </w:r>
    </w:p>
    <w:p w14:paraId="753697BE" w14:textId="77777777" w:rsidR="00787EC6" w:rsidRDefault="00787EC6" w:rsidP="00787EC6">
      <w:pPr>
        <w:autoSpaceDE w:val="0"/>
        <w:autoSpaceDN w:val="0"/>
        <w:adjustRightInd w:val="0"/>
        <w:contextualSpacing/>
        <w:rPr>
          <w:b/>
        </w:rPr>
      </w:pPr>
    </w:p>
    <w:p w14:paraId="5FC1B43F" w14:textId="752706A3" w:rsidR="00787EC6" w:rsidRDefault="00787EC6" w:rsidP="00787EC6">
      <w:pPr>
        <w:autoSpaceDE w:val="0"/>
        <w:autoSpaceDN w:val="0"/>
        <w:adjustRightInd w:val="0"/>
        <w:contextualSpacing/>
      </w:pPr>
      <w:r w:rsidRPr="00277AD4">
        <w:rPr>
          <w:b/>
        </w:rPr>
        <w:t>Monday</w:t>
      </w:r>
      <w:r>
        <w:rPr>
          <w:b/>
        </w:rPr>
        <w:t>, A</w:t>
      </w:r>
      <w:r w:rsidRPr="00736BC7">
        <w:rPr>
          <w:b/>
        </w:rPr>
        <w:t xml:space="preserve">ugust </w:t>
      </w:r>
      <w:r>
        <w:rPr>
          <w:b/>
        </w:rPr>
        <w:t>22nd</w:t>
      </w:r>
      <w:r>
        <w:t xml:space="preserve"> </w:t>
      </w:r>
    </w:p>
    <w:p w14:paraId="252CBE50" w14:textId="17B737E8" w:rsidR="00787EC6" w:rsidRDefault="00787EC6" w:rsidP="00787EC6">
      <w:pPr>
        <w:autoSpaceDE w:val="0"/>
        <w:autoSpaceDN w:val="0"/>
        <w:adjustRightInd w:val="0"/>
        <w:contextualSpacing/>
      </w:pPr>
      <w:r>
        <w:t xml:space="preserve">Independent projects, hand in proposal by </w:t>
      </w:r>
      <w:r w:rsidRPr="00736BC7">
        <w:rPr>
          <w:b/>
        </w:rPr>
        <w:t>10:30am</w:t>
      </w:r>
      <w:r>
        <w:t>, when the van will pack up and depart for Saskatoon.</w:t>
      </w:r>
    </w:p>
    <w:p w14:paraId="5F053D2E" w14:textId="77777777" w:rsidR="00D5772D" w:rsidRPr="00200C3D" w:rsidRDefault="00D5772D" w:rsidP="00D5772D">
      <w:pPr>
        <w:pStyle w:val="BasicParagraph"/>
        <w:suppressAutoHyphens/>
        <w:rPr>
          <w:rFonts w:ascii="Arial" w:hAnsi="Arial" w:cs="Arial"/>
          <w:color w:val="auto"/>
        </w:rPr>
      </w:pPr>
    </w:p>
    <w:p w14:paraId="6708EC0B" w14:textId="77777777" w:rsidR="00D5772D" w:rsidRPr="00FA4875" w:rsidRDefault="00D5772D" w:rsidP="00D5772D">
      <w:pPr>
        <w:pStyle w:val="BasicParagraph"/>
        <w:suppressAutoHyphens/>
        <w:rPr>
          <w:rFonts w:ascii="Times New Roman" w:hAnsi="Times New Roman" w:cs="Times New Roman"/>
          <w:b/>
          <w:sz w:val="22"/>
          <w:szCs w:val="22"/>
        </w:rPr>
      </w:pPr>
      <w:r w:rsidRPr="00FA4875">
        <w:rPr>
          <w:rFonts w:ascii="Times New Roman" w:hAnsi="Times New Roman" w:cs="Times New Roman"/>
          <w:b/>
          <w:color w:val="auto"/>
        </w:rPr>
        <w:t>Midterm and Final Examination Scheduling</w:t>
      </w:r>
    </w:p>
    <w:p w14:paraId="5C545622" w14:textId="77777777" w:rsidR="00D5772D" w:rsidRPr="00497C2F" w:rsidRDefault="00D5772D" w:rsidP="00D5772D"/>
    <w:p w14:paraId="2A794506" w14:textId="12F86BB3" w:rsidR="00D5772D" w:rsidRPr="005423D4" w:rsidRDefault="00FA4875" w:rsidP="00D5772D">
      <w:pPr>
        <w:rPr>
          <w:rFonts w:cs="Arial"/>
        </w:rPr>
      </w:pPr>
      <w:r>
        <w:rPr>
          <w:rFonts w:cs="Arial"/>
        </w:rPr>
        <w:t>N/A – No midterm or final exam.</w:t>
      </w:r>
    </w:p>
    <w:p w14:paraId="7C87B387" w14:textId="77777777" w:rsidR="00D5772D" w:rsidRPr="00200C3D" w:rsidRDefault="00D5772D" w:rsidP="00D5772D">
      <w:bookmarkStart w:id="0" w:name="_Toc237847637"/>
    </w:p>
    <w:p w14:paraId="01BB16CC" w14:textId="5F4863B4" w:rsidR="00D5772D" w:rsidRDefault="00D5772D" w:rsidP="00D5772D">
      <w:pPr>
        <w:rPr>
          <w:b/>
        </w:rPr>
      </w:pPr>
      <w:r w:rsidRPr="00200C3D">
        <w:rPr>
          <w:b/>
        </w:rPr>
        <w:t>Required Resources</w:t>
      </w:r>
      <w:bookmarkStart w:id="1" w:name="_Toc237847638"/>
      <w:bookmarkEnd w:id="0"/>
    </w:p>
    <w:p w14:paraId="7725E623" w14:textId="03FACAE6" w:rsidR="00FA4875" w:rsidRDefault="00FA4875" w:rsidP="00D5772D">
      <w:pPr>
        <w:rPr>
          <w:b/>
        </w:rPr>
      </w:pPr>
    </w:p>
    <w:p w14:paraId="4E3BA671" w14:textId="46287D44" w:rsidR="00FA4875" w:rsidRDefault="00FA4875" w:rsidP="00FA4875">
      <w:pPr>
        <w:pStyle w:val="Heading2"/>
        <w:spacing w:before="80"/>
        <w:rPr>
          <w:rFonts w:ascii="Times New Roman" w:hAnsi="Times New Roman"/>
          <w:b w:val="0"/>
          <w:bCs w:val="0"/>
          <w:color w:val="000000" w:themeColor="text1"/>
          <w:sz w:val="24"/>
          <w:szCs w:val="24"/>
          <w:u w:val="single"/>
        </w:rPr>
      </w:pPr>
      <w:r w:rsidRPr="00FA4875">
        <w:rPr>
          <w:rFonts w:ascii="Times New Roman" w:hAnsi="Times New Roman"/>
          <w:b w:val="0"/>
          <w:bCs w:val="0"/>
          <w:color w:val="000000" w:themeColor="text1"/>
          <w:sz w:val="24"/>
          <w:szCs w:val="24"/>
          <w:u w:val="single"/>
        </w:rPr>
        <w:t>Required</w:t>
      </w:r>
    </w:p>
    <w:p w14:paraId="1A5A6229" w14:textId="77777777" w:rsidR="00FA4875" w:rsidRPr="00FA4875" w:rsidRDefault="00FA4875" w:rsidP="00FA4875">
      <w:pPr>
        <w:rPr>
          <w:lang w:val="en-US"/>
        </w:rPr>
      </w:pPr>
    </w:p>
    <w:p w14:paraId="616D0940" w14:textId="77777777" w:rsidR="00FA4875" w:rsidRPr="00F11528" w:rsidRDefault="00FA4875" w:rsidP="00FA4875">
      <w:pPr>
        <w:pStyle w:val="ListParagraph"/>
        <w:numPr>
          <w:ilvl w:val="0"/>
          <w:numId w:val="5"/>
        </w:numPr>
        <w:ind w:right="-180"/>
      </w:pPr>
      <w:r w:rsidRPr="00F11528">
        <w:t xml:space="preserve">Field notebook – at least one hardcover notebook </w:t>
      </w:r>
      <w:proofErr w:type="gramStart"/>
      <w:r w:rsidRPr="00F11528">
        <w:t>e.g.</w:t>
      </w:r>
      <w:proofErr w:type="gramEnd"/>
      <w:r w:rsidRPr="00F11528">
        <w:t xml:space="preserve"> Wade field book (Cat #515/8671100); other suitable book</w:t>
      </w:r>
      <w:r>
        <w:t>s are Pico or Write-in-the-Rain, or ‘level’ books from forestry/mining supply stores.</w:t>
      </w:r>
    </w:p>
    <w:p w14:paraId="2F08D20A" w14:textId="77777777" w:rsidR="00FA4875" w:rsidRPr="00F11528" w:rsidRDefault="00FA4875" w:rsidP="00FA4875">
      <w:pPr>
        <w:pStyle w:val="ListParagraph"/>
        <w:numPr>
          <w:ilvl w:val="0"/>
          <w:numId w:val="5"/>
        </w:numPr>
        <w:tabs>
          <w:tab w:val="left" w:pos="1260"/>
        </w:tabs>
        <w:ind w:right="-90"/>
      </w:pPr>
      <w:r>
        <w:t>R</w:t>
      </w:r>
      <w:r w:rsidRPr="00F11528">
        <w:t>egular notebook – a standard notebook of your choice for daily notes and observations</w:t>
      </w:r>
    </w:p>
    <w:p w14:paraId="006E91CB" w14:textId="77777777" w:rsidR="00FA4875" w:rsidRPr="00F11528" w:rsidRDefault="00FA4875" w:rsidP="00FA4875">
      <w:pPr>
        <w:pStyle w:val="ListParagraph"/>
        <w:numPr>
          <w:ilvl w:val="0"/>
          <w:numId w:val="5"/>
        </w:numPr>
        <w:tabs>
          <w:tab w:val="left" w:pos="1260"/>
        </w:tabs>
        <w:ind w:right="-90"/>
      </w:pPr>
      <w:r>
        <w:t>P</w:t>
      </w:r>
      <w:r w:rsidRPr="00F11528">
        <w:t>ape</w:t>
      </w:r>
      <w:r>
        <w:t xml:space="preserve">r and writing materials – </w:t>
      </w:r>
      <w:proofErr w:type="gramStart"/>
      <w:r>
        <w:t>note:</w:t>
      </w:r>
      <w:proofErr w:type="gramEnd"/>
      <w:r w:rsidRPr="00F11528">
        <w:t xml:space="preserve"> write field notes in pencil</w:t>
      </w:r>
      <w:r>
        <w:t xml:space="preserve"> in case the pages get damp</w:t>
      </w:r>
    </w:p>
    <w:p w14:paraId="2CDBC927" w14:textId="77777777" w:rsidR="00FA4875" w:rsidRPr="00F11528" w:rsidRDefault="00FA4875" w:rsidP="00FA4875">
      <w:pPr>
        <w:pStyle w:val="ListParagraph"/>
        <w:numPr>
          <w:ilvl w:val="0"/>
          <w:numId w:val="5"/>
        </w:numPr>
        <w:tabs>
          <w:tab w:val="left" w:pos="1260"/>
        </w:tabs>
        <w:ind w:right="-90"/>
      </w:pPr>
      <w:r>
        <w:t>F</w:t>
      </w:r>
      <w:r w:rsidRPr="00F11528">
        <w:t>ield bag or small knapsack</w:t>
      </w:r>
    </w:p>
    <w:p w14:paraId="06C09DB0" w14:textId="77777777" w:rsidR="00FA4875" w:rsidRPr="00F11528" w:rsidRDefault="00FA4875" w:rsidP="00FA4875">
      <w:pPr>
        <w:pStyle w:val="ListParagraph"/>
        <w:numPr>
          <w:ilvl w:val="0"/>
          <w:numId w:val="5"/>
        </w:numPr>
        <w:tabs>
          <w:tab w:val="left" w:pos="1260"/>
        </w:tabs>
        <w:ind w:right="-90"/>
      </w:pPr>
      <w:r>
        <w:t>F</w:t>
      </w:r>
      <w:r w:rsidRPr="00F11528">
        <w:t>ield clothing, including light jacket &amp; warm coat</w:t>
      </w:r>
    </w:p>
    <w:p w14:paraId="266E109D" w14:textId="77777777" w:rsidR="00FA4875" w:rsidRPr="00F11528" w:rsidRDefault="00FA4875" w:rsidP="00FA4875">
      <w:pPr>
        <w:pStyle w:val="ListParagraph"/>
        <w:numPr>
          <w:ilvl w:val="0"/>
          <w:numId w:val="5"/>
        </w:numPr>
        <w:tabs>
          <w:tab w:val="left" w:pos="1260"/>
        </w:tabs>
        <w:ind w:right="-90"/>
      </w:pPr>
      <w:r>
        <w:t>R</w:t>
      </w:r>
      <w:r w:rsidRPr="00F11528">
        <w:t>ain gear</w:t>
      </w:r>
    </w:p>
    <w:p w14:paraId="6780248C" w14:textId="77777777" w:rsidR="00FA4875" w:rsidRPr="00F11528" w:rsidRDefault="00FA4875" w:rsidP="00FA4875">
      <w:pPr>
        <w:pStyle w:val="ListParagraph"/>
        <w:numPr>
          <w:ilvl w:val="0"/>
          <w:numId w:val="5"/>
        </w:numPr>
        <w:tabs>
          <w:tab w:val="left" w:pos="1260"/>
        </w:tabs>
        <w:ind w:right="-90"/>
      </w:pPr>
      <w:r>
        <w:t>B</w:t>
      </w:r>
      <w:r w:rsidRPr="00F11528">
        <w:t>oots (these may get very wet)</w:t>
      </w:r>
    </w:p>
    <w:p w14:paraId="3A06F852" w14:textId="3152197F" w:rsidR="00FA4875" w:rsidRDefault="001057EE" w:rsidP="00FA4875">
      <w:pPr>
        <w:pStyle w:val="ListParagraph"/>
        <w:numPr>
          <w:ilvl w:val="0"/>
          <w:numId w:val="5"/>
        </w:numPr>
        <w:tabs>
          <w:tab w:val="left" w:pos="1260"/>
        </w:tabs>
        <w:ind w:right="-90"/>
      </w:pPr>
      <w:r>
        <w:t>Laptop computer</w:t>
      </w:r>
    </w:p>
    <w:p w14:paraId="387141B3" w14:textId="77777777" w:rsidR="00FA4875" w:rsidRPr="00F11528" w:rsidRDefault="00FA4875" w:rsidP="00FA4875">
      <w:pPr>
        <w:pStyle w:val="ListParagraph"/>
        <w:numPr>
          <w:ilvl w:val="0"/>
          <w:numId w:val="5"/>
        </w:numPr>
        <w:tabs>
          <w:tab w:val="left" w:pos="1260"/>
        </w:tabs>
        <w:ind w:right="-90"/>
      </w:pPr>
      <w:r>
        <w:t>F</w:t>
      </w:r>
      <w:r w:rsidRPr="00F11528">
        <w:t>lash drive (memory stick)</w:t>
      </w:r>
    </w:p>
    <w:p w14:paraId="7B867026" w14:textId="51CFB5A1" w:rsidR="00B4714F" w:rsidRDefault="00FA4875" w:rsidP="00B4714F">
      <w:pPr>
        <w:pStyle w:val="ListParagraph"/>
        <w:numPr>
          <w:ilvl w:val="0"/>
          <w:numId w:val="5"/>
        </w:numPr>
        <w:tabs>
          <w:tab w:val="left" w:pos="1260"/>
        </w:tabs>
        <w:ind w:right="-90"/>
      </w:pPr>
      <w:r>
        <w:t>P</w:t>
      </w:r>
      <w:r w:rsidRPr="00F11528">
        <w:t xml:space="preserve">ersonal </w:t>
      </w:r>
      <w:r>
        <w:t>toiletries</w:t>
      </w:r>
    </w:p>
    <w:p w14:paraId="2877B530" w14:textId="77777777" w:rsidR="00B4714F" w:rsidRPr="00F11528" w:rsidRDefault="00B4714F" w:rsidP="00B4714F">
      <w:pPr>
        <w:pStyle w:val="ListParagraph"/>
        <w:tabs>
          <w:tab w:val="left" w:pos="1260"/>
        </w:tabs>
        <w:ind w:right="-90"/>
      </w:pPr>
    </w:p>
    <w:p w14:paraId="4628BC6D" w14:textId="77777777" w:rsidR="00FA4875" w:rsidRPr="00B4714F" w:rsidRDefault="00FA4875" w:rsidP="00FA4875">
      <w:pPr>
        <w:pStyle w:val="Heading2"/>
        <w:spacing w:before="80"/>
        <w:rPr>
          <w:rFonts w:ascii="Times New Roman" w:hAnsi="Times New Roman"/>
          <w:b w:val="0"/>
          <w:bCs w:val="0"/>
          <w:color w:val="000000" w:themeColor="text1"/>
          <w:sz w:val="24"/>
          <w:szCs w:val="24"/>
          <w:u w:val="single"/>
        </w:rPr>
      </w:pPr>
      <w:r w:rsidRPr="00B4714F">
        <w:rPr>
          <w:rFonts w:ascii="Times New Roman" w:hAnsi="Times New Roman"/>
          <w:b w:val="0"/>
          <w:bCs w:val="0"/>
          <w:color w:val="000000" w:themeColor="text1"/>
          <w:sz w:val="24"/>
          <w:szCs w:val="24"/>
          <w:u w:val="single"/>
        </w:rPr>
        <w:t>Recommended</w:t>
      </w:r>
    </w:p>
    <w:p w14:paraId="23D18E52" w14:textId="77777777" w:rsidR="00FA4875" w:rsidRPr="00B5041F" w:rsidRDefault="00FA4875" w:rsidP="00FA4875"/>
    <w:p w14:paraId="394DA8C5" w14:textId="77777777" w:rsidR="00FA4875" w:rsidRDefault="00FA4875" w:rsidP="00B4714F">
      <w:pPr>
        <w:pStyle w:val="ListParagraph"/>
        <w:numPr>
          <w:ilvl w:val="0"/>
          <w:numId w:val="6"/>
        </w:numPr>
      </w:pPr>
      <w:r>
        <w:t>Hat &amp; gloves</w:t>
      </w:r>
    </w:p>
    <w:p w14:paraId="73506441" w14:textId="77777777" w:rsidR="00FA4875" w:rsidRDefault="00FA4875" w:rsidP="00B4714F">
      <w:pPr>
        <w:pStyle w:val="ListParagraph"/>
        <w:numPr>
          <w:ilvl w:val="0"/>
          <w:numId w:val="6"/>
        </w:numPr>
      </w:pPr>
      <w:r>
        <w:t>Mosquito net and repellent</w:t>
      </w:r>
    </w:p>
    <w:p w14:paraId="6E2317E2" w14:textId="77777777" w:rsidR="00FA4875" w:rsidRDefault="00FA4875" w:rsidP="00B4714F">
      <w:pPr>
        <w:pStyle w:val="ListParagraph"/>
        <w:numPr>
          <w:ilvl w:val="0"/>
          <w:numId w:val="6"/>
        </w:numPr>
      </w:pPr>
      <w:r>
        <w:t>Clipboard</w:t>
      </w:r>
    </w:p>
    <w:p w14:paraId="5358261F" w14:textId="77777777" w:rsidR="00FA4875" w:rsidRDefault="00FA4875" w:rsidP="00B4714F">
      <w:pPr>
        <w:pStyle w:val="ListParagraph"/>
        <w:numPr>
          <w:ilvl w:val="0"/>
          <w:numId w:val="6"/>
        </w:numPr>
      </w:pPr>
      <w:r>
        <w:t>Compass/GPS</w:t>
      </w:r>
    </w:p>
    <w:p w14:paraId="77BB5830" w14:textId="77777777" w:rsidR="00FA4875" w:rsidRDefault="00FA4875" w:rsidP="00B4714F">
      <w:pPr>
        <w:pStyle w:val="ListParagraph"/>
        <w:numPr>
          <w:ilvl w:val="0"/>
          <w:numId w:val="6"/>
        </w:numPr>
      </w:pPr>
      <w:r>
        <w:t>Binoculars</w:t>
      </w:r>
    </w:p>
    <w:p w14:paraId="69331CFA" w14:textId="77777777" w:rsidR="00FA4875" w:rsidRDefault="00FA4875" w:rsidP="00B4714F">
      <w:pPr>
        <w:pStyle w:val="ListParagraph"/>
        <w:numPr>
          <w:ilvl w:val="0"/>
          <w:numId w:val="6"/>
        </w:numPr>
      </w:pPr>
      <w:r>
        <w:lastRenderedPageBreak/>
        <w:t>Bathing suit (and chest waders if you have a personal pair. Otherwise, waders will be provided)</w:t>
      </w:r>
    </w:p>
    <w:p w14:paraId="68EB8041" w14:textId="77777777" w:rsidR="00FA4875" w:rsidRPr="00E1092A" w:rsidRDefault="00FA4875" w:rsidP="00B4714F">
      <w:pPr>
        <w:pStyle w:val="ListParagraph"/>
        <w:numPr>
          <w:ilvl w:val="0"/>
          <w:numId w:val="6"/>
        </w:numPr>
      </w:pPr>
      <w:r>
        <w:t>Camera</w:t>
      </w:r>
    </w:p>
    <w:p w14:paraId="589ACB34" w14:textId="53D0120C" w:rsidR="00D5772D" w:rsidRPr="00200C3D" w:rsidRDefault="00FA4875" w:rsidP="00B4714F">
      <w:pPr>
        <w:spacing w:after="100"/>
      </w:pPr>
      <w:r>
        <w:t>Other course equipment will be provided, including plant presses, insect collecting nets and materials for group and individual projects.</w:t>
      </w:r>
      <w:bookmarkEnd w:id="1"/>
    </w:p>
    <w:p w14:paraId="45726800" w14:textId="77777777" w:rsidR="00D5772D" w:rsidRPr="00200C3D" w:rsidRDefault="00D5772D" w:rsidP="00D5772D">
      <w:bookmarkStart w:id="2" w:name="_Toc237847641"/>
    </w:p>
    <w:p w14:paraId="510CA73C" w14:textId="52CBC2D3" w:rsidR="00D5772D" w:rsidRPr="00B4714F" w:rsidRDefault="00D5772D" w:rsidP="00D5772D">
      <w:pPr>
        <w:rPr>
          <w:rStyle w:val="Heading1Char"/>
          <w:rFonts w:ascii="Times New Roman" w:eastAsia="Arial" w:hAnsi="Times New Roman"/>
          <w:color w:val="auto"/>
          <w:sz w:val="24"/>
          <w:szCs w:val="24"/>
          <w:u w:val="none"/>
        </w:rPr>
      </w:pPr>
      <w:r w:rsidRPr="00B4714F">
        <w:rPr>
          <w:rStyle w:val="Heading1Char"/>
          <w:rFonts w:ascii="Times New Roman" w:eastAsia="Arial" w:hAnsi="Times New Roman"/>
          <w:color w:val="auto"/>
          <w:sz w:val="24"/>
          <w:szCs w:val="24"/>
          <w:u w:val="none"/>
        </w:rPr>
        <w:t>Grading Scheme</w:t>
      </w:r>
      <w:bookmarkEnd w:id="2"/>
    </w:p>
    <w:p w14:paraId="6DFDEFB7" w14:textId="2D6AB06E" w:rsidR="00B4714F" w:rsidRDefault="00B4714F" w:rsidP="00D5772D">
      <w:pPr>
        <w:rPr>
          <w:rStyle w:val="Heading1Char"/>
          <w:rFonts w:eastAsia="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90"/>
      </w:tblGrid>
      <w:tr w:rsidR="00B4714F" w14:paraId="19C1F83D" w14:textId="77777777" w:rsidTr="00B4714F">
        <w:tc>
          <w:tcPr>
            <w:tcW w:w="3438" w:type="dxa"/>
            <w:tcBorders>
              <w:top w:val="single" w:sz="4" w:space="0" w:color="auto"/>
              <w:left w:val="single" w:sz="4" w:space="0" w:color="auto"/>
              <w:bottom w:val="single" w:sz="4" w:space="0" w:color="auto"/>
              <w:right w:val="single" w:sz="4" w:space="0" w:color="auto"/>
            </w:tcBorders>
          </w:tcPr>
          <w:p w14:paraId="0BB2A052" w14:textId="77777777" w:rsidR="00B4714F" w:rsidRPr="00B4714F" w:rsidRDefault="00B4714F" w:rsidP="00691AAE">
            <w:pPr>
              <w:spacing w:line="300" w:lineRule="auto"/>
              <w:rPr>
                <w:rFonts w:cs="Arial"/>
              </w:rPr>
            </w:pPr>
            <w:r w:rsidRPr="00B4714F">
              <w:rPr>
                <w:rFonts w:cs="Arial"/>
              </w:rPr>
              <w:t>Participation/initiative</w:t>
            </w:r>
          </w:p>
        </w:tc>
        <w:tc>
          <w:tcPr>
            <w:tcW w:w="990" w:type="dxa"/>
            <w:tcBorders>
              <w:top w:val="single" w:sz="4" w:space="0" w:color="auto"/>
              <w:left w:val="single" w:sz="4" w:space="0" w:color="auto"/>
              <w:bottom w:val="single" w:sz="4" w:space="0" w:color="auto"/>
              <w:right w:val="single" w:sz="4" w:space="0" w:color="auto"/>
            </w:tcBorders>
          </w:tcPr>
          <w:p w14:paraId="5EBD285A" w14:textId="77777777" w:rsidR="00B4714F" w:rsidRPr="00B4714F" w:rsidRDefault="00B4714F" w:rsidP="00691AAE">
            <w:pPr>
              <w:spacing w:line="300" w:lineRule="auto"/>
              <w:jc w:val="right"/>
              <w:rPr>
                <w:rFonts w:cs="Arial"/>
              </w:rPr>
            </w:pPr>
            <w:r w:rsidRPr="00B4714F">
              <w:rPr>
                <w:rFonts w:cs="Arial"/>
              </w:rPr>
              <w:t>10%</w:t>
            </w:r>
          </w:p>
        </w:tc>
      </w:tr>
      <w:tr w:rsidR="00B4714F" w14:paraId="0EFC11D4" w14:textId="77777777" w:rsidTr="00B4714F">
        <w:tc>
          <w:tcPr>
            <w:tcW w:w="3438" w:type="dxa"/>
            <w:tcBorders>
              <w:top w:val="single" w:sz="4" w:space="0" w:color="auto"/>
              <w:left w:val="single" w:sz="4" w:space="0" w:color="auto"/>
              <w:bottom w:val="single" w:sz="4" w:space="0" w:color="auto"/>
              <w:right w:val="single" w:sz="4" w:space="0" w:color="auto"/>
            </w:tcBorders>
          </w:tcPr>
          <w:p w14:paraId="415CF315" w14:textId="77777777" w:rsidR="00B4714F" w:rsidRPr="00B4714F" w:rsidRDefault="00B4714F" w:rsidP="00691AAE">
            <w:pPr>
              <w:spacing w:line="300" w:lineRule="auto"/>
              <w:rPr>
                <w:rFonts w:cs="Arial"/>
              </w:rPr>
            </w:pPr>
            <w:r w:rsidRPr="00B4714F">
              <w:rPr>
                <w:rFonts w:cs="Arial"/>
              </w:rPr>
              <w:t>Project Proposal</w:t>
            </w:r>
          </w:p>
        </w:tc>
        <w:tc>
          <w:tcPr>
            <w:tcW w:w="990" w:type="dxa"/>
            <w:tcBorders>
              <w:top w:val="single" w:sz="4" w:space="0" w:color="auto"/>
              <w:left w:val="single" w:sz="4" w:space="0" w:color="auto"/>
              <w:bottom w:val="single" w:sz="4" w:space="0" w:color="auto"/>
              <w:right w:val="single" w:sz="4" w:space="0" w:color="auto"/>
            </w:tcBorders>
          </w:tcPr>
          <w:p w14:paraId="25E64BF1" w14:textId="77777777" w:rsidR="00B4714F" w:rsidRPr="00B4714F" w:rsidRDefault="00B4714F" w:rsidP="00691AAE">
            <w:pPr>
              <w:spacing w:line="300" w:lineRule="auto"/>
              <w:jc w:val="right"/>
              <w:rPr>
                <w:rFonts w:cs="Arial"/>
              </w:rPr>
            </w:pPr>
            <w:r w:rsidRPr="00B4714F">
              <w:rPr>
                <w:rFonts w:cs="Arial"/>
              </w:rPr>
              <w:t>10%</w:t>
            </w:r>
          </w:p>
        </w:tc>
      </w:tr>
      <w:tr w:rsidR="00B4714F" w14:paraId="668B88AD" w14:textId="77777777" w:rsidTr="00B4714F">
        <w:tc>
          <w:tcPr>
            <w:tcW w:w="3438" w:type="dxa"/>
            <w:tcBorders>
              <w:top w:val="single" w:sz="4" w:space="0" w:color="auto"/>
              <w:left w:val="single" w:sz="4" w:space="0" w:color="auto"/>
              <w:bottom w:val="single" w:sz="4" w:space="0" w:color="auto"/>
              <w:right w:val="single" w:sz="4" w:space="0" w:color="auto"/>
            </w:tcBorders>
          </w:tcPr>
          <w:p w14:paraId="7744AB1C" w14:textId="77777777" w:rsidR="00B4714F" w:rsidRPr="00B4714F" w:rsidRDefault="00B4714F" w:rsidP="00691AAE">
            <w:pPr>
              <w:spacing w:line="300" w:lineRule="auto"/>
              <w:rPr>
                <w:rFonts w:cs="Arial"/>
              </w:rPr>
            </w:pPr>
            <w:r w:rsidRPr="00B4714F">
              <w:rPr>
                <w:rFonts w:cs="Arial"/>
              </w:rPr>
              <w:t>Plant Key</w:t>
            </w:r>
          </w:p>
        </w:tc>
        <w:tc>
          <w:tcPr>
            <w:tcW w:w="990" w:type="dxa"/>
            <w:tcBorders>
              <w:top w:val="single" w:sz="4" w:space="0" w:color="auto"/>
              <w:left w:val="single" w:sz="4" w:space="0" w:color="auto"/>
              <w:bottom w:val="single" w:sz="4" w:space="0" w:color="auto"/>
              <w:right w:val="single" w:sz="4" w:space="0" w:color="auto"/>
            </w:tcBorders>
          </w:tcPr>
          <w:p w14:paraId="20653AC0" w14:textId="77777777" w:rsidR="00B4714F" w:rsidRPr="00B4714F" w:rsidRDefault="00B4714F" w:rsidP="00691AAE">
            <w:pPr>
              <w:spacing w:line="300" w:lineRule="auto"/>
              <w:jc w:val="right"/>
              <w:rPr>
                <w:rFonts w:cs="Arial"/>
              </w:rPr>
            </w:pPr>
            <w:r w:rsidRPr="00B4714F">
              <w:rPr>
                <w:rFonts w:cs="Arial"/>
              </w:rPr>
              <w:t>15%</w:t>
            </w:r>
          </w:p>
        </w:tc>
      </w:tr>
      <w:tr w:rsidR="00B4714F" w14:paraId="64579CD6" w14:textId="77777777" w:rsidTr="00B4714F">
        <w:tc>
          <w:tcPr>
            <w:tcW w:w="3438" w:type="dxa"/>
            <w:tcBorders>
              <w:top w:val="single" w:sz="4" w:space="0" w:color="auto"/>
              <w:left w:val="single" w:sz="4" w:space="0" w:color="auto"/>
              <w:bottom w:val="single" w:sz="4" w:space="0" w:color="auto"/>
              <w:right w:val="single" w:sz="4" w:space="0" w:color="auto"/>
            </w:tcBorders>
          </w:tcPr>
          <w:p w14:paraId="12074624" w14:textId="77777777" w:rsidR="00B4714F" w:rsidRPr="00B4714F" w:rsidRDefault="00B4714F" w:rsidP="00691AAE">
            <w:pPr>
              <w:spacing w:line="300" w:lineRule="auto"/>
              <w:rPr>
                <w:rFonts w:cs="Arial"/>
              </w:rPr>
            </w:pPr>
            <w:r w:rsidRPr="00B4714F">
              <w:rPr>
                <w:rFonts w:cs="Arial"/>
              </w:rPr>
              <w:t>Report 1 - Terrestrial</w:t>
            </w:r>
          </w:p>
        </w:tc>
        <w:tc>
          <w:tcPr>
            <w:tcW w:w="990" w:type="dxa"/>
            <w:tcBorders>
              <w:top w:val="single" w:sz="4" w:space="0" w:color="auto"/>
              <w:left w:val="single" w:sz="4" w:space="0" w:color="auto"/>
              <w:bottom w:val="single" w:sz="4" w:space="0" w:color="auto"/>
              <w:right w:val="single" w:sz="4" w:space="0" w:color="auto"/>
            </w:tcBorders>
          </w:tcPr>
          <w:p w14:paraId="3C1A9F22" w14:textId="77777777" w:rsidR="00B4714F" w:rsidRPr="00B4714F" w:rsidRDefault="00B4714F" w:rsidP="00691AAE">
            <w:pPr>
              <w:spacing w:line="300" w:lineRule="auto"/>
              <w:jc w:val="right"/>
              <w:rPr>
                <w:rFonts w:cs="Arial"/>
              </w:rPr>
            </w:pPr>
            <w:r w:rsidRPr="00B4714F">
              <w:rPr>
                <w:rFonts w:cs="Arial"/>
              </w:rPr>
              <w:t>15%</w:t>
            </w:r>
          </w:p>
        </w:tc>
      </w:tr>
      <w:tr w:rsidR="00B4714F" w14:paraId="44F33BA8" w14:textId="77777777" w:rsidTr="00B4714F">
        <w:tc>
          <w:tcPr>
            <w:tcW w:w="3438" w:type="dxa"/>
            <w:tcBorders>
              <w:top w:val="single" w:sz="4" w:space="0" w:color="auto"/>
              <w:left w:val="single" w:sz="4" w:space="0" w:color="auto"/>
              <w:bottom w:val="single" w:sz="4" w:space="0" w:color="auto"/>
              <w:right w:val="single" w:sz="4" w:space="0" w:color="auto"/>
            </w:tcBorders>
          </w:tcPr>
          <w:p w14:paraId="1028B482" w14:textId="77777777" w:rsidR="00B4714F" w:rsidRPr="00B4714F" w:rsidRDefault="00B4714F" w:rsidP="00691AAE">
            <w:pPr>
              <w:spacing w:line="300" w:lineRule="auto"/>
              <w:rPr>
                <w:rFonts w:cs="Arial"/>
              </w:rPr>
            </w:pPr>
            <w:r w:rsidRPr="00B4714F">
              <w:rPr>
                <w:rFonts w:cs="Arial"/>
              </w:rPr>
              <w:t>Report 2 - Aquatic</w:t>
            </w:r>
          </w:p>
        </w:tc>
        <w:tc>
          <w:tcPr>
            <w:tcW w:w="990" w:type="dxa"/>
            <w:tcBorders>
              <w:top w:val="single" w:sz="4" w:space="0" w:color="auto"/>
              <w:left w:val="single" w:sz="4" w:space="0" w:color="auto"/>
              <w:bottom w:val="single" w:sz="4" w:space="0" w:color="auto"/>
              <w:right w:val="single" w:sz="4" w:space="0" w:color="auto"/>
            </w:tcBorders>
          </w:tcPr>
          <w:p w14:paraId="04A18EE3" w14:textId="77777777" w:rsidR="00B4714F" w:rsidRPr="00B4714F" w:rsidRDefault="00B4714F" w:rsidP="00691AAE">
            <w:pPr>
              <w:spacing w:line="300" w:lineRule="auto"/>
              <w:jc w:val="right"/>
              <w:rPr>
                <w:rFonts w:cs="Arial"/>
              </w:rPr>
            </w:pPr>
            <w:r w:rsidRPr="00B4714F">
              <w:rPr>
                <w:rFonts w:cs="Arial"/>
              </w:rPr>
              <w:t>15%</w:t>
            </w:r>
          </w:p>
        </w:tc>
      </w:tr>
      <w:tr w:rsidR="00B4714F" w14:paraId="28B897D5" w14:textId="77777777" w:rsidTr="00B4714F">
        <w:tc>
          <w:tcPr>
            <w:tcW w:w="3438" w:type="dxa"/>
            <w:tcBorders>
              <w:top w:val="single" w:sz="4" w:space="0" w:color="auto"/>
              <w:left w:val="single" w:sz="4" w:space="0" w:color="auto"/>
              <w:bottom w:val="single" w:sz="4" w:space="0" w:color="auto"/>
              <w:right w:val="single" w:sz="4" w:space="0" w:color="auto"/>
            </w:tcBorders>
          </w:tcPr>
          <w:p w14:paraId="424487C7" w14:textId="77777777" w:rsidR="00B4714F" w:rsidRPr="00B4714F" w:rsidRDefault="00B4714F" w:rsidP="00691AAE">
            <w:pPr>
              <w:spacing w:line="300" w:lineRule="auto"/>
              <w:rPr>
                <w:rFonts w:cs="Arial"/>
              </w:rPr>
            </w:pPr>
            <w:r w:rsidRPr="00B4714F">
              <w:rPr>
                <w:rFonts w:cs="Arial"/>
              </w:rPr>
              <w:t>Independent project presentation</w:t>
            </w:r>
          </w:p>
        </w:tc>
        <w:tc>
          <w:tcPr>
            <w:tcW w:w="990" w:type="dxa"/>
            <w:tcBorders>
              <w:top w:val="single" w:sz="4" w:space="0" w:color="auto"/>
              <w:left w:val="single" w:sz="4" w:space="0" w:color="auto"/>
              <w:bottom w:val="single" w:sz="4" w:space="0" w:color="auto"/>
              <w:right w:val="single" w:sz="4" w:space="0" w:color="auto"/>
            </w:tcBorders>
          </w:tcPr>
          <w:p w14:paraId="5A19BEC6" w14:textId="77777777" w:rsidR="00B4714F" w:rsidRPr="00B4714F" w:rsidRDefault="00B4714F" w:rsidP="00691AAE">
            <w:pPr>
              <w:spacing w:line="300" w:lineRule="auto"/>
              <w:jc w:val="right"/>
              <w:rPr>
                <w:rFonts w:cs="Arial"/>
              </w:rPr>
            </w:pPr>
            <w:r w:rsidRPr="00B4714F">
              <w:rPr>
                <w:rFonts w:cs="Arial"/>
              </w:rPr>
              <w:t>10%</w:t>
            </w:r>
          </w:p>
        </w:tc>
      </w:tr>
      <w:tr w:rsidR="00B4714F" w14:paraId="51574F18" w14:textId="77777777" w:rsidTr="00B4714F">
        <w:tc>
          <w:tcPr>
            <w:tcW w:w="3438" w:type="dxa"/>
            <w:tcBorders>
              <w:top w:val="single" w:sz="4" w:space="0" w:color="auto"/>
              <w:left w:val="single" w:sz="4" w:space="0" w:color="auto"/>
              <w:bottom w:val="single" w:sz="4" w:space="0" w:color="auto"/>
              <w:right w:val="single" w:sz="4" w:space="0" w:color="auto"/>
            </w:tcBorders>
          </w:tcPr>
          <w:p w14:paraId="4CA5A16B" w14:textId="77777777" w:rsidR="00B4714F" w:rsidRPr="00B4714F" w:rsidRDefault="00B4714F" w:rsidP="00691AAE">
            <w:pPr>
              <w:spacing w:line="300" w:lineRule="auto"/>
              <w:rPr>
                <w:rFonts w:cs="Arial"/>
              </w:rPr>
            </w:pPr>
            <w:r w:rsidRPr="00B4714F">
              <w:rPr>
                <w:rFonts w:cs="Arial"/>
              </w:rPr>
              <w:t>Independent project paper</w:t>
            </w:r>
          </w:p>
        </w:tc>
        <w:tc>
          <w:tcPr>
            <w:tcW w:w="990" w:type="dxa"/>
            <w:tcBorders>
              <w:top w:val="single" w:sz="4" w:space="0" w:color="auto"/>
              <w:left w:val="single" w:sz="4" w:space="0" w:color="auto"/>
              <w:bottom w:val="single" w:sz="4" w:space="0" w:color="auto"/>
              <w:right w:val="single" w:sz="4" w:space="0" w:color="auto"/>
            </w:tcBorders>
          </w:tcPr>
          <w:p w14:paraId="092E53F3" w14:textId="77777777" w:rsidR="00B4714F" w:rsidRPr="00B4714F" w:rsidRDefault="00B4714F" w:rsidP="00691AAE">
            <w:pPr>
              <w:spacing w:line="300" w:lineRule="auto"/>
              <w:jc w:val="right"/>
              <w:rPr>
                <w:rFonts w:cs="Arial"/>
              </w:rPr>
            </w:pPr>
            <w:r w:rsidRPr="00B4714F">
              <w:rPr>
                <w:rFonts w:cs="Arial"/>
              </w:rPr>
              <w:t>25%</w:t>
            </w:r>
          </w:p>
        </w:tc>
      </w:tr>
      <w:tr w:rsidR="00D5772D" w:rsidRPr="005423D4" w14:paraId="177D722D" w14:textId="77777777" w:rsidTr="00691AAE">
        <w:tc>
          <w:tcPr>
            <w:tcW w:w="3438" w:type="dxa"/>
          </w:tcPr>
          <w:p w14:paraId="6D25D6C6" w14:textId="77777777" w:rsidR="00D5772D" w:rsidRPr="005423D4" w:rsidRDefault="00D5772D" w:rsidP="00691AAE">
            <w:pPr>
              <w:spacing w:line="300" w:lineRule="auto"/>
              <w:rPr>
                <w:rFonts w:cs="Arial"/>
              </w:rPr>
            </w:pPr>
            <w:r w:rsidRPr="005423D4">
              <w:rPr>
                <w:rFonts w:cs="Arial"/>
              </w:rPr>
              <w:t>Total</w:t>
            </w:r>
          </w:p>
        </w:tc>
        <w:tc>
          <w:tcPr>
            <w:tcW w:w="990" w:type="dxa"/>
          </w:tcPr>
          <w:p w14:paraId="5FAD5407" w14:textId="77777777" w:rsidR="00D5772D" w:rsidRPr="005423D4" w:rsidRDefault="00D5772D" w:rsidP="00691AAE">
            <w:pPr>
              <w:spacing w:line="300" w:lineRule="auto"/>
              <w:jc w:val="right"/>
              <w:rPr>
                <w:rFonts w:cs="Arial"/>
              </w:rPr>
            </w:pPr>
            <w:r w:rsidRPr="005423D4">
              <w:rPr>
                <w:rFonts w:cs="Arial"/>
              </w:rPr>
              <w:t>100%</w:t>
            </w:r>
          </w:p>
        </w:tc>
      </w:tr>
    </w:tbl>
    <w:p w14:paraId="4291F5D3" w14:textId="77777777" w:rsidR="00D5772D" w:rsidRPr="005423D4" w:rsidRDefault="00D5772D" w:rsidP="00D5772D">
      <w:pPr>
        <w:rPr>
          <w:rFonts w:cs="Arial"/>
        </w:rPr>
      </w:pPr>
    </w:p>
    <w:p w14:paraId="22D71152" w14:textId="77777777" w:rsidR="00B4714F" w:rsidRPr="00B4714F" w:rsidRDefault="00D5772D" w:rsidP="00B4714F">
      <w:pPr>
        <w:rPr>
          <w:rStyle w:val="CharacterStyle1"/>
          <w:rFonts w:ascii="Times New Roman" w:hAnsi="Times New Roman" w:cs="Times New Roman"/>
          <w:color w:val="000000"/>
          <w:sz w:val="24"/>
          <w:szCs w:val="24"/>
          <w:lang w:val="en-US"/>
        </w:rPr>
      </w:pPr>
      <w:bookmarkStart w:id="3" w:name="_Toc237847642"/>
      <w:r w:rsidRPr="00B4714F">
        <w:rPr>
          <w:rStyle w:val="Heading1Char"/>
          <w:rFonts w:ascii="Times New Roman" w:eastAsia="Arial" w:hAnsi="Times New Roman"/>
          <w:color w:val="auto"/>
          <w:sz w:val="24"/>
          <w:szCs w:val="24"/>
          <w:u w:val="none"/>
        </w:rPr>
        <w:t>Evaluation Components</w:t>
      </w:r>
      <w:bookmarkEnd w:id="3"/>
    </w:p>
    <w:p w14:paraId="7A4A8290" w14:textId="77777777" w:rsidR="00B4714F" w:rsidRDefault="00B4714F" w:rsidP="00B4714F">
      <w:pPr>
        <w:rPr>
          <w:rStyle w:val="CharacterStyle1"/>
          <w:rFonts w:asciiTheme="minorHAnsi" w:hAnsiTheme="minorHAnsi" w:cs="Arial"/>
          <w:color w:val="000000"/>
          <w:lang w:val="en-US"/>
        </w:rPr>
      </w:pPr>
    </w:p>
    <w:p w14:paraId="1CF7B896" w14:textId="77777777" w:rsidR="00B4714F" w:rsidRPr="00B4714F" w:rsidRDefault="00B4714F" w:rsidP="00B4714F">
      <w:pPr>
        <w:pStyle w:val="Heading2"/>
        <w:spacing w:before="0"/>
        <w:rPr>
          <w:rFonts w:ascii="Times New Roman" w:hAnsi="Times New Roman"/>
          <w:b w:val="0"/>
          <w:bCs w:val="0"/>
          <w:color w:val="000000" w:themeColor="text1"/>
          <w:sz w:val="24"/>
          <w:szCs w:val="24"/>
          <w:u w:val="single"/>
        </w:rPr>
      </w:pPr>
      <w:r w:rsidRPr="00B4714F">
        <w:rPr>
          <w:rFonts w:ascii="Times New Roman" w:hAnsi="Times New Roman"/>
          <w:b w:val="0"/>
          <w:bCs w:val="0"/>
          <w:color w:val="000000" w:themeColor="text1"/>
          <w:sz w:val="24"/>
          <w:szCs w:val="24"/>
          <w:u w:val="single"/>
        </w:rPr>
        <w:t>Participation/Initiative</w:t>
      </w:r>
    </w:p>
    <w:p w14:paraId="66711879" w14:textId="77777777" w:rsidR="00B4714F" w:rsidRPr="00B4714F" w:rsidRDefault="00B4714F" w:rsidP="00B4714F">
      <w:r w:rsidRPr="00B4714F">
        <w:rPr>
          <w:b/>
        </w:rPr>
        <w:t>Value</w:t>
      </w:r>
      <w:r w:rsidRPr="00B4714F">
        <w:t xml:space="preserve">: </w:t>
      </w:r>
      <w:r w:rsidRPr="00B4714F">
        <w:tab/>
        <w:t xml:space="preserve">10% of final grade                                                                                                                  </w:t>
      </w:r>
      <w:r w:rsidRPr="00B4714F">
        <w:rPr>
          <w:b/>
        </w:rPr>
        <w:t>Date</w:t>
      </w:r>
      <w:r w:rsidRPr="00B4714F">
        <w:t xml:space="preserve">: </w:t>
      </w:r>
      <w:r w:rsidRPr="00B4714F">
        <w:tab/>
      </w:r>
      <w:r w:rsidRPr="00B4714F">
        <w:tab/>
        <w:t>Aug. 22nd, 2022</w:t>
      </w:r>
    </w:p>
    <w:p w14:paraId="1BC4CCD3" w14:textId="77777777" w:rsidR="00B4714F" w:rsidRPr="00B4714F" w:rsidRDefault="00B4714F" w:rsidP="00B4714F">
      <w:pPr>
        <w:pStyle w:val="CM13"/>
        <w:spacing w:after="202" w:line="253" w:lineRule="atLeast"/>
        <w:contextualSpacing/>
        <w:rPr>
          <w:rFonts w:ascii="Times New Roman" w:hAnsi="Times New Roman"/>
          <w:b/>
        </w:rPr>
      </w:pPr>
      <w:r w:rsidRPr="00B4714F">
        <w:rPr>
          <w:rFonts w:ascii="Times New Roman" w:hAnsi="Times New Roman"/>
          <w:b/>
        </w:rPr>
        <w:t>Description</w:t>
      </w:r>
      <w:r w:rsidRPr="00B4714F">
        <w:rPr>
          <w:rFonts w:ascii="Times New Roman" w:hAnsi="Times New Roman"/>
        </w:rPr>
        <w:t xml:space="preserve">: Students are expected to be actively involved in field and lab exercises and group discussions. This will be assessed by the instructor, lab coordinator and T.A. during the time up at Christopher Lake. We do not expect everyone to lead discussions, or even be highly vocal, but initiative, </w:t>
      </w:r>
      <w:proofErr w:type="gramStart"/>
      <w:r w:rsidRPr="00B4714F">
        <w:rPr>
          <w:rFonts w:ascii="Times New Roman" w:hAnsi="Times New Roman"/>
        </w:rPr>
        <w:t>trouble-shooting</w:t>
      </w:r>
      <w:proofErr w:type="gramEnd"/>
      <w:r w:rsidRPr="00B4714F">
        <w:rPr>
          <w:rFonts w:ascii="Times New Roman" w:hAnsi="Times New Roman"/>
        </w:rPr>
        <w:t xml:space="preserve"> and helping within your group is valued, as is diligence in the calculations and assembly of the group's data for the pooled class spreadsheets.</w:t>
      </w:r>
    </w:p>
    <w:p w14:paraId="67F27F96" w14:textId="77777777" w:rsidR="00B4714F" w:rsidRPr="00B4714F" w:rsidRDefault="00B4714F" w:rsidP="00B4714F">
      <w:pPr>
        <w:pStyle w:val="Heading2"/>
        <w:spacing w:before="0"/>
        <w:rPr>
          <w:rFonts w:ascii="Times New Roman" w:hAnsi="Times New Roman"/>
          <w:b w:val="0"/>
          <w:bCs w:val="0"/>
          <w:sz w:val="24"/>
          <w:szCs w:val="24"/>
          <w:u w:val="single"/>
        </w:rPr>
      </w:pPr>
      <w:r w:rsidRPr="00B4714F">
        <w:rPr>
          <w:rFonts w:ascii="Times New Roman" w:hAnsi="Times New Roman"/>
          <w:b w:val="0"/>
          <w:bCs w:val="0"/>
          <w:color w:val="000000" w:themeColor="text1"/>
          <w:sz w:val="24"/>
          <w:szCs w:val="24"/>
          <w:u w:val="single"/>
        </w:rPr>
        <w:t>Project Proposal</w:t>
      </w:r>
    </w:p>
    <w:p w14:paraId="5D157B87" w14:textId="77777777" w:rsidR="00B4714F" w:rsidRPr="00B4714F" w:rsidRDefault="00B4714F" w:rsidP="00B4714F">
      <w:r w:rsidRPr="00B4714F">
        <w:rPr>
          <w:b/>
        </w:rPr>
        <w:t>Value</w:t>
      </w:r>
      <w:r w:rsidRPr="00B4714F">
        <w:t xml:space="preserve">: </w:t>
      </w:r>
      <w:r w:rsidRPr="00B4714F">
        <w:tab/>
        <w:t xml:space="preserve">10% of final grade                                                                                                                  </w:t>
      </w:r>
      <w:r w:rsidRPr="00B4714F">
        <w:rPr>
          <w:b/>
        </w:rPr>
        <w:t>Date</w:t>
      </w:r>
      <w:r w:rsidRPr="00B4714F">
        <w:t xml:space="preserve">: </w:t>
      </w:r>
      <w:r w:rsidRPr="00B4714F">
        <w:tab/>
      </w:r>
      <w:r w:rsidRPr="00B4714F">
        <w:tab/>
        <w:t>Aug. 22nd before departing back to Saskatoon</w:t>
      </w:r>
    </w:p>
    <w:p w14:paraId="1C30C250" w14:textId="77777777" w:rsidR="00B4714F" w:rsidRPr="00B4714F" w:rsidRDefault="00B4714F" w:rsidP="00B4714F">
      <w:r w:rsidRPr="00B4714F">
        <w:rPr>
          <w:b/>
        </w:rPr>
        <w:t>Length:</w:t>
      </w:r>
      <w:r w:rsidRPr="00B4714F">
        <w:tab/>
        <w:t>4 pages maximum (double-spaced)</w:t>
      </w:r>
    </w:p>
    <w:p w14:paraId="159B297E" w14:textId="77777777" w:rsidR="00B4714F" w:rsidRPr="00B4714F" w:rsidRDefault="00B4714F" w:rsidP="00B4714F">
      <w:pPr>
        <w:pStyle w:val="CM14"/>
        <w:spacing w:after="332" w:line="253" w:lineRule="atLeast"/>
        <w:rPr>
          <w:rFonts w:ascii="Times New Roman" w:hAnsi="Times New Roman"/>
          <w:color w:val="000000"/>
        </w:rPr>
      </w:pPr>
      <w:r w:rsidRPr="00B4714F">
        <w:rPr>
          <w:rFonts w:ascii="Times New Roman" w:hAnsi="Times New Roman"/>
          <w:b/>
        </w:rPr>
        <w:t>Description</w:t>
      </w:r>
      <w:r w:rsidRPr="00B4714F">
        <w:rPr>
          <w:rFonts w:ascii="Times New Roman" w:hAnsi="Times New Roman"/>
        </w:rPr>
        <w:t xml:space="preserve">: Include the following sections: </w:t>
      </w:r>
      <w:r w:rsidRPr="00B4714F">
        <w:rPr>
          <w:rFonts w:ascii="Times New Roman" w:hAnsi="Times New Roman"/>
          <w:b/>
          <w:bCs/>
        </w:rPr>
        <w:t>Background</w:t>
      </w:r>
      <w:r w:rsidRPr="00B4714F">
        <w:rPr>
          <w:rFonts w:ascii="Times New Roman" w:hAnsi="Times New Roman"/>
        </w:rPr>
        <w:t xml:space="preserve"> (provide sufficient ecological information to justify the study, explaining the basic features of your study organism and why your question is interesting. State your hypothesis (es) and predictions explicitly at the end of this section, using the ecological background to explain why you hypothesize/predict the way you do. </w:t>
      </w:r>
      <w:r w:rsidRPr="00B4714F">
        <w:rPr>
          <w:rFonts w:ascii="Times New Roman" w:hAnsi="Times New Roman"/>
          <w:b/>
          <w:bCs/>
        </w:rPr>
        <w:t xml:space="preserve">Methods </w:t>
      </w:r>
      <w:r w:rsidRPr="00B4714F">
        <w:rPr>
          <w:rFonts w:ascii="Times New Roman" w:hAnsi="Times New Roman"/>
        </w:rPr>
        <w:t xml:space="preserve">(provide enough detail to assess the feasibility of the study, including sampling design, projected sample size, and type of statistical test to be used). </w:t>
      </w:r>
      <w:r w:rsidRPr="00B4714F">
        <w:rPr>
          <w:rFonts w:ascii="Times New Roman" w:hAnsi="Times New Roman"/>
          <w:b/>
          <w:bCs/>
        </w:rPr>
        <w:t>Anticipated significance</w:t>
      </w:r>
      <w:r w:rsidRPr="00B4714F">
        <w:rPr>
          <w:rFonts w:ascii="Times New Roman" w:hAnsi="Times New Roman"/>
        </w:rPr>
        <w:t xml:space="preserve"> (what will be the ecological conclusion if hypothesis is supported/refuted). Note: explaining anticipated significance for humans is not necessary and, unless this relevance is clear and explicit, is not advised. Significance for the (sub) field of ecology is likely more relevant. </w:t>
      </w:r>
      <w:r w:rsidRPr="00B4714F">
        <w:rPr>
          <w:rFonts w:ascii="Times New Roman" w:hAnsi="Times New Roman"/>
          <w:b/>
          <w:bCs/>
        </w:rPr>
        <w:t>References</w:t>
      </w:r>
      <w:r w:rsidRPr="00B4714F">
        <w:rPr>
          <w:rFonts w:ascii="Times New Roman" w:hAnsi="Times New Roman"/>
        </w:rPr>
        <w:t xml:space="preserve"> (will not be as extensive as the full-write up of your project, but aim for 3-5 peer reviewed papers). We will have informal "pre-proposal roundtable discussion" for students to get feedback from their peers and instructors. Evaluation will also be based on how well students integrate this feedback to improve their project.</w:t>
      </w:r>
    </w:p>
    <w:p w14:paraId="6E58A48F" w14:textId="77777777" w:rsidR="00B4714F" w:rsidRPr="00B4714F" w:rsidRDefault="00B4714F" w:rsidP="00B4714F">
      <w:pPr>
        <w:pStyle w:val="Heading2"/>
        <w:spacing w:before="80" w:after="80"/>
        <w:contextualSpacing/>
        <w:rPr>
          <w:rFonts w:ascii="Times New Roman" w:hAnsi="Times New Roman"/>
          <w:b w:val="0"/>
          <w:bCs w:val="0"/>
          <w:color w:val="000000" w:themeColor="text1"/>
          <w:sz w:val="24"/>
          <w:szCs w:val="24"/>
          <w:u w:val="single"/>
        </w:rPr>
      </w:pPr>
      <w:r w:rsidRPr="00B4714F">
        <w:rPr>
          <w:rFonts w:ascii="Times New Roman" w:hAnsi="Times New Roman"/>
          <w:b w:val="0"/>
          <w:bCs w:val="0"/>
          <w:color w:val="000000" w:themeColor="text1"/>
          <w:sz w:val="24"/>
          <w:szCs w:val="24"/>
          <w:u w:val="single"/>
        </w:rPr>
        <w:lastRenderedPageBreak/>
        <w:t>Plant key</w:t>
      </w:r>
    </w:p>
    <w:p w14:paraId="1504EB64" w14:textId="77777777" w:rsidR="00B4714F" w:rsidRPr="00B4714F" w:rsidRDefault="00B4714F" w:rsidP="00B4714F">
      <w:pPr>
        <w:pStyle w:val="Heading2"/>
        <w:spacing w:before="80" w:after="80"/>
        <w:contextualSpacing/>
        <w:rPr>
          <w:rFonts w:ascii="Times New Roman" w:hAnsi="Times New Roman"/>
          <w:b w:val="0"/>
          <w:bCs w:val="0"/>
          <w:color w:val="000000" w:themeColor="text1"/>
          <w:sz w:val="24"/>
          <w:szCs w:val="24"/>
        </w:rPr>
      </w:pPr>
      <w:r w:rsidRPr="00683922">
        <w:rPr>
          <w:rFonts w:ascii="Times New Roman" w:hAnsi="Times New Roman"/>
          <w:color w:val="000000" w:themeColor="text1"/>
          <w:sz w:val="24"/>
          <w:szCs w:val="24"/>
        </w:rPr>
        <w:t>Value:</w:t>
      </w:r>
      <w:r w:rsidRPr="00B4714F">
        <w:rPr>
          <w:rFonts w:ascii="Times New Roman" w:hAnsi="Times New Roman"/>
          <w:b w:val="0"/>
          <w:bCs w:val="0"/>
          <w:color w:val="000000" w:themeColor="text1"/>
          <w:sz w:val="24"/>
          <w:szCs w:val="24"/>
        </w:rPr>
        <w:t xml:space="preserve"> </w:t>
      </w:r>
      <w:r w:rsidRPr="00B4714F">
        <w:rPr>
          <w:rFonts w:ascii="Times New Roman" w:hAnsi="Times New Roman"/>
          <w:b w:val="0"/>
          <w:bCs w:val="0"/>
          <w:color w:val="000000" w:themeColor="text1"/>
          <w:sz w:val="24"/>
          <w:szCs w:val="24"/>
        </w:rPr>
        <w:tab/>
        <w:t xml:space="preserve">15% of final grade                                                                                       </w:t>
      </w:r>
    </w:p>
    <w:p w14:paraId="6C819407" w14:textId="47B6BC61" w:rsidR="00B4714F" w:rsidRPr="00B4714F" w:rsidRDefault="00B4714F" w:rsidP="00B4714F">
      <w:pPr>
        <w:pStyle w:val="Heading2"/>
        <w:spacing w:before="80" w:after="80"/>
        <w:contextualSpacing/>
        <w:rPr>
          <w:rFonts w:ascii="Times New Roman" w:hAnsi="Times New Roman"/>
          <w:b w:val="0"/>
          <w:bCs w:val="0"/>
          <w:color w:val="000000" w:themeColor="text1"/>
          <w:sz w:val="24"/>
          <w:szCs w:val="24"/>
        </w:rPr>
      </w:pPr>
      <w:r w:rsidRPr="00683922">
        <w:rPr>
          <w:rFonts w:ascii="Times New Roman" w:hAnsi="Times New Roman"/>
          <w:color w:val="000000" w:themeColor="text1"/>
          <w:sz w:val="24"/>
          <w:szCs w:val="24"/>
        </w:rPr>
        <w:t>Due Date:</w:t>
      </w:r>
      <w:r w:rsidRPr="00B4714F">
        <w:rPr>
          <w:rFonts w:ascii="Times New Roman" w:hAnsi="Times New Roman"/>
          <w:b w:val="0"/>
          <w:bCs w:val="0"/>
          <w:color w:val="000000" w:themeColor="text1"/>
          <w:sz w:val="24"/>
          <w:szCs w:val="24"/>
        </w:rPr>
        <w:t xml:space="preserve"> </w:t>
      </w:r>
      <w:r w:rsidRPr="00B4714F">
        <w:rPr>
          <w:rFonts w:ascii="Times New Roman" w:hAnsi="Times New Roman"/>
          <w:b w:val="0"/>
          <w:bCs w:val="0"/>
          <w:color w:val="000000" w:themeColor="text1"/>
          <w:sz w:val="24"/>
          <w:szCs w:val="24"/>
        </w:rPr>
        <w:tab/>
      </w:r>
      <w:r w:rsidR="007E3F61">
        <w:rPr>
          <w:rFonts w:ascii="Times New Roman" w:hAnsi="Times New Roman"/>
          <w:b w:val="0"/>
          <w:bCs w:val="0"/>
          <w:color w:val="000000" w:themeColor="text1"/>
          <w:sz w:val="24"/>
          <w:szCs w:val="24"/>
        </w:rPr>
        <w:t>Aug 26th</w:t>
      </w:r>
      <w:r w:rsidRPr="00B4714F">
        <w:rPr>
          <w:rFonts w:ascii="Times New Roman" w:hAnsi="Times New Roman"/>
          <w:b w:val="0"/>
          <w:bCs w:val="0"/>
          <w:color w:val="000000" w:themeColor="text1"/>
          <w:sz w:val="24"/>
          <w:szCs w:val="24"/>
        </w:rPr>
        <w:t xml:space="preserve"> by 4:30 p.m.</w:t>
      </w:r>
    </w:p>
    <w:p w14:paraId="495B4BC2" w14:textId="1EB902FF" w:rsidR="00B4714F" w:rsidRDefault="00B4714F" w:rsidP="00683922">
      <w:pPr>
        <w:pStyle w:val="Heading2"/>
        <w:spacing w:before="80" w:after="80"/>
        <w:contextualSpacing/>
        <w:rPr>
          <w:rFonts w:ascii="Times New Roman" w:hAnsi="Times New Roman"/>
          <w:b w:val="0"/>
          <w:bCs w:val="0"/>
          <w:color w:val="000000" w:themeColor="text1"/>
          <w:sz w:val="24"/>
          <w:szCs w:val="24"/>
        </w:rPr>
      </w:pPr>
      <w:r w:rsidRPr="00683922">
        <w:rPr>
          <w:rFonts w:ascii="Times New Roman" w:hAnsi="Times New Roman"/>
          <w:color w:val="000000" w:themeColor="text1"/>
          <w:sz w:val="24"/>
          <w:szCs w:val="24"/>
        </w:rPr>
        <w:t>Description:</w:t>
      </w:r>
      <w:r w:rsidRPr="00B4714F">
        <w:rPr>
          <w:rFonts w:ascii="Times New Roman" w:hAnsi="Times New Roman"/>
          <w:b w:val="0"/>
          <w:bCs w:val="0"/>
          <w:color w:val="000000" w:themeColor="text1"/>
          <w:sz w:val="24"/>
          <w:szCs w:val="24"/>
        </w:rPr>
        <w:t xml:space="preserve"> A usable key to identify local plant specimens. Each student will be given a list of specimens to include in the key. Scott Halpin will be grading this and will provide more info on format.</w:t>
      </w:r>
    </w:p>
    <w:p w14:paraId="6B99A396" w14:textId="77777777" w:rsidR="00683922" w:rsidRDefault="00683922" w:rsidP="00683922">
      <w:pPr>
        <w:pStyle w:val="Heading2"/>
        <w:spacing w:before="80" w:after="80"/>
        <w:contextualSpacing/>
        <w:rPr>
          <w:rFonts w:ascii="Times New Roman" w:hAnsi="Times New Roman"/>
          <w:b w:val="0"/>
          <w:bCs w:val="0"/>
          <w:color w:val="000000" w:themeColor="text1"/>
          <w:sz w:val="24"/>
          <w:szCs w:val="24"/>
          <w:u w:val="single"/>
        </w:rPr>
      </w:pPr>
    </w:p>
    <w:p w14:paraId="0027C1EC" w14:textId="66A1E34B" w:rsidR="00683922" w:rsidRDefault="00B4714F" w:rsidP="00683922">
      <w:pPr>
        <w:pStyle w:val="Heading2"/>
        <w:spacing w:before="80" w:after="80"/>
        <w:contextualSpacing/>
        <w:rPr>
          <w:rFonts w:ascii="Times New Roman" w:hAnsi="Times New Roman"/>
          <w:b w:val="0"/>
          <w:bCs w:val="0"/>
          <w:color w:val="000000" w:themeColor="text1"/>
          <w:sz w:val="24"/>
          <w:szCs w:val="24"/>
          <w:u w:val="single"/>
        </w:rPr>
      </w:pPr>
      <w:r w:rsidRPr="00683922">
        <w:rPr>
          <w:rFonts w:ascii="Times New Roman" w:hAnsi="Times New Roman"/>
          <w:b w:val="0"/>
          <w:bCs w:val="0"/>
          <w:color w:val="000000" w:themeColor="text1"/>
          <w:sz w:val="24"/>
          <w:szCs w:val="24"/>
          <w:u w:val="single"/>
        </w:rPr>
        <w:t xml:space="preserve">Report #1 – Terrestrial </w:t>
      </w:r>
    </w:p>
    <w:p w14:paraId="7C0C1B3F" w14:textId="77777777" w:rsidR="00683922" w:rsidRPr="00683922" w:rsidRDefault="00B4714F" w:rsidP="00683922">
      <w:pPr>
        <w:pStyle w:val="Heading2"/>
        <w:spacing w:before="80" w:after="80"/>
        <w:contextualSpacing/>
        <w:rPr>
          <w:rFonts w:ascii="Times New Roman" w:hAnsi="Times New Roman"/>
          <w:b w:val="0"/>
          <w:bCs w:val="0"/>
          <w:color w:val="000000" w:themeColor="text1"/>
          <w:sz w:val="24"/>
          <w:szCs w:val="24"/>
        </w:rPr>
      </w:pPr>
      <w:r w:rsidRPr="00683922">
        <w:rPr>
          <w:rFonts w:ascii="Times New Roman" w:hAnsi="Times New Roman"/>
          <w:color w:val="000000" w:themeColor="text1"/>
          <w:sz w:val="24"/>
          <w:szCs w:val="24"/>
        </w:rPr>
        <w:t>Value:</w:t>
      </w:r>
      <w:r w:rsidRPr="00683922">
        <w:rPr>
          <w:rFonts w:ascii="Times New Roman" w:hAnsi="Times New Roman"/>
          <w:b w:val="0"/>
          <w:bCs w:val="0"/>
          <w:color w:val="000000" w:themeColor="text1"/>
          <w:sz w:val="24"/>
          <w:szCs w:val="24"/>
        </w:rPr>
        <w:t xml:space="preserve"> </w:t>
      </w:r>
      <w:r w:rsidRPr="00683922">
        <w:rPr>
          <w:rFonts w:ascii="Times New Roman" w:hAnsi="Times New Roman"/>
          <w:b w:val="0"/>
          <w:bCs w:val="0"/>
          <w:color w:val="000000" w:themeColor="text1"/>
          <w:sz w:val="24"/>
          <w:szCs w:val="24"/>
        </w:rPr>
        <w:tab/>
        <w:t xml:space="preserve">15% of final grade                                                                                       </w:t>
      </w:r>
    </w:p>
    <w:p w14:paraId="57236FE0" w14:textId="77777777" w:rsidR="00683922" w:rsidRPr="00683922" w:rsidRDefault="00B4714F" w:rsidP="00683922">
      <w:pPr>
        <w:pStyle w:val="Heading2"/>
        <w:spacing w:before="80" w:after="80"/>
        <w:contextualSpacing/>
        <w:rPr>
          <w:rFonts w:ascii="Times New Roman" w:hAnsi="Times New Roman"/>
          <w:b w:val="0"/>
          <w:bCs w:val="0"/>
          <w:color w:val="000000" w:themeColor="text1"/>
          <w:sz w:val="24"/>
          <w:szCs w:val="24"/>
        </w:rPr>
      </w:pPr>
      <w:r w:rsidRPr="00683922">
        <w:rPr>
          <w:rFonts w:ascii="Times New Roman" w:hAnsi="Times New Roman"/>
          <w:color w:val="000000" w:themeColor="text1"/>
          <w:sz w:val="24"/>
          <w:szCs w:val="24"/>
        </w:rPr>
        <w:t>Due Date:</w:t>
      </w:r>
      <w:r w:rsidRPr="00683922">
        <w:rPr>
          <w:rFonts w:ascii="Times New Roman" w:hAnsi="Times New Roman"/>
          <w:b w:val="0"/>
          <w:bCs w:val="0"/>
          <w:color w:val="000000" w:themeColor="text1"/>
          <w:sz w:val="24"/>
          <w:szCs w:val="24"/>
        </w:rPr>
        <w:t xml:space="preserve"> </w:t>
      </w:r>
      <w:r w:rsidRPr="00683922">
        <w:rPr>
          <w:rFonts w:ascii="Times New Roman" w:hAnsi="Times New Roman"/>
          <w:b w:val="0"/>
          <w:bCs w:val="0"/>
          <w:color w:val="000000" w:themeColor="text1"/>
          <w:sz w:val="24"/>
          <w:szCs w:val="24"/>
        </w:rPr>
        <w:tab/>
        <w:t>Sept. 9th by 4:30 pm</w:t>
      </w:r>
    </w:p>
    <w:p w14:paraId="75C8FF6D" w14:textId="77777777" w:rsidR="00683922" w:rsidRDefault="00B4714F" w:rsidP="00683922">
      <w:pPr>
        <w:pStyle w:val="Heading2"/>
        <w:spacing w:before="80" w:after="80"/>
        <w:contextualSpacing/>
        <w:rPr>
          <w:rFonts w:ascii="Times New Roman" w:hAnsi="Times New Roman"/>
          <w:b w:val="0"/>
          <w:bCs w:val="0"/>
          <w:color w:val="000000" w:themeColor="text1"/>
          <w:sz w:val="24"/>
          <w:szCs w:val="24"/>
        </w:rPr>
      </w:pPr>
      <w:r w:rsidRPr="00683922">
        <w:rPr>
          <w:rFonts w:ascii="Times New Roman" w:hAnsi="Times New Roman"/>
          <w:color w:val="000000" w:themeColor="text1"/>
          <w:sz w:val="24"/>
          <w:szCs w:val="24"/>
        </w:rPr>
        <w:t>Length:</w:t>
      </w:r>
      <w:r w:rsidRPr="00683922">
        <w:rPr>
          <w:rFonts w:ascii="Times New Roman" w:hAnsi="Times New Roman"/>
          <w:b w:val="0"/>
          <w:bCs w:val="0"/>
          <w:color w:val="000000" w:themeColor="text1"/>
          <w:sz w:val="24"/>
          <w:szCs w:val="24"/>
        </w:rPr>
        <w:tab/>
        <w:t>8-10 pages maximum (double spaced). This does not include any tables &amp; figures which should be attached at the end of the report (in the order in which they are cited). DO NOT embed the tables and figures in the body of the text, please place them at the end of the Word Document.</w:t>
      </w:r>
    </w:p>
    <w:p w14:paraId="56A19B8E" w14:textId="5DA7EDE4" w:rsidR="00B4714F" w:rsidRPr="00683922" w:rsidRDefault="00B4714F" w:rsidP="00683922">
      <w:pPr>
        <w:pStyle w:val="Heading2"/>
        <w:spacing w:before="80" w:after="80"/>
        <w:contextualSpacing/>
        <w:rPr>
          <w:rFonts w:ascii="Times New Roman" w:hAnsi="Times New Roman"/>
          <w:b w:val="0"/>
          <w:bCs w:val="0"/>
          <w:color w:val="000000" w:themeColor="text1"/>
          <w:sz w:val="24"/>
          <w:szCs w:val="24"/>
          <w:u w:val="single"/>
        </w:rPr>
      </w:pPr>
      <w:r w:rsidRPr="00683922">
        <w:rPr>
          <w:rFonts w:ascii="Times New Roman" w:hAnsi="Times New Roman"/>
          <w:color w:val="000000" w:themeColor="text1"/>
          <w:sz w:val="24"/>
          <w:szCs w:val="24"/>
        </w:rPr>
        <w:t>Description:</w:t>
      </w:r>
      <w:r w:rsidRPr="00683922">
        <w:rPr>
          <w:rFonts w:ascii="Times New Roman" w:hAnsi="Times New Roman"/>
          <w:b w:val="0"/>
          <w:bCs w:val="0"/>
          <w:color w:val="000000" w:themeColor="text1"/>
          <w:sz w:val="24"/>
          <w:szCs w:val="24"/>
        </w:rPr>
        <w:t xml:space="preserve"> </w:t>
      </w:r>
      <w:r w:rsidRPr="00683922">
        <w:rPr>
          <w:rFonts w:ascii="Times New Roman" w:hAnsi="Times New Roman"/>
          <w:b w:val="0"/>
          <w:bCs w:val="0"/>
          <w:color w:val="000000" w:themeColor="text1"/>
          <w:sz w:val="24"/>
          <w:szCs w:val="24"/>
          <w:lang w:val="en-CA"/>
        </w:rPr>
        <w:t xml:space="preserve">Include: </w:t>
      </w:r>
      <w:r w:rsidRPr="00683922">
        <w:rPr>
          <w:rFonts w:ascii="Times New Roman" w:hAnsi="Times New Roman"/>
          <w:color w:val="000000" w:themeColor="text1"/>
          <w:sz w:val="24"/>
          <w:szCs w:val="24"/>
          <w:lang w:val="en-CA"/>
        </w:rPr>
        <w:t>Introduction</w:t>
      </w:r>
      <w:r w:rsidR="00683922" w:rsidRPr="00683922">
        <w:rPr>
          <w:rFonts w:ascii="Times New Roman" w:hAnsi="Times New Roman"/>
          <w:b w:val="0"/>
          <w:bCs w:val="0"/>
          <w:color w:val="000000" w:themeColor="text1"/>
          <w:sz w:val="24"/>
          <w:szCs w:val="24"/>
          <w:lang w:val="en-CA"/>
        </w:rPr>
        <w:t>:</w:t>
      </w:r>
      <w:r w:rsidRPr="00683922">
        <w:rPr>
          <w:rFonts w:ascii="Times New Roman" w:hAnsi="Times New Roman"/>
          <w:b w:val="0"/>
          <w:bCs w:val="0"/>
          <w:color w:val="000000" w:themeColor="text1"/>
          <w:sz w:val="24"/>
          <w:szCs w:val="24"/>
          <w:lang w:val="en-CA"/>
        </w:rPr>
        <w:t xml:space="preserve"> (only 1-2 paragraphs: BRIEFLY introduce definitions of terms and purpose of study, explain "structure" and "function" and "ecosystem"); </w:t>
      </w:r>
      <w:r w:rsidRPr="00683922">
        <w:rPr>
          <w:rFonts w:ascii="Times New Roman" w:hAnsi="Times New Roman"/>
          <w:color w:val="000000" w:themeColor="text1"/>
          <w:sz w:val="24"/>
          <w:szCs w:val="24"/>
          <w:lang w:val="en-CA"/>
        </w:rPr>
        <w:t>Methods</w:t>
      </w:r>
      <w:r w:rsidRPr="00683922">
        <w:rPr>
          <w:rFonts w:ascii="Times New Roman" w:hAnsi="Times New Roman"/>
          <w:b w:val="0"/>
          <w:bCs w:val="0"/>
          <w:color w:val="000000" w:themeColor="text1"/>
          <w:sz w:val="24"/>
          <w:szCs w:val="24"/>
          <w:lang w:val="en-CA"/>
        </w:rPr>
        <w:t xml:space="preserve">: detailed enough so a reader could repeat your study, but don’t overkill the detail. It is OK to include a schematic Figure in the methods if it helps to explain your set-up. </w:t>
      </w:r>
      <w:r w:rsidRPr="00683922">
        <w:rPr>
          <w:rFonts w:ascii="Times New Roman" w:hAnsi="Times New Roman"/>
          <w:color w:val="000000" w:themeColor="text1"/>
          <w:sz w:val="24"/>
          <w:szCs w:val="24"/>
          <w:lang w:val="en-CA"/>
        </w:rPr>
        <w:t>Results</w:t>
      </w:r>
      <w:r w:rsidR="00683922">
        <w:rPr>
          <w:rFonts w:ascii="Times New Roman" w:hAnsi="Times New Roman"/>
          <w:b w:val="0"/>
          <w:bCs w:val="0"/>
          <w:color w:val="000000" w:themeColor="text1"/>
          <w:sz w:val="24"/>
          <w:szCs w:val="24"/>
          <w:lang w:val="en-CA"/>
        </w:rPr>
        <w:t>:</w:t>
      </w:r>
      <w:r w:rsidRPr="00683922">
        <w:rPr>
          <w:rFonts w:ascii="Times New Roman" w:hAnsi="Times New Roman"/>
          <w:b w:val="0"/>
          <w:bCs w:val="0"/>
          <w:color w:val="000000" w:themeColor="text1"/>
          <w:sz w:val="24"/>
          <w:szCs w:val="24"/>
          <w:lang w:val="en-CA"/>
        </w:rPr>
        <w:t xml:space="preserve"> You should discuss the quantitative results relating </w:t>
      </w:r>
      <w:proofErr w:type="spellStart"/>
      <w:r w:rsidRPr="00683922">
        <w:rPr>
          <w:rFonts w:ascii="Times New Roman" w:hAnsi="Times New Roman"/>
          <w:b w:val="0"/>
          <w:bCs w:val="0"/>
          <w:color w:val="000000" w:themeColor="text1"/>
          <w:sz w:val="24"/>
          <w:szCs w:val="24"/>
          <w:lang w:val="en-CA"/>
        </w:rPr>
        <w:t>ot</w:t>
      </w:r>
      <w:proofErr w:type="spellEnd"/>
      <w:r w:rsidRPr="00683922">
        <w:rPr>
          <w:rFonts w:ascii="Times New Roman" w:hAnsi="Times New Roman"/>
          <w:b w:val="0"/>
          <w:bCs w:val="0"/>
          <w:color w:val="000000" w:themeColor="text1"/>
          <w:sz w:val="24"/>
          <w:szCs w:val="24"/>
          <w:lang w:val="en-CA"/>
        </w:rPr>
        <w:t xml:space="preserve"> the STRUCTURE AND FUNCTION of the ecosystem, i.e., the numbers, </w:t>
      </w:r>
      <w:proofErr w:type="gramStart"/>
      <w:r w:rsidRPr="00683922">
        <w:rPr>
          <w:rFonts w:ascii="Times New Roman" w:hAnsi="Times New Roman"/>
          <w:b w:val="0"/>
          <w:bCs w:val="0"/>
          <w:color w:val="000000" w:themeColor="text1"/>
          <w:sz w:val="24"/>
          <w:szCs w:val="24"/>
          <w:lang w:val="en-CA"/>
        </w:rPr>
        <w:t>biomass</w:t>
      </w:r>
      <w:proofErr w:type="gramEnd"/>
      <w:r w:rsidRPr="00683922">
        <w:rPr>
          <w:rFonts w:ascii="Times New Roman" w:hAnsi="Times New Roman"/>
          <w:b w:val="0"/>
          <w:bCs w:val="0"/>
          <w:color w:val="000000" w:themeColor="text1"/>
          <w:sz w:val="24"/>
          <w:szCs w:val="24"/>
          <w:lang w:val="en-CA"/>
        </w:rPr>
        <w:t xml:space="preserve"> and spatial distribution of species (although, importantly, save your interpretation of these results for the Discussion). We will not have measured the function of ecosystems directly (such as rates of energy flow, nutrient cycling), but something about function and any bottlenecks in the system can often be inferred by the structure. Remember to correctly label all tables &amp; figures with appropriate axes and titles or legends. Formal statistical tests (with p-values) are NOT required for this assignment, but data should be presented quantitatively with descriptive statistics (means, standard deviations etc.). </w:t>
      </w:r>
      <w:r w:rsidRPr="00683922">
        <w:rPr>
          <w:rFonts w:ascii="Times New Roman" w:hAnsi="Times New Roman"/>
          <w:color w:val="000000" w:themeColor="text1"/>
          <w:sz w:val="24"/>
          <w:szCs w:val="24"/>
          <w:lang w:val="en-CA"/>
        </w:rPr>
        <w:t>Discussion</w:t>
      </w:r>
      <w:r w:rsidRPr="00683922">
        <w:rPr>
          <w:rFonts w:ascii="Times New Roman" w:hAnsi="Times New Roman"/>
          <w:b w:val="0"/>
          <w:bCs w:val="0"/>
          <w:color w:val="000000" w:themeColor="text1"/>
          <w:sz w:val="24"/>
          <w:szCs w:val="24"/>
          <w:lang w:val="en-CA"/>
        </w:rPr>
        <w:t xml:space="preserve">: present a "big picture" about how the system is organized (discussing the patterns in your own data as examples to back this up, don't just repeat generalities from textbooks). Speculate/explain why the structure exists as it does, i.e., what is it about the functioning of the system that causes it to have the pattern it does. Are there abiotic or biotic constraints on the system Light? Nutrients? Predation? Competition? How will succession affect the system structure over time? </w:t>
      </w:r>
    </w:p>
    <w:p w14:paraId="40A610D8" w14:textId="77777777" w:rsidR="00683922" w:rsidRDefault="00683922" w:rsidP="00683922">
      <w:pPr>
        <w:pStyle w:val="Heading2"/>
        <w:spacing w:before="80" w:after="80"/>
        <w:contextualSpacing/>
        <w:rPr>
          <w:rFonts w:ascii="Times New Roman" w:hAnsi="Times New Roman"/>
          <w:b w:val="0"/>
          <w:bCs w:val="0"/>
          <w:color w:val="000000" w:themeColor="text1"/>
          <w:sz w:val="24"/>
          <w:szCs w:val="24"/>
        </w:rPr>
      </w:pPr>
    </w:p>
    <w:p w14:paraId="03252AE1" w14:textId="0025AE8D" w:rsidR="00683922" w:rsidRPr="00683922" w:rsidRDefault="00B4714F" w:rsidP="00683922">
      <w:pPr>
        <w:pStyle w:val="Heading2"/>
        <w:spacing w:before="80" w:after="80"/>
        <w:contextualSpacing/>
        <w:rPr>
          <w:rFonts w:ascii="Times New Roman" w:hAnsi="Times New Roman"/>
          <w:b w:val="0"/>
          <w:bCs w:val="0"/>
          <w:color w:val="000000" w:themeColor="text1"/>
          <w:sz w:val="24"/>
          <w:szCs w:val="24"/>
          <w:u w:val="single"/>
        </w:rPr>
      </w:pPr>
      <w:r w:rsidRPr="00683922">
        <w:rPr>
          <w:rFonts w:ascii="Times New Roman" w:hAnsi="Times New Roman"/>
          <w:b w:val="0"/>
          <w:bCs w:val="0"/>
          <w:color w:val="000000" w:themeColor="text1"/>
          <w:sz w:val="24"/>
          <w:szCs w:val="24"/>
          <w:u w:val="single"/>
        </w:rPr>
        <w:t>Report #2 – Aquatic</w:t>
      </w:r>
    </w:p>
    <w:p w14:paraId="56CB630F" w14:textId="77777777" w:rsidR="00683922" w:rsidRPr="00683922" w:rsidRDefault="00B4714F" w:rsidP="00683922">
      <w:pPr>
        <w:pStyle w:val="Heading2"/>
        <w:spacing w:before="80" w:after="80"/>
        <w:contextualSpacing/>
        <w:rPr>
          <w:rFonts w:ascii="Times New Roman" w:hAnsi="Times New Roman"/>
          <w:b w:val="0"/>
          <w:bCs w:val="0"/>
          <w:color w:val="000000" w:themeColor="text1"/>
          <w:sz w:val="24"/>
          <w:szCs w:val="24"/>
        </w:rPr>
      </w:pPr>
      <w:r w:rsidRPr="00683922">
        <w:rPr>
          <w:rFonts w:ascii="Times New Roman" w:hAnsi="Times New Roman"/>
          <w:color w:val="000000" w:themeColor="text1"/>
          <w:sz w:val="24"/>
          <w:szCs w:val="24"/>
        </w:rPr>
        <w:t>Value:</w:t>
      </w:r>
      <w:r w:rsidRPr="00683922">
        <w:rPr>
          <w:rFonts w:ascii="Times New Roman" w:hAnsi="Times New Roman"/>
          <w:b w:val="0"/>
          <w:bCs w:val="0"/>
          <w:color w:val="000000" w:themeColor="text1"/>
          <w:sz w:val="24"/>
          <w:szCs w:val="24"/>
        </w:rPr>
        <w:t xml:space="preserve"> </w:t>
      </w:r>
      <w:r w:rsidRPr="00683922">
        <w:rPr>
          <w:rFonts w:ascii="Times New Roman" w:hAnsi="Times New Roman"/>
          <w:b w:val="0"/>
          <w:bCs w:val="0"/>
          <w:color w:val="000000" w:themeColor="text1"/>
          <w:sz w:val="24"/>
          <w:szCs w:val="24"/>
        </w:rPr>
        <w:tab/>
        <w:t xml:space="preserve">15% of final grade                                                                                       </w:t>
      </w:r>
    </w:p>
    <w:p w14:paraId="3ECEDE36" w14:textId="77777777" w:rsidR="00683922" w:rsidRPr="00683922" w:rsidRDefault="00B4714F" w:rsidP="00683922">
      <w:pPr>
        <w:pStyle w:val="Heading2"/>
        <w:spacing w:before="80" w:after="80"/>
        <w:contextualSpacing/>
        <w:rPr>
          <w:rFonts w:ascii="Times New Roman" w:hAnsi="Times New Roman"/>
          <w:b w:val="0"/>
          <w:bCs w:val="0"/>
          <w:color w:val="000000" w:themeColor="text1"/>
          <w:sz w:val="24"/>
          <w:szCs w:val="24"/>
        </w:rPr>
      </w:pPr>
      <w:r w:rsidRPr="00683922">
        <w:rPr>
          <w:rFonts w:ascii="Times New Roman" w:hAnsi="Times New Roman"/>
          <w:color w:val="000000" w:themeColor="text1"/>
          <w:sz w:val="24"/>
          <w:szCs w:val="24"/>
        </w:rPr>
        <w:t>Due Date:</w:t>
      </w:r>
      <w:r w:rsidRPr="00683922">
        <w:rPr>
          <w:rFonts w:ascii="Times New Roman" w:hAnsi="Times New Roman"/>
          <w:b w:val="0"/>
          <w:bCs w:val="0"/>
          <w:color w:val="000000" w:themeColor="text1"/>
          <w:sz w:val="24"/>
          <w:szCs w:val="24"/>
        </w:rPr>
        <w:t xml:space="preserve"> </w:t>
      </w:r>
      <w:r w:rsidRPr="00683922">
        <w:rPr>
          <w:rFonts w:ascii="Times New Roman" w:hAnsi="Times New Roman"/>
          <w:b w:val="0"/>
          <w:bCs w:val="0"/>
          <w:color w:val="000000" w:themeColor="text1"/>
          <w:sz w:val="24"/>
          <w:szCs w:val="24"/>
        </w:rPr>
        <w:tab/>
        <w:t>Sept 23rd</w:t>
      </w:r>
      <w:r w:rsidRPr="00683922">
        <w:rPr>
          <w:rFonts w:ascii="Times New Roman" w:hAnsi="Times New Roman"/>
          <w:b w:val="0"/>
          <w:bCs w:val="0"/>
          <w:color w:val="000000" w:themeColor="text1"/>
          <w:sz w:val="24"/>
          <w:szCs w:val="24"/>
          <w:vertAlign w:val="superscript"/>
        </w:rPr>
        <w:t xml:space="preserve"> </w:t>
      </w:r>
      <w:r w:rsidRPr="00683922">
        <w:rPr>
          <w:rFonts w:ascii="Times New Roman" w:hAnsi="Times New Roman"/>
          <w:b w:val="0"/>
          <w:bCs w:val="0"/>
          <w:color w:val="000000" w:themeColor="text1"/>
          <w:sz w:val="24"/>
          <w:szCs w:val="24"/>
        </w:rPr>
        <w:t>at 4:30 pm</w:t>
      </w:r>
    </w:p>
    <w:p w14:paraId="1F4D35DC" w14:textId="77777777" w:rsidR="00683922" w:rsidRPr="00683922" w:rsidRDefault="00B4714F" w:rsidP="00683922">
      <w:pPr>
        <w:pStyle w:val="Heading2"/>
        <w:spacing w:before="80" w:after="80"/>
        <w:contextualSpacing/>
        <w:rPr>
          <w:rFonts w:ascii="Times New Roman" w:hAnsi="Times New Roman"/>
          <w:b w:val="0"/>
          <w:bCs w:val="0"/>
          <w:color w:val="000000" w:themeColor="text1"/>
          <w:sz w:val="24"/>
          <w:szCs w:val="24"/>
        </w:rPr>
      </w:pPr>
      <w:r w:rsidRPr="00683922">
        <w:rPr>
          <w:rFonts w:ascii="Times New Roman" w:hAnsi="Times New Roman"/>
          <w:color w:val="000000" w:themeColor="text1"/>
          <w:sz w:val="24"/>
          <w:szCs w:val="24"/>
        </w:rPr>
        <w:t>Length:</w:t>
      </w:r>
      <w:r w:rsidRPr="00683922">
        <w:rPr>
          <w:rFonts w:ascii="Times New Roman" w:hAnsi="Times New Roman"/>
          <w:b w:val="0"/>
          <w:bCs w:val="0"/>
          <w:color w:val="000000" w:themeColor="text1"/>
          <w:sz w:val="24"/>
          <w:szCs w:val="24"/>
        </w:rPr>
        <w:t xml:space="preserve"> </w:t>
      </w:r>
      <w:r w:rsidRPr="00683922">
        <w:rPr>
          <w:rFonts w:ascii="Times New Roman" w:hAnsi="Times New Roman"/>
          <w:b w:val="0"/>
          <w:bCs w:val="0"/>
          <w:color w:val="000000" w:themeColor="text1"/>
          <w:sz w:val="24"/>
          <w:szCs w:val="24"/>
        </w:rPr>
        <w:tab/>
      </w:r>
      <w:bookmarkStart w:id="4" w:name="_Hlk78284363"/>
      <w:r w:rsidRPr="00683922">
        <w:rPr>
          <w:rFonts w:ascii="Times New Roman" w:hAnsi="Times New Roman"/>
          <w:b w:val="0"/>
          <w:bCs w:val="0"/>
          <w:color w:val="000000" w:themeColor="text1"/>
          <w:sz w:val="24"/>
          <w:szCs w:val="24"/>
        </w:rPr>
        <w:t>8-10 pages maximum (double spaced). This does not include any tables &amp; figures which should be attached at the end of the report (in the order they are cited). DO NOT embed the tables and figures in the body of the text, place them at the end</w:t>
      </w:r>
      <w:bookmarkEnd w:id="4"/>
      <w:r w:rsidRPr="00683922">
        <w:rPr>
          <w:rFonts w:ascii="Times New Roman" w:hAnsi="Times New Roman"/>
          <w:b w:val="0"/>
          <w:bCs w:val="0"/>
          <w:color w:val="000000" w:themeColor="text1"/>
          <w:sz w:val="24"/>
          <w:szCs w:val="24"/>
        </w:rPr>
        <w:t>.</w:t>
      </w:r>
    </w:p>
    <w:p w14:paraId="5E61D863" w14:textId="77777777" w:rsidR="00664CE6" w:rsidRDefault="00B4714F" w:rsidP="00664CE6">
      <w:pPr>
        <w:pStyle w:val="Heading2"/>
        <w:spacing w:before="80" w:after="80"/>
        <w:contextualSpacing/>
        <w:rPr>
          <w:rFonts w:ascii="Times New Roman" w:hAnsi="Times New Roman"/>
          <w:b w:val="0"/>
          <w:bCs w:val="0"/>
          <w:color w:val="000000" w:themeColor="text1"/>
          <w:sz w:val="24"/>
          <w:szCs w:val="24"/>
          <w:lang w:val="en-CA"/>
        </w:rPr>
      </w:pPr>
      <w:r w:rsidRPr="00683922">
        <w:rPr>
          <w:rFonts w:ascii="Times New Roman" w:hAnsi="Times New Roman"/>
          <w:color w:val="000000" w:themeColor="text1"/>
          <w:sz w:val="24"/>
          <w:szCs w:val="24"/>
        </w:rPr>
        <w:t>Description:</w:t>
      </w:r>
      <w:r w:rsidRPr="00683922">
        <w:rPr>
          <w:rFonts w:ascii="Times New Roman" w:hAnsi="Times New Roman"/>
          <w:b w:val="0"/>
          <w:bCs w:val="0"/>
          <w:color w:val="000000" w:themeColor="text1"/>
          <w:sz w:val="24"/>
          <w:szCs w:val="24"/>
        </w:rPr>
        <w:t xml:space="preserve"> Same as the Terrestrial Report, </w:t>
      </w:r>
      <w:proofErr w:type="gramStart"/>
      <w:r w:rsidRPr="00683922">
        <w:rPr>
          <w:rFonts w:ascii="Times New Roman" w:hAnsi="Times New Roman"/>
          <w:b w:val="0"/>
          <w:bCs w:val="0"/>
          <w:color w:val="000000" w:themeColor="text1"/>
          <w:sz w:val="24"/>
          <w:szCs w:val="24"/>
          <w:lang w:val="en-CA"/>
        </w:rPr>
        <w:t>Include</w:t>
      </w:r>
      <w:proofErr w:type="gramEnd"/>
      <w:r w:rsidRPr="00683922">
        <w:rPr>
          <w:rFonts w:ascii="Times New Roman" w:hAnsi="Times New Roman"/>
          <w:b w:val="0"/>
          <w:bCs w:val="0"/>
          <w:color w:val="000000" w:themeColor="text1"/>
          <w:sz w:val="24"/>
          <w:szCs w:val="24"/>
          <w:lang w:val="en-CA"/>
        </w:rPr>
        <w:t>: Introduction; Methods; Results, Discussion and any literature cited.</w:t>
      </w:r>
    </w:p>
    <w:p w14:paraId="1192A396" w14:textId="77777777" w:rsidR="00664CE6" w:rsidRDefault="00664CE6" w:rsidP="00664CE6">
      <w:pPr>
        <w:pStyle w:val="Heading2"/>
        <w:spacing w:before="80" w:after="80"/>
        <w:contextualSpacing/>
        <w:rPr>
          <w:rFonts w:ascii="Times New Roman" w:hAnsi="Times New Roman"/>
          <w:b w:val="0"/>
          <w:bCs w:val="0"/>
          <w:color w:val="000000" w:themeColor="text1"/>
          <w:sz w:val="24"/>
          <w:szCs w:val="24"/>
          <w:lang w:val="en-CA"/>
        </w:rPr>
      </w:pPr>
    </w:p>
    <w:p w14:paraId="6BDB5324" w14:textId="77777777" w:rsidR="00664CE6" w:rsidRDefault="00B4714F" w:rsidP="00664CE6">
      <w:pPr>
        <w:pStyle w:val="Heading2"/>
        <w:spacing w:before="80" w:after="80"/>
        <w:contextualSpacing/>
        <w:rPr>
          <w:rFonts w:ascii="Times New Roman" w:hAnsi="Times New Roman"/>
          <w:b w:val="0"/>
          <w:bCs w:val="0"/>
          <w:color w:val="000000" w:themeColor="text1"/>
          <w:sz w:val="24"/>
          <w:szCs w:val="24"/>
          <w:u w:val="single"/>
        </w:rPr>
      </w:pPr>
      <w:r w:rsidRPr="00664CE6">
        <w:rPr>
          <w:rFonts w:ascii="Times New Roman" w:hAnsi="Times New Roman"/>
          <w:b w:val="0"/>
          <w:bCs w:val="0"/>
          <w:color w:val="000000" w:themeColor="text1"/>
          <w:sz w:val="24"/>
          <w:szCs w:val="24"/>
          <w:u w:val="single"/>
        </w:rPr>
        <w:t>Independent project presentation</w:t>
      </w:r>
    </w:p>
    <w:p w14:paraId="4395D9F3" w14:textId="77777777" w:rsidR="00664CE6" w:rsidRDefault="00B4714F" w:rsidP="00664CE6">
      <w:pPr>
        <w:pStyle w:val="Heading2"/>
        <w:spacing w:before="80" w:after="80"/>
        <w:contextualSpacing/>
        <w:rPr>
          <w:rFonts w:ascii="Times New Roman" w:hAnsi="Times New Roman"/>
          <w:sz w:val="24"/>
          <w:szCs w:val="24"/>
        </w:rPr>
      </w:pPr>
      <w:r w:rsidRPr="00664CE6">
        <w:rPr>
          <w:rFonts w:ascii="Times New Roman" w:hAnsi="Times New Roman"/>
          <w:color w:val="000000" w:themeColor="text1"/>
          <w:sz w:val="24"/>
          <w:szCs w:val="24"/>
        </w:rPr>
        <w:t>Value:</w:t>
      </w:r>
      <w:r w:rsidRPr="00B4714F">
        <w:rPr>
          <w:rFonts w:ascii="Times New Roman" w:hAnsi="Times New Roman"/>
          <w:sz w:val="24"/>
          <w:szCs w:val="24"/>
        </w:rPr>
        <w:t xml:space="preserve"> </w:t>
      </w:r>
      <w:r w:rsidRPr="00B4714F">
        <w:rPr>
          <w:rFonts w:ascii="Times New Roman" w:hAnsi="Times New Roman"/>
          <w:sz w:val="24"/>
          <w:szCs w:val="24"/>
        </w:rPr>
        <w:tab/>
      </w:r>
      <w:r w:rsidRPr="00664CE6">
        <w:rPr>
          <w:rFonts w:ascii="Times New Roman" w:hAnsi="Times New Roman"/>
          <w:b w:val="0"/>
          <w:bCs w:val="0"/>
          <w:color w:val="000000" w:themeColor="text1"/>
          <w:sz w:val="24"/>
          <w:szCs w:val="24"/>
        </w:rPr>
        <w:t xml:space="preserve">10% of final grade                                                                                       </w:t>
      </w:r>
    </w:p>
    <w:p w14:paraId="3B9751D6" w14:textId="77777777" w:rsidR="00664CE6" w:rsidRPr="00664CE6" w:rsidRDefault="00B4714F" w:rsidP="00664CE6">
      <w:pPr>
        <w:pStyle w:val="Heading2"/>
        <w:spacing w:before="80" w:after="80"/>
        <w:contextualSpacing/>
        <w:rPr>
          <w:rFonts w:ascii="Times New Roman" w:hAnsi="Times New Roman"/>
          <w:b w:val="0"/>
          <w:bCs w:val="0"/>
          <w:color w:val="000000" w:themeColor="text1"/>
          <w:sz w:val="24"/>
          <w:szCs w:val="24"/>
        </w:rPr>
      </w:pPr>
      <w:r w:rsidRPr="00664CE6">
        <w:rPr>
          <w:rFonts w:ascii="Times New Roman" w:hAnsi="Times New Roman"/>
          <w:color w:val="000000" w:themeColor="text1"/>
          <w:sz w:val="24"/>
          <w:szCs w:val="24"/>
        </w:rPr>
        <w:t>Due Date:</w:t>
      </w:r>
      <w:r w:rsidRPr="00B4714F">
        <w:rPr>
          <w:rFonts w:ascii="Times New Roman" w:hAnsi="Times New Roman"/>
          <w:sz w:val="24"/>
          <w:szCs w:val="24"/>
        </w:rPr>
        <w:t xml:space="preserve"> </w:t>
      </w:r>
      <w:r w:rsidRPr="00B4714F">
        <w:rPr>
          <w:rFonts w:ascii="Times New Roman" w:hAnsi="Times New Roman"/>
          <w:sz w:val="24"/>
          <w:szCs w:val="24"/>
        </w:rPr>
        <w:tab/>
      </w:r>
      <w:r w:rsidRPr="00664CE6">
        <w:rPr>
          <w:rFonts w:ascii="Times New Roman" w:hAnsi="Times New Roman"/>
          <w:b w:val="0"/>
          <w:bCs w:val="0"/>
          <w:color w:val="000000" w:themeColor="text1"/>
          <w:sz w:val="24"/>
          <w:szCs w:val="24"/>
        </w:rPr>
        <w:t>Time TBD (based on students’ schedules) during the week of Oct 3</w:t>
      </w:r>
      <w:r w:rsidRPr="00664CE6">
        <w:rPr>
          <w:rFonts w:ascii="Times New Roman" w:hAnsi="Times New Roman"/>
          <w:b w:val="0"/>
          <w:bCs w:val="0"/>
          <w:color w:val="000000" w:themeColor="text1"/>
          <w:sz w:val="24"/>
          <w:szCs w:val="24"/>
          <w:vertAlign w:val="superscript"/>
        </w:rPr>
        <w:t>rd</w:t>
      </w:r>
      <w:r w:rsidRPr="00664CE6">
        <w:rPr>
          <w:rFonts w:ascii="Times New Roman" w:hAnsi="Times New Roman"/>
          <w:b w:val="0"/>
          <w:bCs w:val="0"/>
          <w:color w:val="000000" w:themeColor="text1"/>
          <w:sz w:val="24"/>
          <w:szCs w:val="24"/>
        </w:rPr>
        <w:t>.</w:t>
      </w:r>
    </w:p>
    <w:p w14:paraId="1BBD213A" w14:textId="64AC286A" w:rsidR="00B4714F" w:rsidRPr="00664CE6" w:rsidRDefault="00B4714F" w:rsidP="00664CE6">
      <w:pPr>
        <w:pStyle w:val="Heading2"/>
        <w:spacing w:before="80" w:after="80"/>
        <w:contextualSpacing/>
        <w:rPr>
          <w:rFonts w:ascii="Times New Roman" w:hAnsi="Times New Roman"/>
          <w:b w:val="0"/>
          <w:bCs w:val="0"/>
          <w:color w:val="000000" w:themeColor="text1"/>
          <w:sz w:val="24"/>
          <w:szCs w:val="24"/>
          <w:u w:val="single"/>
          <w:lang w:val="en-CA"/>
        </w:rPr>
      </w:pPr>
      <w:r w:rsidRPr="00664CE6">
        <w:rPr>
          <w:rFonts w:ascii="Times New Roman" w:hAnsi="Times New Roman"/>
          <w:color w:val="000000" w:themeColor="text1"/>
          <w:sz w:val="24"/>
          <w:szCs w:val="24"/>
        </w:rPr>
        <w:t>Length:</w:t>
      </w:r>
      <w:r w:rsidRPr="00B4714F">
        <w:rPr>
          <w:rFonts w:ascii="Times New Roman" w:hAnsi="Times New Roman"/>
          <w:sz w:val="24"/>
          <w:szCs w:val="24"/>
        </w:rPr>
        <w:tab/>
      </w:r>
      <w:r w:rsidRPr="00664CE6">
        <w:rPr>
          <w:rFonts w:ascii="Times New Roman" w:hAnsi="Times New Roman"/>
          <w:b w:val="0"/>
          <w:bCs w:val="0"/>
          <w:color w:val="000000" w:themeColor="text1"/>
          <w:sz w:val="24"/>
          <w:szCs w:val="24"/>
        </w:rPr>
        <w:t>12 min with 3 min for questions/discussion.</w:t>
      </w:r>
    </w:p>
    <w:p w14:paraId="41B081EA" w14:textId="76629238" w:rsidR="00B4714F" w:rsidRDefault="00B4714F" w:rsidP="00664CE6">
      <w:pPr>
        <w:contextualSpacing/>
      </w:pPr>
      <w:r w:rsidRPr="00B4714F">
        <w:rPr>
          <w:b/>
        </w:rPr>
        <w:lastRenderedPageBreak/>
        <w:t>Description</w:t>
      </w:r>
      <w:r w:rsidRPr="00B4714F">
        <w:t xml:space="preserve">: An oral presentation given to the instructors and other students. The background material, methods, </w:t>
      </w:r>
      <w:proofErr w:type="gramStart"/>
      <w:r w:rsidRPr="00B4714F">
        <w:t>results</w:t>
      </w:r>
      <w:proofErr w:type="gramEnd"/>
      <w:r w:rsidRPr="00B4714F">
        <w:t xml:space="preserve"> and interpretation should be discussed clearly</w:t>
      </w:r>
      <w:r w:rsidR="00664CE6">
        <w:t>,</w:t>
      </w:r>
      <w:r w:rsidRPr="00B4714F">
        <w:t xml:space="preserve"> and time should be left for answering questions.</w:t>
      </w:r>
    </w:p>
    <w:p w14:paraId="3E907211" w14:textId="77777777" w:rsidR="00664CE6" w:rsidRPr="00B4714F" w:rsidRDefault="00664CE6" w:rsidP="00664CE6">
      <w:pPr>
        <w:contextualSpacing/>
      </w:pPr>
    </w:p>
    <w:p w14:paraId="5BD1ABA6" w14:textId="77777777" w:rsidR="00664CE6" w:rsidRPr="00664CE6" w:rsidRDefault="00B4714F" w:rsidP="00664CE6">
      <w:pPr>
        <w:pStyle w:val="Heading2"/>
        <w:spacing w:before="80" w:after="80"/>
        <w:contextualSpacing/>
        <w:rPr>
          <w:rFonts w:ascii="Times New Roman" w:hAnsi="Times New Roman"/>
          <w:b w:val="0"/>
          <w:bCs w:val="0"/>
          <w:color w:val="000000" w:themeColor="text1"/>
          <w:sz w:val="24"/>
          <w:szCs w:val="24"/>
          <w:u w:val="single"/>
        </w:rPr>
      </w:pPr>
      <w:r w:rsidRPr="00664CE6">
        <w:rPr>
          <w:rFonts w:ascii="Times New Roman" w:hAnsi="Times New Roman"/>
          <w:b w:val="0"/>
          <w:bCs w:val="0"/>
          <w:color w:val="000000" w:themeColor="text1"/>
          <w:sz w:val="24"/>
          <w:szCs w:val="24"/>
          <w:u w:val="single"/>
        </w:rPr>
        <w:t>Independent project paper</w:t>
      </w:r>
    </w:p>
    <w:p w14:paraId="4E926E8C" w14:textId="77777777" w:rsidR="00664CE6" w:rsidRPr="00664CE6" w:rsidRDefault="00B4714F" w:rsidP="00664CE6">
      <w:pPr>
        <w:pStyle w:val="Heading2"/>
        <w:spacing w:before="80" w:after="80"/>
        <w:contextualSpacing/>
        <w:rPr>
          <w:rFonts w:ascii="Times New Roman" w:hAnsi="Times New Roman"/>
          <w:b w:val="0"/>
          <w:bCs w:val="0"/>
          <w:color w:val="000000" w:themeColor="text1"/>
          <w:sz w:val="24"/>
          <w:szCs w:val="24"/>
        </w:rPr>
      </w:pPr>
      <w:r w:rsidRPr="00664CE6">
        <w:rPr>
          <w:rFonts w:ascii="Times New Roman" w:hAnsi="Times New Roman"/>
          <w:color w:val="000000" w:themeColor="text1"/>
          <w:sz w:val="24"/>
          <w:szCs w:val="24"/>
        </w:rPr>
        <w:t>Value:</w:t>
      </w:r>
      <w:r w:rsidRPr="00664CE6">
        <w:rPr>
          <w:rFonts w:ascii="Times New Roman" w:hAnsi="Times New Roman"/>
          <w:b w:val="0"/>
          <w:bCs w:val="0"/>
          <w:color w:val="000000" w:themeColor="text1"/>
          <w:sz w:val="24"/>
          <w:szCs w:val="24"/>
        </w:rPr>
        <w:t xml:space="preserve"> </w:t>
      </w:r>
      <w:r w:rsidRPr="00664CE6">
        <w:rPr>
          <w:rFonts w:ascii="Times New Roman" w:hAnsi="Times New Roman"/>
          <w:b w:val="0"/>
          <w:bCs w:val="0"/>
          <w:color w:val="000000" w:themeColor="text1"/>
          <w:sz w:val="24"/>
          <w:szCs w:val="24"/>
        </w:rPr>
        <w:tab/>
        <w:t xml:space="preserve">25% of final grade                                                                                       </w:t>
      </w:r>
    </w:p>
    <w:p w14:paraId="7DF5E280" w14:textId="77777777" w:rsidR="00664CE6" w:rsidRPr="00664CE6" w:rsidRDefault="00B4714F" w:rsidP="00664CE6">
      <w:pPr>
        <w:pStyle w:val="Heading2"/>
        <w:spacing w:before="80" w:after="80"/>
        <w:contextualSpacing/>
        <w:rPr>
          <w:rFonts w:ascii="Times New Roman" w:hAnsi="Times New Roman"/>
          <w:b w:val="0"/>
          <w:bCs w:val="0"/>
          <w:color w:val="000000" w:themeColor="text1"/>
          <w:sz w:val="24"/>
          <w:szCs w:val="24"/>
        </w:rPr>
      </w:pPr>
      <w:r w:rsidRPr="00664CE6">
        <w:rPr>
          <w:rFonts w:ascii="Times New Roman" w:hAnsi="Times New Roman"/>
          <w:color w:val="000000" w:themeColor="text1"/>
          <w:sz w:val="24"/>
          <w:szCs w:val="24"/>
        </w:rPr>
        <w:t>Due Date:</w:t>
      </w:r>
      <w:r w:rsidRPr="00664CE6">
        <w:rPr>
          <w:rFonts w:ascii="Times New Roman" w:hAnsi="Times New Roman"/>
          <w:b w:val="0"/>
          <w:bCs w:val="0"/>
          <w:color w:val="000000" w:themeColor="text1"/>
          <w:sz w:val="24"/>
          <w:szCs w:val="24"/>
        </w:rPr>
        <w:t xml:space="preserve"> </w:t>
      </w:r>
      <w:r w:rsidRPr="00664CE6">
        <w:rPr>
          <w:rFonts w:ascii="Times New Roman" w:hAnsi="Times New Roman"/>
          <w:b w:val="0"/>
          <w:bCs w:val="0"/>
          <w:color w:val="000000" w:themeColor="text1"/>
          <w:sz w:val="24"/>
          <w:szCs w:val="24"/>
        </w:rPr>
        <w:tab/>
        <w:t>Oct 21st by 4:30 pm</w:t>
      </w:r>
    </w:p>
    <w:p w14:paraId="2AE6E16B" w14:textId="77777777" w:rsidR="00664CE6" w:rsidRPr="00664CE6" w:rsidRDefault="00B4714F" w:rsidP="00664CE6">
      <w:pPr>
        <w:pStyle w:val="Heading2"/>
        <w:spacing w:before="80" w:after="80"/>
        <w:contextualSpacing/>
        <w:rPr>
          <w:rFonts w:ascii="Times New Roman" w:hAnsi="Times New Roman"/>
          <w:b w:val="0"/>
          <w:bCs w:val="0"/>
          <w:color w:val="000000" w:themeColor="text1"/>
          <w:sz w:val="24"/>
          <w:szCs w:val="24"/>
        </w:rPr>
      </w:pPr>
      <w:r w:rsidRPr="00664CE6">
        <w:rPr>
          <w:rFonts w:ascii="Times New Roman" w:hAnsi="Times New Roman"/>
          <w:color w:val="000000" w:themeColor="text1"/>
          <w:sz w:val="24"/>
          <w:szCs w:val="24"/>
        </w:rPr>
        <w:t>Length:</w:t>
      </w:r>
      <w:r w:rsidRPr="00664CE6">
        <w:rPr>
          <w:rFonts w:ascii="Times New Roman" w:hAnsi="Times New Roman"/>
          <w:b w:val="0"/>
          <w:bCs w:val="0"/>
          <w:color w:val="000000" w:themeColor="text1"/>
          <w:sz w:val="24"/>
          <w:szCs w:val="24"/>
        </w:rPr>
        <w:tab/>
        <w:t>18 pages maximum (double spaced). This does not include any literature cited, tables &amp; figures which should be placed at the end of the body of the text (do not embed the figs and tables in the body of the text) Arrange the tables and figures in the order they are cited in your report.</w:t>
      </w:r>
    </w:p>
    <w:p w14:paraId="3B01FB46" w14:textId="340C22EC" w:rsidR="00B4714F" w:rsidRDefault="00B4714F" w:rsidP="00664CE6">
      <w:pPr>
        <w:pStyle w:val="Heading2"/>
        <w:spacing w:before="80" w:after="80"/>
        <w:contextualSpacing/>
        <w:rPr>
          <w:rFonts w:ascii="Times New Roman" w:hAnsi="Times New Roman"/>
          <w:b w:val="0"/>
          <w:bCs w:val="0"/>
          <w:color w:val="000000" w:themeColor="text1"/>
          <w:sz w:val="24"/>
          <w:szCs w:val="24"/>
        </w:rPr>
      </w:pPr>
      <w:r w:rsidRPr="00664CE6">
        <w:rPr>
          <w:rFonts w:ascii="Times New Roman" w:hAnsi="Times New Roman"/>
          <w:color w:val="000000" w:themeColor="text1"/>
          <w:sz w:val="24"/>
          <w:szCs w:val="24"/>
        </w:rPr>
        <w:t>Description:</w:t>
      </w:r>
      <w:r w:rsidRPr="00664CE6">
        <w:rPr>
          <w:rFonts w:ascii="Times New Roman" w:hAnsi="Times New Roman"/>
          <w:b w:val="0"/>
          <w:bCs w:val="0"/>
          <w:color w:val="000000" w:themeColor="text1"/>
          <w:sz w:val="24"/>
          <w:szCs w:val="24"/>
        </w:rPr>
        <w:t xml:space="preserve"> The final paper should be formatted (using the subheadings and literature cited style) as for the journal </w:t>
      </w:r>
      <w:r w:rsidRPr="00664CE6">
        <w:rPr>
          <w:rFonts w:ascii="Times New Roman" w:hAnsi="Times New Roman"/>
          <w:b w:val="0"/>
          <w:bCs w:val="0"/>
          <w:i/>
          <w:color w:val="000000" w:themeColor="text1"/>
          <w:sz w:val="24"/>
          <w:szCs w:val="24"/>
        </w:rPr>
        <w:t>Ecology</w:t>
      </w:r>
      <w:r w:rsidRPr="00664CE6">
        <w:rPr>
          <w:rFonts w:ascii="Times New Roman" w:hAnsi="Times New Roman"/>
          <w:b w:val="0"/>
          <w:bCs w:val="0"/>
          <w:color w:val="000000" w:themeColor="text1"/>
          <w:sz w:val="24"/>
          <w:szCs w:val="24"/>
        </w:rPr>
        <w:t xml:space="preserve">, and include all sections for a </w:t>
      </w:r>
      <w:r w:rsidRPr="00664CE6">
        <w:rPr>
          <w:rFonts w:ascii="Times New Roman" w:hAnsi="Times New Roman"/>
          <w:b w:val="0"/>
          <w:bCs w:val="0"/>
          <w:i/>
          <w:iCs/>
          <w:color w:val="000000" w:themeColor="text1"/>
          <w:sz w:val="24"/>
          <w:szCs w:val="24"/>
        </w:rPr>
        <w:t>scientific journal article</w:t>
      </w:r>
      <w:r w:rsidRPr="00664CE6">
        <w:rPr>
          <w:rFonts w:ascii="Times New Roman" w:hAnsi="Times New Roman"/>
          <w:b w:val="0"/>
          <w:bCs w:val="0"/>
          <w:color w:val="000000" w:themeColor="text1"/>
          <w:sz w:val="24"/>
          <w:szCs w:val="24"/>
        </w:rPr>
        <w:t xml:space="preserve"> (Abstract, Introduction, Methods, Results, Discussion, Literature Cited) as well as appropriate tables and figures. For this independent project paper, we do expect (at least one) appropriate statistical test (with p-values) for your data. The style of this write-up should simulate the concise and succinct writing style and formatting of a scientific journal article—try to avoid wordiness and keep the focus on the study itself (avoid overly tangential explorations).</w:t>
      </w:r>
    </w:p>
    <w:p w14:paraId="50A47D58" w14:textId="77777777" w:rsidR="00173B7C" w:rsidRPr="00173B7C" w:rsidRDefault="00173B7C" w:rsidP="00173B7C">
      <w:pPr>
        <w:rPr>
          <w:lang w:val="en-US"/>
        </w:rPr>
      </w:pPr>
    </w:p>
    <w:p w14:paraId="53BCFC86" w14:textId="02FDC47C" w:rsidR="00D5772D" w:rsidRDefault="00D5772D" w:rsidP="00D5772D">
      <w:pPr>
        <w:rPr>
          <w:rStyle w:val="Heading1Char"/>
          <w:rFonts w:ascii="Times New Roman" w:eastAsia="Arial" w:hAnsi="Times New Roman"/>
          <w:color w:val="auto"/>
          <w:sz w:val="24"/>
          <w:szCs w:val="24"/>
          <w:u w:val="none"/>
        </w:rPr>
      </w:pPr>
      <w:r w:rsidRPr="00173B7C">
        <w:rPr>
          <w:rStyle w:val="Heading1Char"/>
          <w:rFonts w:ascii="Times New Roman" w:eastAsia="Arial" w:hAnsi="Times New Roman"/>
          <w:color w:val="auto"/>
          <w:sz w:val="24"/>
          <w:szCs w:val="24"/>
          <w:u w:val="none"/>
        </w:rPr>
        <w:t xml:space="preserve">Submitting Assignments </w:t>
      </w:r>
    </w:p>
    <w:p w14:paraId="5C6778A0" w14:textId="088B7915" w:rsidR="006C4A89" w:rsidRDefault="006C4A89" w:rsidP="00D5772D">
      <w:pPr>
        <w:rPr>
          <w:rStyle w:val="Heading1Char"/>
          <w:rFonts w:ascii="Times New Roman" w:eastAsia="Arial" w:hAnsi="Times New Roman"/>
          <w:color w:val="auto"/>
          <w:sz w:val="24"/>
          <w:szCs w:val="24"/>
          <w:u w:val="none"/>
        </w:rPr>
      </w:pPr>
    </w:p>
    <w:p w14:paraId="3FDF87F9" w14:textId="2DD284E0" w:rsidR="006C4A89" w:rsidRPr="005C1D05" w:rsidRDefault="006C4A89" w:rsidP="006C4A89">
      <w:pPr>
        <w:spacing w:before="360"/>
        <w:contextualSpacing/>
        <w:rPr>
          <w:rFonts w:cs="Arial"/>
        </w:rPr>
      </w:pPr>
      <w:r>
        <w:rPr>
          <w:rFonts w:cs="Arial"/>
        </w:rPr>
        <w:t xml:space="preserve">Students are expected to submit assignments </w:t>
      </w:r>
      <w:r>
        <w:rPr>
          <w:rFonts w:cs="Arial"/>
        </w:rPr>
        <w:t xml:space="preserve">to Scott Halpin (plant key) or Jeff Lane (all other assignments) as either a hard copy or through email at </w:t>
      </w:r>
      <w:proofErr w:type="spellStart"/>
      <w:r>
        <w:rPr>
          <w:rFonts w:cs="Arial"/>
        </w:rPr>
        <w:t>Kinasao</w:t>
      </w:r>
      <w:proofErr w:type="spellEnd"/>
      <w:r>
        <w:rPr>
          <w:rFonts w:cs="Arial"/>
        </w:rPr>
        <w:t xml:space="preserve"> (project proposal) or to individual offices (all other assignments) </w:t>
      </w:r>
      <w:r>
        <w:rPr>
          <w:rFonts w:cs="Arial"/>
        </w:rPr>
        <w:t>on or before their required due dates. Late assignments will be dealt with as described below.</w:t>
      </w:r>
    </w:p>
    <w:p w14:paraId="4056665E" w14:textId="77777777" w:rsidR="00D5772D" w:rsidRDefault="00D5772D" w:rsidP="00D5772D"/>
    <w:p w14:paraId="0C8AC44A" w14:textId="7EBE4984" w:rsidR="00D5772D" w:rsidRDefault="00D5772D" w:rsidP="006C4A89">
      <w:pPr>
        <w:rPr>
          <w:rStyle w:val="CharacterStyle1"/>
          <w:rFonts w:asciiTheme="minorHAnsi" w:hAnsiTheme="minorHAnsi"/>
          <w:lang w:val="en-US"/>
        </w:rPr>
      </w:pPr>
      <w:r w:rsidRPr="00200C3D">
        <w:rPr>
          <w:b/>
        </w:rPr>
        <w:t>Late Assignments</w:t>
      </w:r>
    </w:p>
    <w:p w14:paraId="651759F7" w14:textId="0C6763D7" w:rsidR="006C4A89" w:rsidRDefault="006C4A89" w:rsidP="006C4A89">
      <w:pPr>
        <w:rPr>
          <w:rStyle w:val="CharacterStyle1"/>
          <w:rFonts w:asciiTheme="minorHAnsi" w:hAnsiTheme="minorHAnsi"/>
          <w:lang w:val="en-US"/>
        </w:rPr>
      </w:pPr>
    </w:p>
    <w:p w14:paraId="191D72FF" w14:textId="223FD5E3" w:rsidR="00D5772D" w:rsidRDefault="006C4A89" w:rsidP="002D03B9">
      <w:pPr>
        <w:rPr>
          <w:rFonts w:asciiTheme="minorHAnsi" w:hAnsiTheme="minorHAnsi" w:cs="Times-Roman"/>
          <w:color w:val="000000"/>
          <w:sz w:val="22"/>
          <w:szCs w:val="22"/>
          <w:lang w:val="en-US"/>
        </w:rPr>
      </w:pPr>
      <w:r w:rsidRPr="00AD0A02">
        <w:t>All assig</w:t>
      </w:r>
      <w:r>
        <w:t>n</w:t>
      </w:r>
      <w:r w:rsidRPr="00AD0A02">
        <w:t>ments are e</w:t>
      </w:r>
      <w:r>
        <w:t xml:space="preserve">xpected to be completed on time. If a student has a valid excuse for a missed assignment an extension </w:t>
      </w:r>
      <w:r w:rsidRPr="00210E67">
        <w:t xml:space="preserve">may </w:t>
      </w:r>
      <w:r>
        <w:t>be granted given instructor discretion. The instructor must be notified of the reason for the delay within 3 business days of the due date. If a reason is not provided by this time, the instructor reserves the right to assign a penalty of 10%/day (starting on the initial due date).</w:t>
      </w:r>
    </w:p>
    <w:p w14:paraId="05FD2874" w14:textId="77777777" w:rsidR="002D03B9" w:rsidRPr="00200C3D" w:rsidRDefault="002D03B9" w:rsidP="002D03B9"/>
    <w:p w14:paraId="19D16413" w14:textId="60B5AE76" w:rsidR="00D5772D" w:rsidRDefault="00D5772D" w:rsidP="00D5772D">
      <w:pPr>
        <w:rPr>
          <w:b/>
        </w:rPr>
      </w:pPr>
      <w:r w:rsidRPr="00200C3D">
        <w:rPr>
          <w:b/>
        </w:rPr>
        <w:t>Criteria That Must Be Met to Pass</w:t>
      </w:r>
    </w:p>
    <w:p w14:paraId="34F2DA48" w14:textId="63ACC7D5" w:rsidR="002D03B9" w:rsidRDefault="002D03B9" w:rsidP="00D5772D">
      <w:pPr>
        <w:rPr>
          <w:b/>
        </w:rPr>
      </w:pPr>
    </w:p>
    <w:p w14:paraId="6CCAA7C0" w14:textId="77777777" w:rsidR="002D03B9" w:rsidRPr="00830568" w:rsidRDefault="002D03B9" w:rsidP="002D03B9">
      <w:r w:rsidRPr="00830568">
        <w:t xml:space="preserve">Please refer to the University of Saskatchewan Grading System (for undergraduate courses) above for criteria that must be met to pass. </w:t>
      </w:r>
      <w:r>
        <w:t>T</w:t>
      </w:r>
      <w:r w:rsidRPr="00830568">
        <w:t xml:space="preserve">here are no other </w:t>
      </w:r>
      <w:r>
        <w:t>additional</w:t>
      </w:r>
      <w:r w:rsidRPr="00830568">
        <w:t xml:space="preserve"> criteria that must be met to pass.</w:t>
      </w:r>
    </w:p>
    <w:p w14:paraId="0CCED62D" w14:textId="77777777" w:rsidR="002D03B9" w:rsidRDefault="002D03B9" w:rsidP="00D5772D">
      <w:pPr>
        <w:rPr>
          <w:rStyle w:val="CharacterStyle1"/>
          <w:rFonts w:asciiTheme="minorHAnsi" w:hAnsiTheme="minorHAnsi"/>
          <w:u w:val="single"/>
          <w:lang w:val="en-US"/>
        </w:rPr>
      </w:pPr>
    </w:p>
    <w:p w14:paraId="4F3722EB" w14:textId="77777777" w:rsidR="002D03B9" w:rsidRDefault="00D5772D" w:rsidP="002D03B9">
      <w:pPr>
        <w:rPr>
          <w:rFonts w:asciiTheme="minorHAnsi" w:hAnsiTheme="minorHAnsi" w:cs="Arial"/>
        </w:rPr>
      </w:pPr>
      <w:r w:rsidRPr="00200C3D">
        <w:rPr>
          <w:b/>
        </w:rPr>
        <w:t>Attendance Expectations</w:t>
      </w:r>
    </w:p>
    <w:p w14:paraId="6204AD55" w14:textId="77777777" w:rsidR="002D03B9" w:rsidRDefault="002D03B9" w:rsidP="002D03B9">
      <w:pPr>
        <w:rPr>
          <w:rFonts w:asciiTheme="minorHAnsi" w:hAnsiTheme="minorHAnsi" w:cs="Arial"/>
        </w:rPr>
      </w:pPr>
    </w:p>
    <w:p w14:paraId="7CF0AFF9" w14:textId="261AF8FC" w:rsidR="00D5772D" w:rsidRPr="002D03B9" w:rsidRDefault="002D03B9" w:rsidP="002D03B9">
      <w:r w:rsidRPr="002D03B9">
        <w:t xml:space="preserve">Students are </w:t>
      </w:r>
      <w:proofErr w:type="gramStart"/>
      <w:r w:rsidRPr="002D03B9">
        <w:t>expect</w:t>
      </w:r>
      <w:proofErr w:type="gramEnd"/>
      <w:r w:rsidRPr="002D03B9">
        <w:t xml:space="preserve"> to attend the field course for its full duration. </w:t>
      </w:r>
    </w:p>
    <w:p w14:paraId="389BE768" w14:textId="77777777" w:rsidR="00D5772D" w:rsidRPr="00C25149" w:rsidRDefault="00D5772D" w:rsidP="00D5772D"/>
    <w:p w14:paraId="500955AD" w14:textId="73CE9DB5" w:rsidR="00D5772D" w:rsidRDefault="00D5772D" w:rsidP="00D5772D">
      <w:pPr>
        <w:rPr>
          <w:b/>
        </w:rPr>
      </w:pPr>
      <w:r w:rsidRPr="00C25149">
        <w:rPr>
          <w:b/>
        </w:rPr>
        <w:t>Experiential Learning</w:t>
      </w:r>
    </w:p>
    <w:p w14:paraId="58851181" w14:textId="03FD594F" w:rsidR="002D03B9" w:rsidRDefault="002D03B9" w:rsidP="00D5772D">
      <w:pPr>
        <w:rPr>
          <w:b/>
        </w:rPr>
      </w:pPr>
    </w:p>
    <w:p w14:paraId="1155BD28" w14:textId="7F23A47C" w:rsidR="00D5772D" w:rsidRDefault="00703017" w:rsidP="00703017">
      <w:pPr>
        <w:rPr>
          <w:rFonts w:asciiTheme="minorHAnsi" w:hAnsiTheme="minorHAnsi"/>
        </w:rPr>
      </w:pPr>
      <w:r w:rsidRPr="00703017">
        <w:rPr>
          <w:bCs/>
        </w:rPr>
        <w:lastRenderedPageBreak/>
        <w:t>Most activities in this course are hands-on, experiential, learning. It is expected that all students will be active participants in these activities. Participation in the experiential learning components will be graded directly through the participation/initiative assessment. Engagement with the experiential learning components will also be indirectly assessed through performance on the written/oral assessments.</w:t>
      </w:r>
    </w:p>
    <w:p w14:paraId="156A322B" w14:textId="77777777" w:rsidR="00703017" w:rsidRPr="00C25149" w:rsidRDefault="00703017" w:rsidP="00703017"/>
    <w:p w14:paraId="21465E62" w14:textId="26135EAF" w:rsidR="00D5772D" w:rsidRDefault="00D5772D" w:rsidP="00D5772D">
      <w:pPr>
        <w:rPr>
          <w:b/>
        </w:rPr>
      </w:pPr>
      <w:r w:rsidRPr="00C25149">
        <w:rPr>
          <w:b/>
        </w:rPr>
        <w:t>Recording of the Course</w:t>
      </w:r>
    </w:p>
    <w:p w14:paraId="502428DA" w14:textId="164025C3" w:rsidR="00703017" w:rsidRDefault="00703017" w:rsidP="00D5772D">
      <w:pPr>
        <w:rPr>
          <w:b/>
        </w:rPr>
      </w:pPr>
    </w:p>
    <w:p w14:paraId="671C03B8" w14:textId="46E3B2DF" w:rsidR="00D5772D" w:rsidRDefault="00703017" w:rsidP="00703017">
      <w:r w:rsidRPr="00703017">
        <w:rPr>
          <w:bCs/>
        </w:rPr>
        <w:t>Given its field-based setting, recording the course is infeasible for the instructors. Recording of the course by students will only be allowed in certain circumstances. Please consult with Access and Equity Services regarding approval to record the course.</w:t>
      </w:r>
    </w:p>
    <w:p w14:paraId="38C7A57A" w14:textId="77777777" w:rsidR="00D5772D" w:rsidRDefault="00D5772D" w:rsidP="00D5772D">
      <w:pPr>
        <w:rPr>
          <w:b/>
        </w:rPr>
      </w:pPr>
    </w:p>
    <w:p w14:paraId="5E2407EB" w14:textId="559574BD" w:rsidR="00D5772D" w:rsidRDefault="00D5772D" w:rsidP="00D5772D">
      <w:pPr>
        <w:rPr>
          <w:b/>
        </w:rPr>
      </w:pPr>
      <w:r w:rsidRPr="00C25149">
        <w:rPr>
          <w:b/>
        </w:rPr>
        <w:t>Copyright</w:t>
      </w:r>
    </w:p>
    <w:p w14:paraId="61AC52AC" w14:textId="2AEC6C6C" w:rsidR="004033A7" w:rsidRDefault="004033A7" w:rsidP="00D5772D">
      <w:pPr>
        <w:rPr>
          <w:b/>
        </w:rPr>
      </w:pPr>
    </w:p>
    <w:p w14:paraId="4B084034" w14:textId="7D722237" w:rsidR="004033A7" w:rsidRDefault="004033A7" w:rsidP="00D5772D">
      <w:pPr>
        <w:rPr>
          <w:bCs/>
        </w:rPr>
      </w:pPr>
      <w:r w:rsidRPr="004033A7">
        <w:rPr>
          <w:bCs/>
        </w:rPr>
        <w:t>Materials posted on Canvas or distributed during the course will be made available in accordance with Canadian copyright laws. Students are reminded of their obligation to also abide by this legislation.</w:t>
      </w:r>
    </w:p>
    <w:p w14:paraId="422045D1" w14:textId="77777777" w:rsidR="004033A7" w:rsidRDefault="004033A7" w:rsidP="00D5772D">
      <w:pPr>
        <w:rPr>
          <w:rFonts w:asciiTheme="minorHAnsi" w:hAnsiTheme="minorHAnsi"/>
        </w:rPr>
      </w:pPr>
    </w:p>
    <w:p w14:paraId="2F0EA015" w14:textId="6B233904" w:rsidR="00D5772D" w:rsidRDefault="00D5772D" w:rsidP="00D5772D">
      <w:pPr>
        <w:rPr>
          <w:b/>
        </w:rPr>
      </w:pPr>
      <w:r w:rsidRPr="00C25149">
        <w:rPr>
          <w:b/>
        </w:rPr>
        <w:t xml:space="preserve">Student Feedback </w:t>
      </w:r>
    </w:p>
    <w:p w14:paraId="414F4357" w14:textId="18D7483C" w:rsidR="004033A7" w:rsidRDefault="004033A7" w:rsidP="00D5772D">
      <w:pPr>
        <w:rPr>
          <w:b/>
        </w:rPr>
      </w:pPr>
    </w:p>
    <w:p w14:paraId="6EE0EABB" w14:textId="3F925561" w:rsidR="00D5772D" w:rsidRDefault="004033A7" w:rsidP="004033A7">
      <w:pPr>
        <w:rPr>
          <w:rFonts w:asciiTheme="minorHAnsi" w:hAnsiTheme="minorHAnsi"/>
        </w:rPr>
      </w:pPr>
      <w:r w:rsidRPr="004033A7">
        <w:rPr>
          <w:bCs/>
        </w:rPr>
        <w:t>Upon completion of the class, students will be asked to submit a course/instructor evaluation, organized by the Department of Biology. Results from this evaluation will be made anonymous and delivered to the instructor following submission of final grades. Feedback from this evaluation will be incorporated into future offerings of the course.</w:t>
      </w:r>
    </w:p>
    <w:p w14:paraId="6BE23683" w14:textId="77777777" w:rsidR="004033A7" w:rsidRPr="00C25149" w:rsidRDefault="004033A7" w:rsidP="004033A7"/>
    <w:p w14:paraId="65D183B1" w14:textId="60523C58" w:rsidR="00D5772D" w:rsidRPr="004D15A0" w:rsidRDefault="00D5772D" w:rsidP="004033A7">
      <w:pPr>
        <w:rPr>
          <w:rFonts w:asciiTheme="minorHAnsi" w:hAnsiTheme="minorHAnsi"/>
        </w:rPr>
      </w:pPr>
      <w:r w:rsidRPr="00C25149">
        <w:rPr>
          <w:b/>
        </w:rPr>
        <w:t xml:space="preserve">Integrity Defined (from the Office of the University Secretary) </w:t>
      </w:r>
    </w:p>
    <w:p w14:paraId="31B5F87D" w14:textId="77777777" w:rsidR="00D5772D" w:rsidRDefault="00D5772D" w:rsidP="00D5772D">
      <w:pPr>
        <w:pStyle w:val="ColorfulList-Accent11"/>
        <w:ind w:left="0"/>
        <w:rPr>
          <w:rFonts w:ascii="Arial" w:hAnsi="Arial" w:cs="Arial"/>
          <w:sz w:val="22"/>
          <w:szCs w:val="22"/>
        </w:rPr>
      </w:pPr>
    </w:p>
    <w:p w14:paraId="2D0AAF6C" w14:textId="77777777" w:rsidR="00D5772D" w:rsidRPr="004033A7" w:rsidRDefault="00D5772D" w:rsidP="00D5772D">
      <w:pPr>
        <w:pStyle w:val="paragraph"/>
        <w:spacing w:before="0" w:beforeAutospacing="0" w:after="0" w:afterAutospacing="0"/>
        <w:textAlignment w:val="baseline"/>
      </w:pPr>
      <w:r w:rsidRPr="004033A7">
        <w:rPr>
          <w:rStyle w:val="normaltextrun"/>
        </w:rPr>
        <w:t>The University of Saskatchewan is committed to the highest standards of academic integrity (</w:t>
      </w:r>
      <w:hyperlink r:id="rId9" w:tgtFrame="_blank" w:history="1">
        <w:r w:rsidRPr="004033A7">
          <w:rPr>
            <w:rStyle w:val="Hyperlink"/>
          </w:rPr>
          <w:t>https://academic-integrity.usask.ca/</w:t>
        </w:r>
      </w:hyperlink>
      <w:r w:rsidRPr="004033A7">
        <w:rPr>
          <w:rStyle w:val="normaltextrun"/>
        </w:rPr>
        <w:t>).  Academic misconduct is a serious matter and can result in grade penalties, suspension, and expulsion.  </w:t>
      </w:r>
      <w:r w:rsidRPr="004033A7">
        <w:rPr>
          <w:rStyle w:val="eop"/>
          <w:color w:val="000000"/>
        </w:rPr>
        <w:t> </w:t>
      </w:r>
    </w:p>
    <w:p w14:paraId="0DF89E2D" w14:textId="77777777" w:rsidR="00D5772D" w:rsidRPr="004033A7" w:rsidRDefault="00D5772D" w:rsidP="00D5772D">
      <w:pPr>
        <w:pStyle w:val="paragraph"/>
        <w:spacing w:before="0" w:beforeAutospacing="0" w:after="0" w:afterAutospacing="0"/>
        <w:textAlignment w:val="baseline"/>
        <w:rPr>
          <w:rStyle w:val="normaltextrun"/>
          <w:b/>
          <w:bCs/>
          <w:color w:val="595959"/>
        </w:rPr>
      </w:pPr>
    </w:p>
    <w:p w14:paraId="15D8D2F5" w14:textId="77777777" w:rsidR="00D5772D" w:rsidRPr="004033A7" w:rsidRDefault="00D5772D" w:rsidP="00D5772D">
      <w:pPr>
        <w:pStyle w:val="paragraph"/>
        <w:spacing w:before="0" w:beforeAutospacing="0" w:after="0" w:afterAutospacing="0"/>
        <w:textAlignment w:val="baseline"/>
        <w:rPr>
          <w:color w:val="2F5496"/>
        </w:rPr>
      </w:pPr>
      <w:r w:rsidRPr="004033A7">
        <w:rPr>
          <w:rStyle w:val="normaltextrun"/>
          <w:b/>
          <w:bCs/>
          <w:color w:val="3B3838" w:themeColor="background2" w:themeShade="40"/>
        </w:rPr>
        <w:t>Prepare for Integrity </w:t>
      </w:r>
      <w:r w:rsidRPr="004033A7">
        <w:rPr>
          <w:rStyle w:val="eop"/>
          <w:color w:val="3B3838" w:themeColor="background2" w:themeShade="40"/>
        </w:rPr>
        <w:t> </w:t>
      </w:r>
    </w:p>
    <w:p w14:paraId="3A21B3BB" w14:textId="77777777" w:rsidR="00D5772D" w:rsidRPr="004033A7" w:rsidRDefault="00D5772D" w:rsidP="00D5772D">
      <w:pPr>
        <w:pStyle w:val="paragraph"/>
        <w:spacing w:before="0" w:beforeAutospacing="0" w:after="0" w:afterAutospacing="0"/>
        <w:textAlignment w:val="baseline"/>
      </w:pPr>
      <w:r w:rsidRPr="004033A7">
        <w:rPr>
          <w:rStyle w:val="normaltextrun"/>
        </w:rPr>
        <w:t>Students are expected to act with academic integrity. </w:t>
      </w:r>
      <w:r w:rsidRPr="004033A7">
        <w:rPr>
          <w:rStyle w:val="eop"/>
          <w:color w:val="000000"/>
        </w:rPr>
        <w:t> </w:t>
      </w:r>
    </w:p>
    <w:p w14:paraId="39F8E5A6" w14:textId="77777777" w:rsidR="00D5772D" w:rsidRPr="004033A7" w:rsidRDefault="00D5772D" w:rsidP="00D5772D">
      <w:pPr>
        <w:pStyle w:val="paragraph"/>
        <w:numPr>
          <w:ilvl w:val="0"/>
          <w:numId w:val="1"/>
        </w:numPr>
        <w:spacing w:before="0" w:beforeAutospacing="0" w:after="0" w:afterAutospacing="0"/>
        <w:textAlignment w:val="baseline"/>
      </w:pPr>
      <w:r w:rsidRPr="004033A7">
        <w:rPr>
          <w:rStyle w:val="normaltextrun"/>
        </w:rPr>
        <w:t>Students are encouraged to complete the Academic Integrity Tutorial to understand the fundamental values of academic integrity and how to be a responsible scholar and member of the </w:t>
      </w:r>
      <w:proofErr w:type="spellStart"/>
      <w:r w:rsidRPr="004033A7">
        <w:rPr>
          <w:rStyle w:val="normaltextrun"/>
        </w:rPr>
        <w:t>USask</w:t>
      </w:r>
      <w:proofErr w:type="spellEnd"/>
      <w:r w:rsidRPr="004033A7">
        <w:rPr>
          <w:rStyle w:val="normaltextrun"/>
        </w:rPr>
        <w:t> community (tutorial link: </w:t>
      </w:r>
      <w:hyperlink r:id="rId10" w:tgtFrame="_blank" w:history="1">
        <w:r w:rsidRPr="004033A7">
          <w:rPr>
            <w:rStyle w:val="normaltextrun"/>
            <w:color w:val="0563C1"/>
            <w:u w:val="single"/>
          </w:rPr>
          <w:t>https://libguides.usask.ca/AcademicIntegrityTutorial</w:t>
        </w:r>
      </w:hyperlink>
      <w:r w:rsidRPr="004033A7">
        <w:rPr>
          <w:rStyle w:val="normaltextrun"/>
        </w:rPr>
        <w:t>) .   </w:t>
      </w:r>
      <w:r w:rsidRPr="004033A7">
        <w:rPr>
          <w:rStyle w:val="eop"/>
          <w:color w:val="000000"/>
        </w:rPr>
        <w:t> </w:t>
      </w:r>
    </w:p>
    <w:p w14:paraId="1C8EED8B" w14:textId="77777777" w:rsidR="00D5772D" w:rsidRPr="004033A7" w:rsidRDefault="00D5772D" w:rsidP="00D5772D">
      <w:pPr>
        <w:pStyle w:val="paragraph"/>
        <w:numPr>
          <w:ilvl w:val="0"/>
          <w:numId w:val="1"/>
        </w:numPr>
        <w:spacing w:before="0" w:beforeAutospacing="0" w:after="0" w:afterAutospacing="0"/>
        <w:textAlignment w:val="baseline"/>
      </w:pPr>
      <w:r w:rsidRPr="004033A7">
        <w:rPr>
          <w:rStyle w:val="normaltextrun"/>
        </w:rPr>
        <w:t>Students can access campus resources that support development of study skills, time and stress management, and ethical writing practices important for maintaining academic integrity and avoiding academic misconduct.</w:t>
      </w:r>
      <w:r w:rsidRPr="004033A7">
        <w:rPr>
          <w:rStyle w:val="eop"/>
          <w:color w:val="000000"/>
        </w:rPr>
        <w:t> </w:t>
      </w:r>
    </w:p>
    <w:p w14:paraId="323BB7FA" w14:textId="77777777" w:rsidR="00D5772D" w:rsidRPr="004033A7" w:rsidRDefault="00D5772D" w:rsidP="00D5772D">
      <w:pPr>
        <w:pStyle w:val="paragraph"/>
        <w:spacing w:before="0" w:beforeAutospacing="0" w:after="0" w:afterAutospacing="0"/>
        <w:textAlignment w:val="baseline"/>
        <w:rPr>
          <w:rStyle w:val="normaltextrun"/>
          <w:b/>
          <w:bCs/>
          <w:color w:val="595959"/>
        </w:rPr>
      </w:pPr>
    </w:p>
    <w:p w14:paraId="380DBA6D" w14:textId="77777777" w:rsidR="00D5772D" w:rsidRPr="004033A7" w:rsidRDefault="00D5772D" w:rsidP="00D5772D">
      <w:pPr>
        <w:pStyle w:val="paragraph"/>
        <w:spacing w:before="0" w:beforeAutospacing="0" w:after="0" w:afterAutospacing="0"/>
        <w:textAlignment w:val="baseline"/>
        <w:rPr>
          <w:color w:val="2F5496"/>
        </w:rPr>
      </w:pPr>
      <w:r w:rsidRPr="004033A7">
        <w:rPr>
          <w:rStyle w:val="normaltextrun"/>
          <w:b/>
          <w:bCs/>
          <w:color w:val="3B3838" w:themeColor="background2" w:themeShade="40"/>
        </w:rPr>
        <w:t>Responses to Misconduct</w:t>
      </w:r>
      <w:r w:rsidRPr="004033A7">
        <w:rPr>
          <w:rStyle w:val="eop"/>
          <w:color w:val="3B3838" w:themeColor="background2" w:themeShade="40"/>
        </w:rPr>
        <w:t> </w:t>
      </w:r>
    </w:p>
    <w:p w14:paraId="01B5C1D1" w14:textId="77777777" w:rsidR="00D5772D" w:rsidRPr="004033A7" w:rsidRDefault="00D5772D" w:rsidP="00D5772D">
      <w:pPr>
        <w:pStyle w:val="paragraph"/>
        <w:spacing w:before="0" w:beforeAutospacing="0" w:after="0" w:afterAutospacing="0"/>
        <w:textAlignment w:val="baseline"/>
      </w:pPr>
      <w:r w:rsidRPr="004033A7">
        <w:rPr>
          <w:rStyle w:val="normaltextrun"/>
        </w:rPr>
        <w:t>Students are expected to be familiar with the academic misconduct regulations (</w:t>
      </w:r>
      <w:hyperlink r:id="rId11" w:anchor="About" w:tgtFrame="_blank" w:history="1">
        <w:r w:rsidRPr="004033A7">
          <w:rPr>
            <w:rStyle w:val="normaltextrun"/>
            <w:color w:val="0563C1"/>
            <w:u w:val="single"/>
          </w:rPr>
          <w:t>https://governance.usask.ca/student-conduct-appeals/academic-misconduct.php#About</w:t>
        </w:r>
      </w:hyperlink>
      <w:r w:rsidRPr="004033A7">
        <w:rPr>
          <w:rStyle w:val="normaltextrun"/>
        </w:rPr>
        <w:t>). </w:t>
      </w:r>
      <w:r w:rsidRPr="004033A7">
        <w:rPr>
          <w:rStyle w:val="eop"/>
          <w:color w:val="000000"/>
        </w:rPr>
        <w:t> </w:t>
      </w:r>
    </w:p>
    <w:p w14:paraId="34D916B7" w14:textId="77777777" w:rsidR="00D5772D" w:rsidRPr="004033A7" w:rsidRDefault="00D5772D" w:rsidP="00D5772D">
      <w:pPr>
        <w:pStyle w:val="paragraph"/>
        <w:numPr>
          <w:ilvl w:val="0"/>
          <w:numId w:val="2"/>
        </w:numPr>
        <w:spacing w:before="0" w:beforeAutospacing="0" w:after="0" w:afterAutospacing="0"/>
        <w:textAlignment w:val="baseline"/>
      </w:pPr>
      <w:r w:rsidRPr="004033A7">
        <w:rPr>
          <w:rStyle w:val="normaltextrun"/>
        </w:rPr>
        <w:t>Definitions appear in Section II of the academic misconduct regulations. </w:t>
      </w:r>
      <w:r w:rsidRPr="004033A7">
        <w:rPr>
          <w:rStyle w:val="eop"/>
          <w:color w:val="000000"/>
        </w:rPr>
        <w:t> </w:t>
      </w:r>
    </w:p>
    <w:p w14:paraId="07492F45" w14:textId="77777777" w:rsidR="00D5772D" w:rsidRPr="004033A7" w:rsidRDefault="00D5772D" w:rsidP="00D5772D">
      <w:pPr>
        <w:pStyle w:val="paragraph"/>
        <w:numPr>
          <w:ilvl w:val="0"/>
          <w:numId w:val="2"/>
        </w:numPr>
        <w:spacing w:before="0" w:beforeAutospacing="0" w:after="0" w:afterAutospacing="0"/>
        <w:textAlignment w:val="baseline"/>
      </w:pPr>
      <w:r w:rsidRPr="004033A7">
        <w:rPr>
          <w:rStyle w:val="normaltextrun"/>
        </w:rPr>
        <w:t>The academic misconduct regulations apply regardless of type of assessment or presence of supervision during assessment completion.  </w:t>
      </w:r>
      <w:r w:rsidRPr="004033A7">
        <w:rPr>
          <w:rStyle w:val="eop"/>
          <w:color w:val="000000"/>
        </w:rPr>
        <w:t> </w:t>
      </w:r>
    </w:p>
    <w:p w14:paraId="1DA72ACF" w14:textId="77777777" w:rsidR="00D5772D" w:rsidRPr="004033A7" w:rsidRDefault="00D5772D" w:rsidP="00D5772D">
      <w:pPr>
        <w:pStyle w:val="paragraph"/>
        <w:numPr>
          <w:ilvl w:val="0"/>
          <w:numId w:val="2"/>
        </w:numPr>
        <w:spacing w:before="0" w:beforeAutospacing="0" w:after="0" w:afterAutospacing="0"/>
        <w:textAlignment w:val="baseline"/>
      </w:pPr>
      <w:r w:rsidRPr="004033A7">
        <w:rPr>
          <w:rStyle w:val="normaltextrun"/>
        </w:rPr>
        <w:lastRenderedPageBreak/>
        <w:t>Students are advised to ask for clarification as to the specific expectations and rules for assessments in all of their courses. </w:t>
      </w:r>
      <w:r w:rsidRPr="004033A7">
        <w:rPr>
          <w:rStyle w:val="eop"/>
          <w:color w:val="000000"/>
        </w:rPr>
        <w:t> </w:t>
      </w:r>
    </w:p>
    <w:p w14:paraId="3121F847" w14:textId="77777777" w:rsidR="00D5772D" w:rsidRPr="004033A7" w:rsidRDefault="00D5772D" w:rsidP="00D5772D">
      <w:pPr>
        <w:pStyle w:val="paragraph"/>
        <w:numPr>
          <w:ilvl w:val="0"/>
          <w:numId w:val="2"/>
        </w:numPr>
        <w:spacing w:before="0" w:beforeAutospacing="0" w:after="0" w:afterAutospacing="0"/>
        <w:textAlignment w:val="baseline"/>
      </w:pPr>
      <w:r w:rsidRPr="004033A7">
        <w:rPr>
          <w:rStyle w:val="normaltextrun"/>
        </w:rPr>
        <w:t>Students are urged to avoid any </w:t>
      </w:r>
      <w:proofErr w:type="spellStart"/>
      <w:r w:rsidRPr="004033A7">
        <w:rPr>
          <w:rStyle w:val="normaltextrun"/>
        </w:rPr>
        <w:t>behaviour</w:t>
      </w:r>
      <w:proofErr w:type="spellEnd"/>
      <w:r w:rsidRPr="004033A7">
        <w:rPr>
          <w:rStyle w:val="normaltextrun"/>
        </w:rPr>
        <w:t xml:space="preserve"> that could result in suspicions of cheating, plagiarism, misrepresentation of facts.  Students should note that posting copyrighted course materials (e.g., notes, questions, </w:t>
      </w:r>
      <w:proofErr w:type="gramStart"/>
      <w:r w:rsidRPr="004033A7">
        <w:rPr>
          <w:rStyle w:val="normaltextrun"/>
        </w:rPr>
        <w:t>assignments</w:t>
      </w:r>
      <w:proofErr w:type="gramEnd"/>
      <w:r w:rsidRPr="004033A7">
        <w:rPr>
          <w:rStyle w:val="normaltextrun"/>
        </w:rPr>
        <w:t xml:space="preserve"> or exams) to third party websites or services or other forum or media without permission is an academic or non-academic misconduct offense.</w:t>
      </w:r>
      <w:r w:rsidRPr="004033A7">
        <w:rPr>
          <w:rStyle w:val="eop"/>
          <w:color w:val="000000"/>
        </w:rPr>
        <w:t> </w:t>
      </w:r>
    </w:p>
    <w:p w14:paraId="7F3E94A8" w14:textId="77777777" w:rsidR="00D5772D" w:rsidRPr="004033A7" w:rsidRDefault="00D5772D" w:rsidP="00D5772D">
      <w:r w:rsidRPr="004033A7">
        <w:rPr>
          <w:rStyle w:val="normaltextrun"/>
        </w:rPr>
        <w:t>Non-academic offenses are dealt with under the </w:t>
      </w:r>
      <w:hyperlink r:id="rId12" w:tgtFrame="_blank" w:history="1">
        <w:r w:rsidRPr="004033A7">
          <w:rPr>
            <w:rStyle w:val="normaltextrun"/>
            <w:color w:val="0563C1"/>
            <w:u w:val="single"/>
          </w:rPr>
          <w:t xml:space="preserve">Standard of Student Conduct in </w:t>
        </w:r>
        <w:proofErr w:type="spellStart"/>
        <w:r w:rsidRPr="004033A7">
          <w:rPr>
            <w:rStyle w:val="normaltextrun"/>
            <w:color w:val="0563C1"/>
            <w:u w:val="single"/>
          </w:rPr>
          <w:t>NonAcademic</w:t>
        </w:r>
        <w:proofErr w:type="spellEnd"/>
        <w:r w:rsidRPr="004033A7">
          <w:rPr>
            <w:rStyle w:val="normaltextrun"/>
            <w:color w:val="0563C1"/>
            <w:u w:val="single"/>
          </w:rPr>
          <w:t xml:space="preserve"> Matters and Regulations and Procedures for Resolution of Complaints and Appeals</w:t>
        </w:r>
      </w:hyperlink>
      <w:r w:rsidRPr="004033A7">
        <w:rPr>
          <w:rStyle w:val="normaltextrun"/>
        </w:rPr>
        <w:t>.</w:t>
      </w:r>
      <w:r w:rsidRPr="004033A7">
        <w:rPr>
          <w:rStyle w:val="eop"/>
          <w:color w:val="000000"/>
        </w:rPr>
        <w:t> </w:t>
      </w:r>
    </w:p>
    <w:p w14:paraId="1ED9DB35" w14:textId="77777777" w:rsidR="00D5772D" w:rsidRPr="004033A7" w:rsidRDefault="00D5772D" w:rsidP="00D5772D"/>
    <w:p w14:paraId="26BB4291" w14:textId="77777777" w:rsidR="00D5772D" w:rsidRPr="00C25149" w:rsidRDefault="00D5772D" w:rsidP="00D5772D">
      <w:pPr>
        <w:rPr>
          <w:b/>
        </w:rPr>
      </w:pPr>
      <w:r>
        <w:rPr>
          <w:b/>
        </w:rPr>
        <w:t>Access and Equity</w:t>
      </w:r>
      <w:r w:rsidRPr="00C25149">
        <w:rPr>
          <w:b/>
        </w:rPr>
        <w:t xml:space="preserve"> Services</w:t>
      </w:r>
      <w:r>
        <w:rPr>
          <w:b/>
        </w:rPr>
        <w:t xml:space="preserve"> (AES) for Students</w:t>
      </w:r>
    </w:p>
    <w:p w14:paraId="78F584FF" w14:textId="77777777" w:rsidR="00D5772D" w:rsidRPr="00C25149" w:rsidRDefault="00D5772D" w:rsidP="00D5772D"/>
    <w:p w14:paraId="7DFC200C" w14:textId="6E525B29" w:rsidR="00D5772D" w:rsidRPr="004033A7" w:rsidRDefault="00D5772D" w:rsidP="00D5772D">
      <w:pPr>
        <w:pStyle w:val="NormalWeb"/>
        <w:spacing w:before="0" w:beforeAutospacing="0" w:after="0" w:afterAutospacing="0"/>
        <w:rPr>
          <w:sz w:val="22"/>
          <w:szCs w:val="22"/>
        </w:rPr>
      </w:pPr>
      <w:r w:rsidRPr="004033A7">
        <w:rPr>
          <w:sz w:val="22"/>
          <w:szCs w:val="22"/>
        </w:rPr>
        <w:t xml:space="preserve">Students who have disabilities (learning, medical, physical, or mental health) are strongly encouraged to register with Access and Equity Services (AES) if they have not already done so. Students who suspect they may have disabilities should contact AES for advice and referrals at any time. </w:t>
      </w:r>
      <w:r w:rsidRPr="004033A7">
        <w:rPr>
          <w:sz w:val="22"/>
          <w:szCs w:val="22"/>
          <w:lang w:val="en-GB"/>
        </w:rPr>
        <w:t xml:space="preserve">Those students who are registered with AES with mental health disabilities and who anticipate that they may have responses to certain course materials or topics, should discuss course content with their instructors prior to course add / drop dates. </w:t>
      </w:r>
      <w:r w:rsidRPr="004033A7">
        <w:rPr>
          <w:sz w:val="22"/>
          <w:szCs w:val="22"/>
        </w:rPr>
        <w:t xml:space="preserve">In order to access AES programs and supports, students must follow AES policy and procedures. </w:t>
      </w:r>
      <w:proofErr w:type="gramStart"/>
      <w:r w:rsidRPr="004033A7">
        <w:rPr>
          <w:sz w:val="22"/>
          <w:szCs w:val="22"/>
          <w:lang w:val="en-GB"/>
        </w:rPr>
        <w:t>In order to</w:t>
      </w:r>
      <w:proofErr w:type="gramEnd"/>
      <w:r w:rsidRPr="004033A7">
        <w:rPr>
          <w:sz w:val="22"/>
          <w:szCs w:val="22"/>
          <w:lang w:val="en-GB"/>
        </w:rPr>
        <w:t xml:space="preserve"> access AES programs and supports, students must follow AES policy and procedures. For more information or advice, visit </w:t>
      </w:r>
      <w:hyperlink r:id="rId13" w:history="1">
        <w:r w:rsidRPr="004033A7">
          <w:rPr>
            <w:color w:val="0000FF"/>
            <w:sz w:val="22"/>
            <w:szCs w:val="22"/>
            <w:u w:val="single"/>
            <w:lang w:val="en-GB"/>
          </w:rPr>
          <w:t>https://students.usask.ca/health/centres/access-equity-services.php</w:t>
        </w:r>
      </w:hyperlink>
      <w:r w:rsidRPr="004033A7">
        <w:rPr>
          <w:sz w:val="22"/>
          <w:szCs w:val="22"/>
          <w:lang w:val="en-GB"/>
        </w:rPr>
        <w:t xml:space="preserve">, or contact AES at 306-966-7273 or </w:t>
      </w:r>
      <w:hyperlink r:id="rId14" w:tgtFrame="_blank" w:history="1">
        <w:r w:rsidRPr="004033A7">
          <w:rPr>
            <w:color w:val="0000FF"/>
            <w:sz w:val="22"/>
            <w:szCs w:val="22"/>
            <w:u w:val="single"/>
            <w:lang w:val="en-GB"/>
          </w:rPr>
          <w:t>aes@usask.ca</w:t>
        </w:r>
      </w:hyperlink>
      <w:r w:rsidRPr="004033A7">
        <w:rPr>
          <w:sz w:val="22"/>
          <w:szCs w:val="22"/>
          <w:lang w:val="en-GB"/>
        </w:rPr>
        <w:t>.</w:t>
      </w:r>
    </w:p>
    <w:p w14:paraId="4C665E7A" w14:textId="77777777" w:rsidR="00D5772D" w:rsidRPr="004033A7" w:rsidRDefault="00D5772D" w:rsidP="00D5772D">
      <w:pPr>
        <w:widowControl w:val="0"/>
        <w:autoSpaceDE w:val="0"/>
        <w:autoSpaceDN w:val="0"/>
        <w:adjustRightInd w:val="0"/>
      </w:pPr>
    </w:p>
    <w:p w14:paraId="4423365D" w14:textId="48DD94A8" w:rsidR="00D5772D" w:rsidRPr="00C25149" w:rsidRDefault="00D5772D" w:rsidP="00FB27DC">
      <w:pPr>
        <w:pStyle w:val="NormalWeb"/>
        <w:spacing w:before="0" w:beforeAutospacing="0" w:after="0" w:afterAutospacing="0"/>
      </w:pPr>
      <w:r w:rsidRPr="004033A7">
        <w:rPr>
          <w:sz w:val="22"/>
          <w:szCs w:val="22"/>
          <w:lang w:val="en-GB"/>
        </w:rPr>
        <w:t xml:space="preserve">Students must arrange such accommodations through AES by the stated deadlines. </w:t>
      </w:r>
    </w:p>
    <w:p w14:paraId="15E95E30" w14:textId="77777777" w:rsidR="00D5772D" w:rsidRPr="00C25149" w:rsidRDefault="00D5772D" w:rsidP="00D5772D"/>
    <w:p w14:paraId="34CF0718" w14:textId="77777777" w:rsidR="00D5772D" w:rsidRPr="00C25149" w:rsidRDefault="00D5772D" w:rsidP="00D5772D">
      <w:pPr>
        <w:rPr>
          <w:b/>
        </w:rPr>
      </w:pPr>
      <w:r w:rsidRPr="00C25149">
        <w:rPr>
          <w:b/>
        </w:rPr>
        <w:t>Student Supports</w:t>
      </w:r>
    </w:p>
    <w:p w14:paraId="56B4EC73" w14:textId="77777777" w:rsidR="00FB27DC" w:rsidRDefault="00FB27DC" w:rsidP="00D5772D">
      <w:pPr>
        <w:rPr>
          <w:rFonts w:asciiTheme="minorHAnsi" w:hAnsiTheme="minorHAnsi"/>
        </w:rPr>
      </w:pPr>
      <w:bookmarkStart w:id="5" w:name="_Toc237847650"/>
    </w:p>
    <w:p w14:paraId="6D6947D4" w14:textId="779CD56F" w:rsidR="00D5772D" w:rsidRPr="00C25149" w:rsidRDefault="00D5772D" w:rsidP="00D5772D">
      <w:pPr>
        <w:rPr>
          <w:b/>
        </w:rPr>
      </w:pPr>
      <w:r w:rsidRPr="00C25149">
        <w:rPr>
          <w:b/>
        </w:rPr>
        <w:t>Student Learning Services</w:t>
      </w:r>
    </w:p>
    <w:p w14:paraId="7AF575EA" w14:textId="77777777" w:rsidR="00D5772D" w:rsidRPr="00C25149" w:rsidRDefault="00D5772D" w:rsidP="00D5772D">
      <w:pPr>
        <w:rPr>
          <w:b/>
        </w:rPr>
      </w:pPr>
    </w:p>
    <w:p w14:paraId="35B99369" w14:textId="77777777" w:rsidR="00D5772D" w:rsidRDefault="00D5772D" w:rsidP="00D5772D">
      <w:r w:rsidRPr="00C25149">
        <w:t xml:space="preserve">Student Learning Services (SLS) </w:t>
      </w:r>
      <w:proofErr w:type="gramStart"/>
      <w:r w:rsidRPr="00C25149">
        <w:t>offers assistance to</w:t>
      </w:r>
      <w:proofErr w:type="gramEnd"/>
      <w:r w:rsidRPr="00C25149">
        <w:t xml:space="preserve"> U of S undergrad and graduate students. For information on specific services, please see the SLS web site </w:t>
      </w:r>
      <w:hyperlink r:id="rId15" w:history="1">
        <w:r w:rsidRPr="004B5014">
          <w:rPr>
            <w:rStyle w:val="Hyperlink"/>
          </w:rPr>
          <w:t>https://library.usask.ca/studentlearning/</w:t>
        </w:r>
      </w:hyperlink>
      <w:r w:rsidRPr="00C25149">
        <w:t>.</w:t>
      </w:r>
    </w:p>
    <w:p w14:paraId="0A94B3CB" w14:textId="77777777" w:rsidR="00D5772D" w:rsidRDefault="00D5772D" w:rsidP="00D5772D">
      <w:pPr>
        <w:rPr>
          <w:b/>
        </w:rPr>
      </w:pPr>
    </w:p>
    <w:p w14:paraId="05C22CE5" w14:textId="77777777" w:rsidR="00D5772D" w:rsidRPr="00C25149" w:rsidRDefault="00D5772D" w:rsidP="00D5772D">
      <w:pPr>
        <w:rPr>
          <w:b/>
        </w:rPr>
      </w:pPr>
      <w:r>
        <w:rPr>
          <w:b/>
        </w:rPr>
        <w:t>Teaching, Learning and Student Experience</w:t>
      </w:r>
    </w:p>
    <w:p w14:paraId="0540FEDF" w14:textId="77777777" w:rsidR="00D5772D" w:rsidRPr="00C25149" w:rsidRDefault="00D5772D" w:rsidP="00D5772D"/>
    <w:p w14:paraId="297E74E6" w14:textId="77777777" w:rsidR="00D5772D" w:rsidRDefault="00D5772D" w:rsidP="00D5772D">
      <w:r w:rsidRPr="00C25149">
        <w:t xml:space="preserve">The </w:t>
      </w:r>
      <w:r>
        <w:t>Teaching, Learning and Student Experience Unit</w:t>
      </w:r>
      <w:r w:rsidRPr="00C25149">
        <w:t xml:space="preserve"> (</w:t>
      </w:r>
      <w:r>
        <w:t>TLSE</w:t>
      </w:r>
      <w:r w:rsidRPr="00C25149">
        <w:t xml:space="preserve">) focuses on providing developmental and support services and programs to students and the university community. For more information, see </w:t>
      </w:r>
      <w:hyperlink r:id="rId16" w:history="1">
        <w:r w:rsidRPr="00792F6B">
          <w:rPr>
            <w:rStyle w:val="Hyperlink"/>
          </w:rPr>
          <w:t>https://students.usask.ca/</w:t>
        </w:r>
      </w:hyperlink>
      <w:r w:rsidRPr="00C25149">
        <w:t>.</w:t>
      </w:r>
    </w:p>
    <w:p w14:paraId="735764C2" w14:textId="77777777" w:rsidR="00D5772D" w:rsidRPr="00C25149" w:rsidRDefault="00D5772D" w:rsidP="00D5772D"/>
    <w:p w14:paraId="7AC15212" w14:textId="77777777" w:rsidR="00D5772D" w:rsidRPr="00C25149" w:rsidRDefault="00D5772D" w:rsidP="00D5772D">
      <w:pPr>
        <w:rPr>
          <w:b/>
        </w:rPr>
      </w:pPr>
      <w:r w:rsidRPr="00C25149">
        <w:rPr>
          <w:b/>
        </w:rPr>
        <w:t>College Supports</w:t>
      </w:r>
    </w:p>
    <w:p w14:paraId="65767672" w14:textId="77777777" w:rsidR="00D5772D" w:rsidRPr="00C25149" w:rsidRDefault="00D5772D" w:rsidP="00D5772D"/>
    <w:p w14:paraId="74C8342B" w14:textId="75DFCB9F" w:rsidR="00D5772D" w:rsidRPr="00FA2E4B" w:rsidRDefault="00D5772D" w:rsidP="00FB27DC">
      <w:pPr>
        <w:rPr>
          <w:rFonts w:asciiTheme="minorHAnsi" w:hAnsiTheme="minorHAnsi" w:cstheme="minorHAnsi"/>
          <w:bCs/>
        </w:rPr>
      </w:pPr>
      <w:r w:rsidRPr="00C25149">
        <w:t>Students in Arts &amp; Science are encouraged to contact the Undergraduate Student Office and/or the Trish Monture Centre for Success with any questions on how to choose a major; understand program requirements; choose courses; develop strategies to improve grades; understand university policies and procedures; overcome personal barriers; initiate pre-career inquiries; and identify career planning resources. Contact information is available at: (</w:t>
      </w:r>
      <w:hyperlink r:id="rId17" w:history="1">
        <w:r w:rsidRPr="00C25149">
          <w:rPr>
            <w:rStyle w:val="Hyperlink"/>
          </w:rPr>
          <w:t>http://artsandscience.usask.ca/undergraduate/advising/</w:t>
        </w:r>
      </w:hyperlink>
      <w:r w:rsidRPr="00C25149">
        <w:t>)</w:t>
      </w:r>
    </w:p>
    <w:p w14:paraId="3F863D06" w14:textId="77777777" w:rsidR="00D5772D" w:rsidRDefault="00D5772D" w:rsidP="00D5772D">
      <w:pPr>
        <w:rPr>
          <w:b/>
          <w:bCs/>
        </w:rPr>
      </w:pPr>
    </w:p>
    <w:p w14:paraId="2532B0D4" w14:textId="77777777" w:rsidR="00FB27DC" w:rsidRDefault="00FB27DC" w:rsidP="00D5772D">
      <w:pPr>
        <w:rPr>
          <w:b/>
          <w:bCs/>
        </w:rPr>
      </w:pPr>
    </w:p>
    <w:p w14:paraId="1BDFDC22" w14:textId="2593766B" w:rsidR="00D5772D" w:rsidRPr="00ED462F" w:rsidRDefault="00D5772D" w:rsidP="00D5772D">
      <w:pPr>
        <w:rPr>
          <w:b/>
          <w:bCs/>
        </w:rPr>
      </w:pPr>
      <w:r w:rsidRPr="00ED462F">
        <w:rPr>
          <w:b/>
          <w:bCs/>
        </w:rPr>
        <w:lastRenderedPageBreak/>
        <w:t>Financial Support</w:t>
      </w:r>
    </w:p>
    <w:p w14:paraId="6371CDE5" w14:textId="24B67335" w:rsidR="00D5772D" w:rsidRPr="00FA2E4B" w:rsidRDefault="00D5772D" w:rsidP="00FB27DC">
      <w:pPr>
        <w:rPr>
          <w:rFonts w:asciiTheme="minorHAnsi" w:hAnsiTheme="minorHAnsi" w:cstheme="minorHAnsi"/>
          <w:bCs/>
        </w:rPr>
      </w:pPr>
      <w:r w:rsidRPr="00ED462F">
        <w:t>Any student who faces challenges securing their food or housing and believes this may affect their performance in the course is urged to contact Student Central (</w:t>
      </w:r>
      <w:hyperlink r:id="rId18" w:history="1">
        <w:r w:rsidRPr="00ED462F">
          <w:rPr>
            <w:rStyle w:val="Hyperlink"/>
          </w:rPr>
          <w:t>https://students.usask.ca/student-central.php</w:t>
        </w:r>
      </w:hyperlink>
      <w:r w:rsidRPr="00ED462F">
        <w:t>).</w:t>
      </w:r>
    </w:p>
    <w:p w14:paraId="1FF4BB30" w14:textId="77777777" w:rsidR="00D5772D" w:rsidRDefault="00D5772D" w:rsidP="00D5772D">
      <w:pPr>
        <w:rPr>
          <w:b/>
          <w:bCs/>
        </w:rPr>
      </w:pPr>
    </w:p>
    <w:p w14:paraId="0ABDD09F" w14:textId="77777777" w:rsidR="00D5772D" w:rsidRPr="00ED462F" w:rsidRDefault="00D5772D" w:rsidP="00D5772D">
      <w:pPr>
        <w:rPr>
          <w:b/>
          <w:bCs/>
        </w:rPr>
      </w:pPr>
      <w:r w:rsidRPr="00ED462F">
        <w:rPr>
          <w:b/>
          <w:bCs/>
        </w:rPr>
        <w:t>Aboriginal Students’ Centre</w:t>
      </w:r>
    </w:p>
    <w:p w14:paraId="042C7281" w14:textId="6EDA830E" w:rsidR="00D5772D" w:rsidRDefault="00D5772D" w:rsidP="00FB27DC">
      <w:pPr>
        <w:rPr>
          <w:rFonts w:asciiTheme="minorHAnsi" w:hAnsiTheme="minorHAnsi" w:cstheme="minorHAnsi"/>
          <w:bCs/>
        </w:rPr>
      </w:pPr>
      <w:r w:rsidRPr="00ED462F">
        <w:t xml:space="preserve">The Aboriginal Students’ Centre (ASC) is dedicated to supporting Aboriginal student academic and personal success. The centre offers personal, social, cultural and some academic supports to Métis, First Nations, and Inuit students. The centre is also dedicated to intercultural education, brining Aboriginal and non-Aboriginal students together to learn from, with and about one another in a respectful, </w:t>
      </w:r>
      <w:proofErr w:type="gramStart"/>
      <w:r w:rsidRPr="00ED462F">
        <w:t>inclusive</w:t>
      </w:r>
      <w:proofErr w:type="gramEnd"/>
      <w:r w:rsidRPr="00ED462F">
        <w:t xml:space="preserve"> and safe environment. Students are encouraged to visit the ASC’s Facebook page (</w:t>
      </w:r>
      <w:hyperlink r:id="rId19" w:history="1">
        <w:r w:rsidRPr="00ED462F">
          <w:rPr>
            <w:rStyle w:val="Hyperlink"/>
          </w:rPr>
          <w:t>https://www.facebook.com/aboriginalstudentscentre/</w:t>
        </w:r>
      </w:hyperlink>
      <w:r w:rsidRPr="00ED462F">
        <w:t>) to learn more.</w:t>
      </w:r>
    </w:p>
    <w:p w14:paraId="4FE29D55" w14:textId="77777777" w:rsidR="00FB27DC" w:rsidRDefault="00FB27DC" w:rsidP="00FB27DC">
      <w:pPr>
        <w:rPr>
          <w:b/>
          <w:bCs/>
        </w:rPr>
      </w:pPr>
    </w:p>
    <w:p w14:paraId="38317CC1" w14:textId="77777777" w:rsidR="00D5772D" w:rsidRPr="00ED462F" w:rsidRDefault="00D5772D" w:rsidP="00D5772D">
      <w:pPr>
        <w:rPr>
          <w:b/>
          <w:bCs/>
        </w:rPr>
      </w:pPr>
      <w:r w:rsidRPr="00ED462F">
        <w:rPr>
          <w:b/>
          <w:bCs/>
        </w:rPr>
        <w:t>International Student and Study Abroad Centre</w:t>
      </w:r>
    </w:p>
    <w:p w14:paraId="2C9CFB7C" w14:textId="43BA996D" w:rsidR="00D5772D" w:rsidRPr="00FA2E4B" w:rsidRDefault="00D5772D" w:rsidP="00FB27DC">
      <w:pPr>
        <w:rPr>
          <w:rFonts w:asciiTheme="minorHAnsi" w:hAnsiTheme="minorHAnsi" w:cstheme="minorHAnsi"/>
          <w:bCs/>
        </w:rPr>
      </w:pPr>
      <w:r w:rsidRPr="00ED462F">
        <w:t xml:space="preserve">The International Student and Study Abroad Centre (ISSAC) supports student success and facilitates international education experiences at </w:t>
      </w:r>
      <w:proofErr w:type="spellStart"/>
      <w:r w:rsidRPr="00ED462F">
        <w:t>USask</w:t>
      </w:r>
      <w:proofErr w:type="spellEnd"/>
      <w:r w:rsidRPr="00ED462F">
        <w:t xml:space="preserve"> and abroad.  ISSAC is here to assist all international undergraduate, graduate, </w:t>
      </w:r>
      <w:proofErr w:type="gramStart"/>
      <w:r w:rsidRPr="00ED462F">
        <w:t>exchange</w:t>
      </w:r>
      <w:proofErr w:type="gramEnd"/>
      <w:r w:rsidRPr="00ED462F">
        <w:t xml:space="preserve"> and English as a Second Language students in their transition to the University of Saskatchewan and to life in Canada.  ISSAC offers advising and support on matters that affect international students and their families and on matters related to studying abroad as University of Saskatchewan students.  Please visit </w:t>
      </w:r>
      <w:hyperlink r:id="rId20" w:history="1">
        <w:r w:rsidRPr="00ED462F">
          <w:rPr>
            <w:rStyle w:val="Hyperlink"/>
          </w:rPr>
          <w:t>students.usask.ca</w:t>
        </w:r>
      </w:hyperlink>
      <w:r w:rsidRPr="00ED462F">
        <w:t xml:space="preserve"> or </w:t>
      </w:r>
      <w:hyperlink r:id="rId21" w:history="1">
        <w:r w:rsidRPr="00ED462F">
          <w:rPr>
            <w:rStyle w:val="Hyperlink"/>
          </w:rPr>
          <w:t>updates.usask.ca</w:t>
        </w:r>
      </w:hyperlink>
      <w:r w:rsidRPr="00ED462F">
        <w:t xml:space="preserve"> for more information.</w:t>
      </w:r>
    </w:p>
    <w:p w14:paraId="1D689905" w14:textId="77777777" w:rsidR="00D5772D" w:rsidRPr="00FB27DC" w:rsidRDefault="00D5772D" w:rsidP="00D5772D">
      <w:pPr>
        <w:pStyle w:val="Heading2"/>
        <w:rPr>
          <w:rFonts w:ascii="Times New Roman" w:hAnsi="Times New Roman"/>
          <w:sz w:val="24"/>
          <w:szCs w:val="24"/>
        </w:rPr>
      </w:pPr>
      <w:r w:rsidRPr="00FB27DC">
        <w:rPr>
          <w:rFonts w:ascii="Times New Roman" w:hAnsi="Times New Roman"/>
          <w:color w:val="auto"/>
          <w:sz w:val="24"/>
          <w:szCs w:val="24"/>
        </w:rPr>
        <w:t>Recommended Technology for Remote Learning</w:t>
      </w:r>
    </w:p>
    <w:p w14:paraId="50C3078B" w14:textId="77777777" w:rsidR="00D5772D" w:rsidRDefault="00D5772D" w:rsidP="00D5772D">
      <w:pPr>
        <w:rPr>
          <w:rFonts w:cs="Arial"/>
          <w:color w:val="000000"/>
        </w:rPr>
      </w:pPr>
      <w:r w:rsidRPr="00FF6A6B">
        <w:rPr>
          <w:rFonts w:cs="Arial"/>
          <w:color w:val="000000"/>
        </w:rPr>
        <w:t xml:space="preserve">Students are reminded of the importance of having the appropriate technology for remote learning. The list of recommendations can be found at </w:t>
      </w:r>
      <w:hyperlink r:id="rId22" w:history="1">
        <w:r w:rsidRPr="00FF6A6B">
          <w:rPr>
            <w:rStyle w:val="Hyperlink"/>
            <w:rFonts w:cs="Arial"/>
          </w:rPr>
          <w:t>https://students.usask.ca/remote-learning/tech-requirements.php</w:t>
        </w:r>
      </w:hyperlink>
      <w:r w:rsidRPr="00FF6A6B">
        <w:rPr>
          <w:rFonts w:cs="Arial"/>
          <w:color w:val="000000"/>
        </w:rPr>
        <w:t>.</w:t>
      </w:r>
    </w:p>
    <w:p w14:paraId="65053836" w14:textId="77777777" w:rsidR="00D5772D" w:rsidRDefault="00D5772D" w:rsidP="00D5772D">
      <w:pPr>
        <w:rPr>
          <w:rFonts w:cs="Arial"/>
          <w:color w:val="000000"/>
        </w:rPr>
      </w:pPr>
    </w:p>
    <w:p w14:paraId="144A4BDB" w14:textId="77777777" w:rsidR="00D5772D" w:rsidRDefault="00D5772D" w:rsidP="00D5772D">
      <w:pPr>
        <w:rPr>
          <w:b/>
        </w:rPr>
      </w:pPr>
    </w:p>
    <w:bookmarkEnd w:id="5"/>
    <w:p w14:paraId="4818E9D4" w14:textId="77777777" w:rsidR="006346CA" w:rsidRDefault="006346CA"/>
    <w:sectPr w:rsidR="006346CA" w:rsidSect="00D5772D">
      <w:pgSz w:w="12240" w:h="15840" w:code="1"/>
      <w:pgMar w:top="1282" w:right="1440" w:bottom="1282"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w:panose1 w:val="00000500000000020000"/>
    <w:charset w:val="00"/>
    <w:family w:val="roman"/>
    <w:pitch w:val="default"/>
  </w:font>
  <w:font w:name="MyriadPro-Regular">
    <w:altName w:val="Calibri"/>
    <w:panose1 w:val="020B0604020202020204"/>
    <w:charset w:val="4D"/>
    <w:family w:val="auto"/>
    <w:notTrueType/>
    <w:pitch w:val="default"/>
    <w:sig w:usb0="00000003" w:usb1="00000000" w:usb2="00000000" w:usb3="00000000" w:csb0="00000001" w:csb1="00000000"/>
  </w:font>
  <w:font w:name="MyriadPro-Semibold">
    <w:altName w:val="Cambria"/>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369E"/>
    <w:multiLevelType w:val="hybridMultilevel"/>
    <w:tmpl w:val="11F43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625333"/>
    <w:multiLevelType w:val="hybridMultilevel"/>
    <w:tmpl w:val="A3F8C8AA"/>
    <w:lvl w:ilvl="0" w:tplc="CE10E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F32C7"/>
    <w:multiLevelType w:val="hybridMultilevel"/>
    <w:tmpl w:val="6E02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3300E"/>
    <w:multiLevelType w:val="hybridMultilevel"/>
    <w:tmpl w:val="AEC2FEDE"/>
    <w:lvl w:ilvl="0" w:tplc="265AA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12CCB"/>
    <w:multiLevelType w:val="hybridMultilevel"/>
    <w:tmpl w:val="491AD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C085B7A"/>
    <w:multiLevelType w:val="hybridMultilevel"/>
    <w:tmpl w:val="6520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342399">
    <w:abstractNumId w:val="0"/>
  </w:num>
  <w:num w:numId="2" w16cid:durableId="1175460808">
    <w:abstractNumId w:val="4"/>
  </w:num>
  <w:num w:numId="3" w16cid:durableId="880943848">
    <w:abstractNumId w:val="1"/>
  </w:num>
  <w:num w:numId="4" w16cid:durableId="614793766">
    <w:abstractNumId w:val="3"/>
  </w:num>
  <w:num w:numId="5" w16cid:durableId="1407875178">
    <w:abstractNumId w:val="5"/>
  </w:num>
  <w:num w:numId="6" w16cid:durableId="564528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2D"/>
    <w:rsid w:val="000D69BB"/>
    <w:rsid w:val="001057EE"/>
    <w:rsid w:val="0016532C"/>
    <w:rsid w:val="00173B7C"/>
    <w:rsid w:val="00261172"/>
    <w:rsid w:val="002D03B9"/>
    <w:rsid w:val="003252CF"/>
    <w:rsid w:val="0035243A"/>
    <w:rsid w:val="003563E6"/>
    <w:rsid w:val="004033A7"/>
    <w:rsid w:val="005E075B"/>
    <w:rsid w:val="006346CA"/>
    <w:rsid w:val="00664CE6"/>
    <w:rsid w:val="00683922"/>
    <w:rsid w:val="006C4A89"/>
    <w:rsid w:val="00703017"/>
    <w:rsid w:val="00787EC6"/>
    <w:rsid w:val="007A239F"/>
    <w:rsid w:val="007E3F61"/>
    <w:rsid w:val="007F2039"/>
    <w:rsid w:val="009A0703"/>
    <w:rsid w:val="00B4714F"/>
    <w:rsid w:val="00D5772D"/>
    <w:rsid w:val="00DF4F2B"/>
    <w:rsid w:val="00E80136"/>
    <w:rsid w:val="00FA4875"/>
    <w:rsid w:val="00FB27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34AD91F"/>
  <w15:chartTrackingRefBased/>
  <w15:docId w15:val="{5130CD91-F656-4B48-95E6-A846ACA3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3E6"/>
    <w:rPr>
      <w:rFonts w:ascii="Times New Roman" w:eastAsia="Times New Roman" w:hAnsi="Times New Roman" w:cs="Times New Roman"/>
    </w:rPr>
  </w:style>
  <w:style w:type="paragraph" w:styleId="Heading1">
    <w:name w:val="heading 1"/>
    <w:basedOn w:val="Normal"/>
    <w:next w:val="Normal"/>
    <w:link w:val="Heading1Char"/>
    <w:uiPriority w:val="9"/>
    <w:qFormat/>
    <w:rsid w:val="00D5772D"/>
    <w:pPr>
      <w:keepNext/>
      <w:keepLines/>
      <w:spacing w:before="480"/>
      <w:outlineLvl w:val="0"/>
    </w:pPr>
    <w:rPr>
      <w:rFonts w:ascii="Arial" w:hAnsi="Arial"/>
      <w:b/>
      <w:bCs/>
      <w:color w:val="2A5204"/>
      <w:sz w:val="28"/>
      <w:szCs w:val="28"/>
      <w:u w:val="single" w:color="D9D9D9"/>
      <w:lang w:val="en-US"/>
    </w:rPr>
  </w:style>
  <w:style w:type="paragraph" w:styleId="Heading2">
    <w:name w:val="heading 2"/>
    <w:basedOn w:val="Normal"/>
    <w:next w:val="Normal"/>
    <w:link w:val="Heading2Char"/>
    <w:uiPriority w:val="9"/>
    <w:qFormat/>
    <w:rsid w:val="00D5772D"/>
    <w:pPr>
      <w:keepNext/>
      <w:keepLines/>
      <w:spacing w:before="200"/>
      <w:outlineLvl w:val="1"/>
    </w:pPr>
    <w:rPr>
      <w:rFonts w:ascii="Arial" w:eastAsia="Arial" w:hAnsi="Arial"/>
      <w:b/>
      <w:bCs/>
      <w:color w:val="595959"/>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72D"/>
    <w:rPr>
      <w:rFonts w:ascii="Arial" w:eastAsia="Times New Roman" w:hAnsi="Arial" w:cs="Times New Roman"/>
      <w:b/>
      <w:bCs/>
      <w:color w:val="2A5204"/>
      <w:sz w:val="28"/>
      <w:szCs w:val="28"/>
      <w:u w:val="single" w:color="D9D9D9"/>
      <w:lang w:val="en-US"/>
    </w:rPr>
  </w:style>
  <w:style w:type="character" w:customStyle="1" w:styleId="Heading2Char">
    <w:name w:val="Heading 2 Char"/>
    <w:basedOn w:val="DefaultParagraphFont"/>
    <w:link w:val="Heading2"/>
    <w:uiPriority w:val="9"/>
    <w:rsid w:val="00D5772D"/>
    <w:rPr>
      <w:rFonts w:ascii="Arial" w:eastAsia="Arial" w:hAnsi="Arial" w:cs="Times New Roman"/>
      <w:b/>
      <w:bCs/>
      <w:color w:val="595959"/>
      <w:sz w:val="26"/>
      <w:szCs w:val="26"/>
      <w:lang w:val="en-US"/>
    </w:rPr>
  </w:style>
  <w:style w:type="paragraph" w:styleId="NormalWeb">
    <w:name w:val="Normal (Web)"/>
    <w:basedOn w:val="Normal"/>
    <w:uiPriority w:val="99"/>
    <w:unhideWhenUsed/>
    <w:rsid w:val="00D5772D"/>
    <w:pPr>
      <w:spacing w:before="100" w:beforeAutospacing="1" w:after="100" w:afterAutospacing="1"/>
    </w:pPr>
    <w:rPr>
      <w:lang w:val="en-US"/>
    </w:rPr>
  </w:style>
  <w:style w:type="character" w:styleId="Hyperlink">
    <w:name w:val="Hyperlink"/>
    <w:uiPriority w:val="99"/>
    <w:unhideWhenUsed/>
    <w:rsid w:val="00D5772D"/>
    <w:rPr>
      <w:color w:val="0000FF"/>
      <w:u w:val="single"/>
    </w:rPr>
  </w:style>
  <w:style w:type="paragraph" w:customStyle="1" w:styleId="ColorfulList-Accent11">
    <w:name w:val="Colorful List - Accent 11"/>
    <w:basedOn w:val="Normal"/>
    <w:uiPriority w:val="34"/>
    <w:qFormat/>
    <w:rsid w:val="00D5772D"/>
    <w:pPr>
      <w:ind w:left="720"/>
      <w:contextualSpacing/>
    </w:pPr>
    <w:rPr>
      <w:rFonts w:ascii="Cambria" w:eastAsia="MS Mincho" w:hAnsi="Cambria"/>
      <w:lang w:val="en-US"/>
    </w:rPr>
  </w:style>
  <w:style w:type="character" w:styleId="Strong">
    <w:name w:val="Strong"/>
    <w:uiPriority w:val="22"/>
    <w:qFormat/>
    <w:rsid w:val="00D5772D"/>
    <w:rPr>
      <w:b/>
      <w:bCs/>
    </w:rPr>
  </w:style>
  <w:style w:type="paragraph" w:customStyle="1" w:styleId="BasicParagraph">
    <w:name w:val="[Basic Paragraph]"/>
    <w:basedOn w:val="Normal"/>
    <w:uiPriority w:val="99"/>
    <w:rsid w:val="00D5772D"/>
    <w:pPr>
      <w:widowControl w:val="0"/>
      <w:autoSpaceDE w:val="0"/>
      <w:autoSpaceDN w:val="0"/>
      <w:adjustRightInd w:val="0"/>
      <w:spacing w:line="288" w:lineRule="auto"/>
    </w:pPr>
    <w:rPr>
      <w:rFonts w:ascii="Times-Roman" w:hAnsi="Times-Roman" w:cs="Times-Roman"/>
      <w:color w:val="000000"/>
      <w:lang w:val="en-US"/>
    </w:rPr>
  </w:style>
  <w:style w:type="character" w:customStyle="1" w:styleId="CharacterStyle1">
    <w:name w:val="Character Style 1"/>
    <w:uiPriority w:val="99"/>
    <w:rsid w:val="00D5772D"/>
    <w:rPr>
      <w:rFonts w:ascii="MyriadPro-Regular" w:hAnsi="MyriadPro-Regular" w:cs="MyriadPro-Regular" w:hint="default"/>
      <w:sz w:val="22"/>
      <w:szCs w:val="22"/>
    </w:rPr>
  </w:style>
  <w:style w:type="character" w:customStyle="1" w:styleId="subhead1">
    <w:name w:val="subhead1"/>
    <w:basedOn w:val="DefaultParagraphFont"/>
    <w:uiPriority w:val="99"/>
    <w:rsid w:val="00D5772D"/>
    <w:rPr>
      <w:rFonts w:ascii="MyriadPro-Semibold" w:hAnsi="MyriadPro-Semibold" w:cs="MyriadPro-Semibold" w:hint="default"/>
      <w:caps/>
      <w:color w:val="000000"/>
      <w:sz w:val="22"/>
      <w:szCs w:val="22"/>
    </w:rPr>
  </w:style>
  <w:style w:type="paragraph" w:customStyle="1" w:styleId="paragraph">
    <w:name w:val="paragraph"/>
    <w:basedOn w:val="Normal"/>
    <w:rsid w:val="00D5772D"/>
    <w:pPr>
      <w:spacing w:before="100" w:beforeAutospacing="1" w:after="100" w:afterAutospacing="1"/>
    </w:pPr>
    <w:rPr>
      <w:lang w:val="en-US"/>
    </w:rPr>
  </w:style>
  <w:style w:type="character" w:customStyle="1" w:styleId="normaltextrun">
    <w:name w:val="normaltextrun"/>
    <w:basedOn w:val="DefaultParagraphFont"/>
    <w:rsid w:val="00D5772D"/>
  </w:style>
  <w:style w:type="character" w:customStyle="1" w:styleId="eop">
    <w:name w:val="eop"/>
    <w:basedOn w:val="DefaultParagraphFont"/>
    <w:rsid w:val="00D5772D"/>
  </w:style>
  <w:style w:type="character" w:styleId="FollowedHyperlink">
    <w:name w:val="FollowedHyperlink"/>
    <w:basedOn w:val="DefaultParagraphFont"/>
    <w:uiPriority w:val="99"/>
    <w:semiHidden/>
    <w:unhideWhenUsed/>
    <w:rsid w:val="007F2039"/>
    <w:rPr>
      <w:color w:val="954F72" w:themeColor="followedHyperlink"/>
      <w:u w:val="single"/>
    </w:rPr>
  </w:style>
  <w:style w:type="paragraph" w:styleId="NoSpacing">
    <w:name w:val="No Spacing"/>
    <w:uiPriority w:val="1"/>
    <w:qFormat/>
    <w:rsid w:val="003563E6"/>
    <w:rPr>
      <w:rFonts w:ascii="Arial" w:hAnsi="Arial" w:cs="Arial"/>
      <w:sz w:val="22"/>
      <w:szCs w:val="22"/>
    </w:rPr>
  </w:style>
  <w:style w:type="paragraph" w:styleId="ListParagraph">
    <w:name w:val="List Paragraph"/>
    <w:basedOn w:val="Normal"/>
    <w:uiPriority w:val="34"/>
    <w:qFormat/>
    <w:rsid w:val="007A239F"/>
    <w:pPr>
      <w:ind w:left="720"/>
      <w:contextualSpacing/>
    </w:pPr>
  </w:style>
  <w:style w:type="paragraph" w:customStyle="1" w:styleId="CM14">
    <w:name w:val="CM14"/>
    <w:basedOn w:val="Normal"/>
    <w:next w:val="Normal"/>
    <w:uiPriority w:val="99"/>
    <w:rsid w:val="00B4714F"/>
    <w:pPr>
      <w:widowControl w:val="0"/>
      <w:autoSpaceDE w:val="0"/>
      <w:autoSpaceDN w:val="0"/>
      <w:adjustRightInd w:val="0"/>
    </w:pPr>
    <w:rPr>
      <w:rFonts w:ascii="Arial" w:hAnsi="Arial"/>
      <w:lang w:val="en-US"/>
    </w:rPr>
  </w:style>
  <w:style w:type="paragraph" w:customStyle="1" w:styleId="CM13">
    <w:name w:val="CM13"/>
    <w:basedOn w:val="Normal"/>
    <w:next w:val="Normal"/>
    <w:uiPriority w:val="99"/>
    <w:rsid w:val="00B4714F"/>
    <w:pPr>
      <w:widowControl w:val="0"/>
      <w:autoSpaceDE w:val="0"/>
      <w:autoSpaceDN w:val="0"/>
      <w:adjustRightInd w:val="0"/>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1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sk.ca/university_secretary/LearningCharter.pdf" TargetMode="External"/><Relationship Id="rId13" Type="http://schemas.openxmlformats.org/officeDocument/2006/relationships/hyperlink" Target="https://students.usask.ca/health/centres/access-equity-services.php" TargetMode="External"/><Relationship Id="rId18" Type="http://schemas.openxmlformats.org/officeDocument/2006/relationships/hyperlink" Target="https://students.usask.ca/student-central.php" TargetMode="External"/><Relationship Id="rId3" Type="http://schemas.openxmlformats.org/officeDocument/2006/relationships/settings" Target="settings.xml"/><Relationship Id="rId21" Type="http://schemas.openxmlformats.org/officeDocument/2006/relationships/hyperlink" Target="https://updates.usask.ca/" TargetMode="External"/><Relationship Id="rId7" Type="http://schemas.openxmlformats.org/officeDocument/2006/relationships/hyperlink" Target="http://policies.usask.ca/policies/academic-affairs/academic-courses.php" TargetMode="External"/><Relationship Id="rId12" Type="http://schemas.openxmlformats.org/officeDocument/2006/relationships/hyperlink" Target="https://governance.usask.ca/student-conduct-appeals/non-academic-misconduct.php" TargetMode="External"/><Relationship Id="rId17" Type="http://schemas.openxmlformats.org/officeDocument/2006/relationships/hyperlink" Target="http://artsandscience.usask.ca/undergraduate/advising/" TargetMode="External"/><Relationship Id="rId2" Type="http://schemas.openxmlformats.org/officeDocument/2006/relationships/styles" Target="styles.xml"/><Relationship Id="rId16" Type="http://schemas.openxmlformats.org/officeDocument/2006/relationships/hyperlink" Target="https://students.usask.ca/" TargetMode="External"/><Relationship Id="rId20" Type="http://schemas.openxmlformats.org/officeDocument/2006/relationships/hyperlink" Target="http://students.usask.ca/" TargetMode="External"/><Relationship Id="rId1" Type="http://schemas.openxmlformats.org/officeDocument/2006/relationships/numbering" Target="numbering.xml"/><Relationship Id="rId6" Type="http://schemas.openxmlformats.org/officeDocument/2006/relationships/hyperlink" Target="http://students.usask.ca/academics/grading/grading-system.php" TargetMode="External"/><Relationship Id="rId11" Type="http://schemas.openxmlformats.org/officeDocument/2006/relationships/hyperlink" Target="https://governance.usask.ca/student-conduct-appeals/academic-misconduct.php" TargetMode="External"/><Relationship Id="rId24" Type="http://schemas.openxmlformats.org/officeDocument/2006/relationships/theme" Target="theme/theme1.xml"/><Relationship Id="rId5" Type="http://schemas.openxmlformats.org/officeDocument/2006/relationships/hyperlink" Target="https://covid19.usask.ca/about/safety.php" TargetMode="External"/><Relationship Id="rId15" Type="http://schemas.openxmlformats.org/officeDocument/2006/relationships/hyperlink" Target="https://library.usask.ca/studentlearning/" TargetMode="External"/><Relationship Id="rId23" Type="http://schemas.openxmlformats.org/officeDocument/2006/relationships/fontTable" Target="fontTable.xml"/><Relationship Id="rId10" Type="http://schemas.openxmlformats.org/officeDocument/2006/relationships/hyperlink" Target="https://libguides.usask.ca/AcademicIntegrityTutorial" TargetMode="External"/><Relationship Id="rId19" Type="http://schemas.openxmlformats.org/officeDocument/2006/relationships/hyperlink" Target="https://www.facebook.com/aboriginalstudentscentre/" TargetMode="External"/><Relationship Id="rId4" Type="http://schemas.openxmlformats.org/officeDocument/2006/relationships/webSettings" Target="webSettings.xml"/><Relationship Id="rId9" Type="http://schemas.openxmlformats.org/officeDocument/2006/relationships/hyperlink" Target="https://academic-integrity.usask.ca/" TargetMode="External"/><Relationship Id="rId14" Type="http://schemas.openxmlformats.org/officeDocument/2006/relationships/hyperlink" Target="mailto:aes@usask.ca" TargetMode="External"/><Relationship Id="rId22" Type="http://schemas.openxmlformats.org/officeDocument/2006/relationships/hyperlink" Target="https://students.usask.ca/remote-learning/tech-requiremen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3791</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Lane</dc:creator>
  <cp:keywords/>
  <dc:description/>
  <cp:lastModifiedBy>Jeff Lane</cp:lastModifiedBy>
  <cp:revision>3</cp:revision>
  <dcterms:created xsi:type="dcterms:W3CDTF">2022-08-05T22:52:00Z</dcterms:created>
  <dcterms:modified xsi:type="dcterms:W3CDTF">2022-08-05T22:55:00Z</dcterms:modified>
</cp:coreProperties>
</file>