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ECFB2" w14:textId="315D2C53" w:rsidR="00D02DAB" w:rsidRDefault="00D02DAB" w:rsidP="005F78B9">
      <w:pPr>
        <w:shd w:val="clear" w:color="auto" w:fill="FFFFFF"/>
        <w:rPr>
          <w:rFonts w:ascii="Calibri Light" w:eastAsia="Times New Roman" w:hAnsi="Calibri Light" w:cs="Calibri Light"/>
          <w:color w:val="284F02"/>
          <w:sz w:val="28"/>
          <w:szCs w:val="28"/>
        </w:rPr>
      </w:pPr>
      <w:r>
        <w:rPr>
          <w:rFonts w:ascii="Calibri Light" w:eastAsia="Times New Roman" w:hAnsi="Calibri Light" w:cs="Calibri Light"/>
          <w:color w:val="284F02"/>
          <w:sz w:val="28"/>
          <w:szCs w:val="28"/>
        </w:rPr>
        <w:t xml:space="preserve">             </w:t>
      </w:r>
      <w:r w:rsidR="00F704EC">
        <w:rPr>
          <w:rFonts w:ascii="Calibri Light" w:eastAsia="Times New Roman" w:hAnsi="Calibri Light" w:cs="Calibri Light"/>
          <w:color w:val="284F02"/>
          <w:sz w:val="28"/>
          <w:szCs w:val="28"/>
        </w:rPr>
        <w:t xml:space="preserve">               </w:t>
      </w:r>
      <w:r>
        <w:rPr>
          <w:rFonts w:ascii="Calibri Light" w:eastAsia="Times New Roman" w:hAnsi="Calibri Light" w:cs="Calibri Light"/>
          <w:color w:val="284F02"/>
          <w:sz w:val="28"/>
          <w:szCs w:val="28"/>
        </w:rPr>
        <w:t xml:space="preserve">       </w:t>
      </w:r>
    </w:p>
    <w:p w14:paraId="071318CA" w14:textId="0CD93943" w:rsidR="003D4A48" w:rsidRDefault="00FD3430" w:rsidP="005F78B9">
      <w:pPr>
        <w:shd w:val="clear" w:color="auto" w:fill="FFFFFF"/>
        <w:rPr>
          <w:rFonts w:ascii="Calibri Light" w:eastAsia="Times New Roman" w:hAnsi="Calibri Light" w:cs="Calibri Light"/>
          <w:color w:val="002060"/>
          <w:sz w:val="28"/>
          <w:szCs w:val="28"/>
        </w:rPr>
      </w:pPr>
      <w:r>
        <w:rPr>
          <w:rFonts w:ascii="Calibri Light" w:eastAsia="Times New Roman" w:hAnsi="Calibri Light" w:cs="Calibri Light"/>
          <w:noProof/>
          <w:color w:val="002060"/>
          <w:sz w:val="28"/>
          <w:szCs w:val="28"/>
        </w:rPr>
        <w:drawing>
          <wp:inline distT="0" distB="0" distL="0" distR="0" wp14:anchorId="04767C56" wp14:editId="7D285DB0">
            <wp:extent cx="6901180" cy="1283970"/>
            <wp:effectExtent l="0" t="0" r="0" b="0"/>
            <wp:docPr id="293117578" name="Picture 1" descr="A close 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17578" name="Picture 1" descr="A close up of a card&#10;&#10;AI-generated content may be incorrect."/>
                    <pic:cNvPicPr/>
                  </pic:nvPicPr>
                  <pic:blipFill>
                    <a:blip r:embed="rId8"/>
                    <a:stretch>
                      <a:fillRect/>
                    </a:stretch>
                  </pic:blipFill>
                  <pic:spPr>
                    <a:xfrm>
                      <a:off x="0" y="0"/>
                      <a:ext cx="6901180" cy="1283970"/>
                    </a:xfrm>
                    <a:prstGeom prst="rect">
                      <a:avLst/>
                    </a:prstGeom>
                  </pic:spPr>
                </pic:pic>
              </a:graphicData>
            </a:graphic>
          </wp:inline>
        </w:drawing>
      </w:r>
    </w:p>
    <w:p w14:paraId="6A0AEAF5" w14:textId="0DD8274A" w:rsidR="00200399" w:rsidRPr="003D4A48" w:rsidRDefault="00200399" w:rsidP="005F78B9">
      <w:pPr>
        <w:shd w:val="clear" w:color="auto" w:fill="FFFFFF"/>
        <w:rPr>
          <w:rFonts w:ascii="Calibri Light" w:eastAsia="Times New Roman" w:hAnsi="Calibri Light" w:cs="Calibri Light"/>
          <w:color w:val="002060"/>
          <w:sz w:val="28"/>
          <w:szCs w:val="28"/>
        </w:rPr>
      </w:pPr>
      <w:r>
        <w:rPr>
          <w:rFonts w:ascii="Calibri Light" w:eastAsia="Times New Roman" w:hAnsi="Calibri Light" w:cs="Calibri Light"/>
          <w:color w:val="002060"/>
          <w:sz w:val="28"/>
          <w:szCs w:val="28"/>
        </w:rPr>
        <w:t xml:space="preserve">     </w:t>
      </w:r>
    </w:p>
    <w:p w14:paraId="5F2BDB73" w14:textId="6CDD656B" w:rsidR="00D707FB" w:rsidRPr="00353F20" w:rsidRDefault="00D707FB" w:rsidP="00353F20">
      <w:pPr>
        <w:pStyle w:val="CM10"/>
        <w:shd w:val="clear" w:color="auto" w:fill="595959" w:themeFill="text1" w:themeFillTint="A6"/>
        <w:jc w:val="center"/>
        <w:rPr>
          <w:rFonts w:ascii="Calibri Light" w:hAnsi="Calibri Light"/>
          <w:b/>
          <w:bCs/>
          <w:color w:val="FFFFFF" w:themeColor="background1"/>
        </w:rPr>
      </w:pPr>
      <w:r w:rsidRPr="00353F20">
        <w:rPr>
          <w:rFonts w:ascii="Calibri Light" w:hAnsi="Calibri Light"/>
          <w:b/>
          <w:bCs/>
          <w:color w:val="FFFFFF" w:themeColor="background1"/>
        </w:rPr>
        <w:t xml:space="preserve">Course Syllabus – </w:t>
      </w:r>
      <w:r w:rsidR="009027A0" w:rsidRPr="00353F20">
        <w:rPr>
          <w:rFonts w:ascii="Calibri Light" w:hAnsi="Calibri Light"/>
          <w:b/>
          <w:bCs/>
          <w:color w:val="FFFFFF" w:themeColor="background1"/>
        </w:rPr>
        <w:t>Winter 2025</w:t>
      </w:r>
    </w:p>
    <w:p w14:paraId="336B9D1C" w14:textId="77777777" w:rsidR="00D707FB" w:rsidRPr="00D707FB" w:rsidRDefault="00D707FB" w:rsidP="00D707FB">
      <w:pPr>
        <w:pStyle w:val="Default"/>
      </w:pPr>
    </w:p>
    <w:p w14:paraId="6A79370A" w14:textId="23A07EC4" w:rsidR="003D4A48" w:rsidRPr="00E21871" w:rsidRDefault="003D4A48" w:rsidP="007A185A">
      <w:pPr>
        <w:pStyle w:val="CM10"/>
        <w:rPr>
          <w:rFonts w:ascii="Trajan Pro" w:hAnsi="Trajan Pro" w:cs="Arial"/>
          <w:color w:val="595959" w:themeColor="text1" w:themeTint="A6"/>
        </w:rPr>
      </w:pPr>
      <w:r w:rsidRPr="00E21871">
        <w:rPr>
          <w:rFonts w:ascii="Trajan Pro" w:hAnsi="Trajan Pro"/>
          <w:color w:val="595959" w:themeColor="text1" w:themeTint="A6"/>
        </w:rPr>
        <w:t xml:space="preserve">Land Acknowledgment </w:t>
      </w:r>
    </w:p>
    <w:p w14:paraId="68E27E82" w14:textId="749DADBA" w:rsidR="003D4A48" w:rsidRDefault="003D4A48" w:rsidP="007A185A">
      <w:pPr>
        <w:rPr>
          <w:rFonts w:ascii="Calibri Light" w:hAnsi="Calibri Light" w:cs="Arial"/>
          <w:color w:val="000000"/>
          <w:sz w:val="22"/>
          <w:szCs w:val="22"/>
        </w:rPr>
      </w:pPr>
      <w:r w:rsidRPr="00DD26D3">
        <w:rPr>
          <w:rFonts w:ascii="Calibri Light" w:hAnsi="Calibri Light" w:cs="Arial"/>
          <w:color w:val="000000"/>
          <w:sz w:val="22"/>
          <w:szCs w:val="22"/>
        </w:rPr>
        <w:t>The Saskatoon campus of the University of Saskatchewan is on Treaty Six Territory and the Homeland of the Métis. We pay our respect to the First Nation and Métis ancestors of this place and reaffirm our relationship with one another</w:t>
      </w:r>
      <w:r>
        <w:rPr>
          <w:rFonts w:ascii="Calibri Light" w:hAnsi="Calibri Light" w:cs="Arial"/>
          <w:color w:val="000000"/>
          <w:sz w:val="22"/>
          <w:szCs w:val="22"/>
        </w:rPr>
        <w:t>.</w:t>
      </w:r>
    </w:p>
    <w:p w14:paraId="6773D59B" w14:textId="77777777" w:rsidR="007A185A" w:rsidRPr="007A185A" w:rsidRDefault="007A185A" w:rsidP="007A185A">
      <w:pPr>
        <w:rPr>
          <w:rFonts w:ascii="Calibri Light" w:hAnsi="Calibri Light" w:cs="Arial"/>
          <w:color w:val="000000"/>
          <w:sz w:val="22"/>
          <w:szCs w:val="22"/>
        </w:rPr>
      </w:pPr>
    </w:p>
    <w:p w14:paraId="410AA078" w14:textId="37FF16AC" w:rsidR="003349C1" w:rsidRPr="00E21871" w:rsidRDefault="0086075E" w:rsidP="007A185A">
      <w:pPr>
        <w:shd w:val="clear" w:color="auto" w:fill="FFFFFF"/>
        <w:rPr>
          <w:rFonts w:ascii="Trajan Pro" w:eastAsia="Times New Roman" w:hAnsi="Trajan Pro" w:cs="Calibri Light"/>
          <w:color w:val="595959" w:themeColor="text1" w:themeTint="A6"/>
        </w:rPr>
      </w:pPr>
      <w:r w:rsidRPr="00E21871">
        <w:rPr>
          <w:rFonts w:ascii="Trajan Pro" w:eastAsia="Times New Roman" w:hAnsi="Trajan Pro" w:cs="Calibri Light"/>
          <w:color w:val="595959" w:themeColor="text1" w:themeTint="A6"/>
        </w:rPr>
        <w:t>Calendar Description</w:t>
      </w:r>
    </w:p>
    <w:p w14:paraId="44E8E11F" w14:textId="17021A08" w:rsidR="0086075E" w:rsidRPr="003D4A48" w:rsidRDefault="0086075E" w:rsidP="007A185A">
      <w:pPr>
        <w:shd w:val="clear" w:color="auto" w:fill="FFFFFF"/>
        <w:rPr>
          <w:rFonts w:ascii="Calibri Light" w:eastAsia="Times New Roman" w:hAnsi="Calibri Light" w:cs="Calibri Light"/>
          <w:sz w:val="22"/>
          <w:szCs w:val="22"/>
        </w:rPr>
      </w:pPr>
      <w:r w:rsidRPr="003D4A48">
        <w:rPr>
          <w:rFonts w:ascii="Calibri Light" w:eastAsia="Times New Roman" w:hAnsi="Calibri Light" w:cs="Calibri Light"/>
          <w:sz w:val="22"/>
          <w:szCs w:val="22"/>
          <w:lang w:val="en-CA" w:eastAsia="ja-JP"/>
        </w:rPr>
        <w:t>Content ranges from Mendelian genetics</w:t>
      </w:r>
      <w:r w:rsidR="005F78B9" w:rsidRPr="003D4A48">
        <w:rPr>
          <w:rFonts w:ascii="Calibri Light" w:eastAsia="Times New Roman" w:hAnsi="Calibri Light" w:cs="Calibri Light"/>
          <w:sz w:val="22"/>
          <w:szCs w:val="22"/>
          <w:lang w:val="en-CA" w:eastAsia="ja-JP"/>
        </w:rPr>
        <w:t xml:space="preserve"> to molecular biology</w:t>
      </w:r>
      <w:r w:rsidR="00C6793D" w:rsidRPr="003D4A48">
        <w:rPr>
          <w:rFonts w:ascii="Calibri Light" w:eastAsia="Times New Roman" w:hAnsi="Calibri Light" w:cs="Calibri Light"/>
          <w:sz w:val="22"/>
          <w:szCs w:val="22"/>
          <w:lang w:val="en-CA" w:eastAsia="ja-JP"/>
        </w:rPr>
        <w:t xml:space="preserve"> to population genetics</w:t>
      </w:r>
      <w:r w:rsidRPr="003D4A48">
        <w:rPr>
          <w:rFonts w:ascii="Calibri Light" w:eastAsia="Times New Roman" w:hAnsi="Calibri Light" w:cs="Calibri Light"/>
          <w:sz w:val="22"/>
          <w:szCs w:val="22"/>
          <w:lang w:val="en-CA" w:eastAsia="ja-JP"/>
        </w:rPr>
        <w:t xml:space="preserve">. Examples from eukaryotic species, including humans, are emphasized. Topics include classical transmission genetics, cytogenetics, </w:t>
      </w:r>
      <w:r w:rsidR="00C6793D" w:rsidRPr="003D4A48">
        <w:rPr>
          <w:rFonts w:ascii="Calibri Light" w:eastAsia="Times New Roman" w:hAnsi="Calibri Light" w:cs="Calibri Light"/>
          <w:sz w:val="22"/>
          <w:szCs w:val="22"/>
          <w:lang w:val="en-CA" w:eastAsia="ja-JP"/>
        </w:rPr>
        <w:t>transcriptional regulation</w:t>
      </w:r>
      <w:r w:rsidRPr="003D4A48">
        <w:rPr>
          <w:rFonts w:ascii="Calibri Light" w:eastAsia="Times New Roman" w:hAnsi="Calibri Light" w:cs="Calibri Light"/>
          <w:sz w:val="22"/>
          <w:szCs w:val="22"/>
          <w:lang w:val="en-CA" w:eastAsia="ja-JP"/>
        </w:rPr>
        <w:t>, gene function, mutation</w:t>
      </w:r>
      <w:r w:rsidR="008870B4" w:rsidRPr="003D4A48">
        <w:rPr>
          <w:rFonts w:ascii="Calibri Light" w:eastAsia="Times New Roman" w:hAnsi="Calibri Light" w:cs="Calibri Light"/>
          <w:sz w:val="22"/>
          <w:szCs w:val="22"/>
          <w:lang w:val="en-CA" w:eastAsia="ja-JP"/>
        </w:rPr>
        <w:t xml:space="preserve">, DNA </w:t>
      </w:r>
      <w:r w:rsidRPr="003D4A48">
        <w:rPr>
          <w:rFonts w:ascii="Calibri Light" w:eastAsia="Times New Roman" w:hAnsi="Calibri Light" w:cs="Calibri Light"/>
          <w:sz w:val="22"/>
          <w:szCs w:val="22"/>
          <w:lang w:val="en-CA" w:eastAsia="ja-JP"/>
        </w:rPr>
        <w:t>repair</w:t>
      </w:r>
      <w:r w:rsidR="00C6793D" w:rsidRPr="003D4A48">
        <w:rPr>
          <w:rFonts w:ascii="Calibri Light" w:eastAsia="Times New Roman" w:hAnsi="Calibri Light" w:cs="Calibri Light"/>
          <w:sz w:val="22"/>
          <w:szCs w:val="22"/>
          <w:lang w:val="en-CA" w:eastAsia="ja-JP"/>
        </w:rPr>
        <w:t>,</w:t>
      </w:r>
      <w:r w:rsidR="00717E28" w:rsidRPr="003D4A48">
        <w:rPr>
          <w:rFonts w:ascii="Calibri Light" w:eastAsia="Times New Roman" w:hAnsi="Calibri Light" w:cs="Calibri Light"/>
          <w:sz w:val="22"/>
          <w:szCs w:val="22"/>
          <w:lang w:val="en-CA" w:eastAsia="ja-JP"/>
        </w:rPr>
        <w:t xml:space="preserve"> </w:t>
      </w:r>
      <w:r w:rsidRPr="003D4A48">
        <w:rPr>
          <w:rFonts w:ascii="Calibri Light" w:eastAsia="Times New Roman" w:hAnsi="Calibri Light" w:cs="Calibri Light"/>
          <w:sz w:val="22"/>
          <w:szCs w:val="22"/>
          <w:lang w:val="en-CA" w:eastAsia="ja-JP"/>
        </w:rPr>
        <w:t>recombinant DNA technology</w:t>
      </w:r>
      <w:r w:rsidR="00C6793D" w:rsidRPr="003D4A48">
        <w:rPr>
          <w:rFonts w:ascii="Calibri Light" w:eastAsia="Times New Roman" w:hAnsi="Calibri Light" w:cs="Calibri Light"/>
          <w:sz w:val="22"/>
          <w:szCs w:val="22"/>
          <w:lang w:val="en-CA" w:eastAsia="ja-JP"/>
        </w:rPr>
        <w:t xml:space="preserve"> </w:t>
      </w:r>
      <w:r w:rsidRPr="003D4A48">
        <w:rPr>
          <w:rFonts w:ascii="Calibri Light" w:eastAsia="Times New Roman" w:hAnsi="Calibri Light" w:cs="Calibri Light"/>
          <w:sz w:val="22"/>
          <w:szCs w:val="22"/>
          <w:lang w:val="en-CA" w:eastAsia="ja-JP"/>
        </w:rPr>
        <w:t>and structural</w:t>
      </w:r>
      <w:r w:rsidR="00C6793D" w:rsidRPr="003D4A48">
        <w:rPr>
          <w:rFonts w:ascii="Calibri Light" w:eastAsia="Times New Roman" w:hAnsi="Calibri Light" w:cs="Calibri Light"/>
          <w:sz w:val="22"/>
          <w:szCs w:val="22"/>
          <w:lang w:val="en-CA" w:eastAsia="ja-JP"/>
        </w:rPr>
        <w:t>/</w:t>
      </w:r>
      <w:r w:rsidRPr="003D4A48">
        <w:rPr>
          <w:rFonts w:ascii="Calibri Light" w:eastAsia="Times New Roman" w:hAnsi="Calibri Light" w:cs="Calibri Light"/>
          <w:sz w:val="22"/>
          <w:szCs w:val="22"/>
          <w:lang w:val="en-CA" w:eastAsia="ja-JP"/>
        </w:rPr>
        <w:t xml:space="preserve"> functional</w:t>
      </w:r>
      <w:r w:rsidR="00C6793D" w:rsidRPr="003D4A48">
        <w:rPr>
          <w:rFonts w:ascii="Calibri Light" w:eastAsia="Times New Roman" w:hAnsi="Calibri Light" w:cs="Calibri Light"/>
          <w:sz w:val="22"/>
          <w:szCs w:val="22"/>
          <w:lang w:val="en-CA" w:eastAsia="ja-JP"/>
        </w:rPr>
        <w:t>/</w:t>
      </w:r>
      <w:r w:rsidRPr="003D4A48">
        <w:rPr>
          <w:rFonts w:ascii="Calibri Light" w:eastAsia="Times New Roman" w:hAnsi="Calibri Light" w:cs="Calibri Light"/>
          <w:sz w:val="22"/>
          <w:szCs w:val="22"/>
          <w:lang w:val="en-CA" w:eastAsia="ja-JP"/>
        </w:rPr>
        <w:t>comparative genomics.</w:t>
      </w:r>
    </w:p>
    <w:p w14:paraId="5CB03857" w14:textId="6F6E54EB" w:rsidR="003A0B26" w:rsidRPr="0052080C" w:rsidRDefault="003A0B26" w:rsidP="007A185A">
      <w:pPr>
        <w:rPr>
          <w:rFonts w:ascii="Calibri Light" w:eastAsia="Times New Roman" w:hAnsi="Calibri Light" w:cs="Calibri Light"/>
          <w:color w:val="E36C0A" w:themeColor="accent6" w:themeShade="BF"/>
          <w:lang w:val="en-CA" w:eastAsia="ja-JP"/>
        </w:rPr>
      </w:pPr>
    </w:p>
    <w:p w14:paraId="5AEA3C44" w14:textId="45865093" w:rsidR="003D4A48" w:rsidRPr="00E21871" w:rsidRDefault="003D4A48" w:rsidP="007A185A">
      <w:pPr>
        <w:pStyle w:val="Default"/>
        <w:rPr>
          <w:rFonts w:ascii="Trajan Pro" w:hAnsi="Trajan Pro"/>
          <w:color w:val="595959" w:themeColor="text1" w:themeTint="A6"/>
        </w:rPr>
      </w:pPr>
      <w:r w:rsidRPr="00E21871">
        <w:rPr>
          <w:rFonts w:ascii="Trajan Pro" w:hAnsi="Trajan Pro"/>
          <w:color w:val="595959" w:themeColor="text1" w:themeTint="A6"/>
        </w:rPr>
        <w:t xml:space="preserve">Learning Context </w:t>
      </w:r>
      <w:r w:rsidR="00E05E79" w:rsidRPr="00E21871">
        <w:rPr>
          <w:rFonts w:ascii="Trajan Pro" w:hAnsi="Trajan Pro"/>
          <w:color w:val="595959" w:themeColor="text1" w:themeTint="A6"/>
        </w:rPr>
        <w:t xml:space="preserve">and </w:t>
      </w:r>
      <w:r w:rsidR="00C00F2C" w:rsidRPr="00E21871">
        <w:rPr>
          <w:rFonts w:ascii="Trajan Pro" w:hAnsi="Trajan Pro"/>
          <w:color w:val="595959" w:themeColor="text1" w:themeTint="A6"/>
        </w:rPr>
        <w:t xml:space="preserve">Attendance </w:t>
      </w:r>
      <w:r w:rsidR="00E05E79" w:rsidRPr="00E21871">
        <w:rPr>
          <w:rFonts w:ascii="Trajan Pro" w:hAnsi="Trajan Pro"/>
          <w:color w:val="595959" w:themeColor="text1" w:themeTint="A6"/>
        </w:rPr>
        <w:t>Expectations</w:t>
      </w:r>
    </w:p>
    <w:p w14:paraId="7C0B969A" w14:textId="10E7A624" w:rsidR="00E05E79" w:rsidRPr="00E05E79" w:rsidRDefault="003D4A48" w:rsidP="00E05E79">
      <w:pPr>
        <w:pStyle w:val="Default"/>
        <w:rPr>
          <w:rFonts w:ascii="Calibri Light" w:hAnsi="Calibri Light" w:cs="Calibri Light"/>
          <w:sz w:val="22"/>
          <w:szCs w:val="22"/>
        </w:rPr>
      </w:pPr>
      <w:r w:rsidRPr="00087D59">
        <w:rPr>
          <w:rFonts w:ascii="Calibri Light" w:hAnsi="Calibri Light"/>
          <w:sz w:val="22"/>
          <w:szCs w:val="22"/>
          <w:lang w:val="en-CA"/>
        </w:rPr>
        <w:t xml:space="preserve">Lectures and laboratories for BIOL226 </w:t>
      </w:r>
      <w:r w:rsidR="00C001FE" w:rsidRPr="00087D59">
        <w:rPr>
          <w:rFonts w:ascii="Calibri Light" w:hAnsi="Calibri Light"/>
          <w:sz w:val="22"/>
          <w:szCs w:val="22"/>
          <w:lang w:val="en-CA"/>
        </w:rPr>
        <w:t>will be delivered</w:t>
      </w:r>
      <w:r w:rsidRPr="00087D59">
        <w:rPr>
          <w:rFonts w:ascii="Calibri Light" w:hAnsi="Calibri Light"/>
          <w:sz w:val="22"/>
          <w:szCs w:val="22"/>
          <w:lang w:val="en-CA"/>
        </w:rPr>
        <w:t xml:space="preserve"> </w:t>
      </w:r>
      <w:r w:rsidR="00C001FE" w:rsidRPr="00087D59">
        <w:rPr>
          <w:rFonts w:ascii="Calibri Light" w:hAnsi="Calibri Light"/>
          <w:sz w:val="22"/>
          <w:szCs w:val="22"/>
          <w:lang w:val="en-CA"/>
        </w:rPr>
        <w:t xml:space="preserve">100% </w:t>
      </w:r>
      <w:r w:rsidRPr="00087D59">
        <w:rPr>
          <w:rFonts w:ascii="Calibri Light" w:hAnsi="Calibri Light"/>
          <w:b/>
          <w:bCs/>
          <w:color w:val="000000" w:themeColor="text1"/>
          <w:sz w:val="22"/>
          <w:szCs w:val="22"/>
          <w:lang w:val="en-CA"/>
        </w:rPr>
        <w:t>in person</w:t>
      </w:r>
      <w:r w:rsidRPr="00087D59">
        <w:rPr>
          <w:rFonts w:ascii="Calibri Light" w:hAnsi="Calibri Light"/>
          <w:color w:val="1F497D" w:themeColor="text2"/>
          <w:sz w:val="22"/>
          <w:szCs w:val="22"/>
          <w:lang w:val="en-CA"/>
        </w:rPr>
        <w:t xml:space="preserve"> </w:t>
      </w:r>
      <w:r w:rsidRPr="00087D59">
        <w:rPr>
          <w:rFonts w:ascii="Calibri Light" w:hAnsi="Calibri Light"/>
          <w:sz w:val="22"/>
          <w:szCs w:val="22"/>
          <w:lang w:val="en-CA"/>
        </w:rPr>
        <w:t xml:space="preserve">for the </w:t>
      </w:r>
      <w:r w:rsidR="00621053">
        <w:rPr>
          <w:rFonts w:ascii="Calibri Light" w:hAnsi="Calibri Light"/>
          <w:sz w:val="22"/>
          <w:szCs w:val="22"/>
          <w:lang w:val="en-CA"/>
        </w:rPr>
        <w:t>Winter 202</w:t>
      </w:r>
      <w:r w:rsidR="00353F20">
        <w:rPr>
          <w:rFonts w:ascii="Calibri Light" w:hAnsi="Calibri Light"/>
          <w:sz w:val="22"/>
          <w:szCs w:val="22"/>
          <w:lang w:val="en-CA"/>
        </w:rPr>
        <w:t>6 term</w:t>
      </w:r>
      <w:r w:rsidRPr="00087D59">
        <w:rPr>
          <w:rFonts w:ascii="Calibri Light" w:hAnsi="Calibri Light"/>
          <w:sz w:val="22"/>
          <w:szCs w:val="22"/>
          <w:lang w:val="en-CA"/>
        </w:rPr>
        <w:t>.</w:t>
      </w:r>
      <w:r w:rsidR="00C00F2C">
        <w:rPr>
          <w:rFonts w:ascii="Calibri Light" w:hAnsi="Calibri Light" w:cs="Calibri Light"/>
          <w:sz w:val="22"/>
          <w:szCs w:val="22"/>
        </w:rPr>
        <w:t xml:space="preserve"> </w:t>
      </w:r>
      <w:r w:rsidR="00C00F2C" w:rsidRPr="00087D59">
        <w:rPr>
          <w:rFonts w:ascii="Calibri Light" w:hAnsi="Calibri Light" w:cs="Calibri Light"/>
          <w:sz w:val="22"/>
          <w:szCs w:val="22"/>
        </w:rPr>
        <w:t xml:space="preserve"> </w:t>
      </w:r>
      <w:r w:rsidR="00C00F2C" w:rsidRPr="00087D59">
        <w:rPr>
          <w:rFonts w:ascii="Calibri Light" w:hAnsi="Calibri Light" w:cs="Calibri Light"/>
          <w:b/>
          <w:bCs/>
          <w:color w:val="000000" w:themeColor="text1"/>
          <w:sz w:val="22"/>
          <w:szCs w:val="22"/>
          <w:u w:val="single"/>
        </w:rPr>
        <w:t>There will be no video recording of lectures</w:t>
      </w:r>
      <w:r w:rsidR="00C00F2C">
        <w:rPr>
          <w:rFonts w:ascii="Calibri Light" w:hAnsi="Calibri Light" w:cs="Calibri Light"/>
          <w:b/>
          <w:bCs/>
          <w:color w:val="000000" w:themeColor="text1"/>
          <w:sz w:val="22"/>
          <w:szCs w:val="22"/>
          <w:u w:val="single"/>
        </w:rPr>
        <w:t xml:space="preserve"> available to students</w:t>
      </w:r>
      <w:r w:rsidR="00C00F2C" w:rsidRPr="00087D59">
        <w:rPr>
          <w:rFonts w:ascii="Calibri Light" w:hAnsi="Calibri Light" w:cs="Calibri Light"/>
          <w:b/>
          <w:bCs/>
          <w:color w:val="000000" w:themeColor="text1"/>
          <w:sz w:val="22"/>
          <w:szCs w:val="22"/>
        </w:rPr>
        <w:t>.</w:t>
      </w:r>
      <w:r w:rsidR="00C00F2C" w:rsidRPr="00087D59">
        <w:rPr>
          <w:rFonts w:ascii="Calibri Light" w:hAnsi="Calibri Light" w:cs="Calibri Light"/>
          <w:color w:val="000000" w:themeColor="text1"/>
          <w:sz w:val="22"/>
          <w:szCs w:val="22"/>
        </w:rPr>
        <w:t xml:space="preserve"> </w:t>
      </w:r>
      <w:r w:rsidR="00C00F2C" w:rsidRPr="00087D59">
        <w:rPr>
          <w:rFonts w:ascii="Calibri Light" w:hAnsi="Calibri Light" w:cs="Calibri Light"/>
          <w:b/>
          <w:bCs/>
          <w:color w:val="000000" w:themeColor="text1"/>
          <w:sz w:val="22"/>
          <w:szCs w:val="22"/>
          <w:u w:val="single"/>
        </w:rPr>
        <w:t xml:space="preserve">There will </w:t>
      </w:r>
      <w:r w:rsidR="00C00F2C">
        <w:rPr>
          <w:rFonts w:ascii="Calibri Light" w:hAnsi="Calibri Light" w:cs="Calibri Light"/>
          <w:b/>
          <w:bCs/>
          <w:color w:val="000000" w:themeColor="text1"/>
          <w:sz w:val="22"/>
          <w:szCs w:val="22"/>
          <w:u w:val="single"/>
        </w:rPr>
        <w:t xml:space="preserve">also </w:t>
      </w:r>
      <w:r w:rsidR="00C00F2C" w:rsidRPr="00087D59">
        <w:rPr>
          <w:rFonts w:ascii="Calibri Light" w:hAnsi="Calibri Light" w:cs="Calibri Light"/>
          <w:b/>
          <w:bCs/>
          <w:color w:val="000000" w:themeColor="text1"/>
          <w:sz w:val="22"/>
          <w:szCs w:val="22"/>
          <w:u w:val="single"/>
        </w:rPr>
        <w:t xml:space="preserve">be no </w:t>
      </w:r>
      <w:proofErr w:type="spellStart"/>
      <w:r w:rsidR="00C00F2C" w:rsidRPr="00087D59">
        <w:rPr>
          <w:rFonts w:ascii="Calibri Light" w:hAnsi="Calibri Light" w:cs="Calibri Light"/>
          <w:b/>
          <w:bCs/>
          <w:color w:val="000000" w:themeColor="text1"/>
          <w:sz w:val="22"/>
          <w:szCs w:val="22"/>
          <w:u w:val="single"/>
        </w:rPr>
        <w:t>make up</w:t>
      </w:r>
      <w:proofErr w:type="spellEnd"/>
      <w:r w:rsidR="00C00F2C" w:rsidRPr="00087D59">
        <w:rPr>
          <w:rFonts w:ascii="Calibri Light" w:hAnsi="Calibri Light" w:cs="Calibri Light"/>
          <w:b/>
          <w:bCs/>
          <w:color w:val="000000" w:themeColor="text1"/>
          <w:sz w:val="22"/>
          <w:szCs w:val="22"/>
          <w:u w:val="single"/>
        </w:rPr>
        <w:t xml:space="preserve"> lectures or labs.</w:t>
      </w:r>
      <w:r w:rsidR="00C00F2C" w:rsidRPr="00E05E79">
        <w:rPr>
          <w:rFonts w:ascii="Calibri Light" w:hAnsi="Calibri Light" w:cs="Calibri Light"/>
          <w:color w:val="000000" w:themeColor="text1"/>
          <w:sz w:val="22"/>
          <w:szCs w:val="22"/>
        </w:rPr>
        <w:t xml:space="preserve"> </w:t>
      </w:r>
      <w:r w:rsidR="00E05E79" w:rsidRPr="00087D59">
        <w:rPr>
          <w:rFonts w:ascii="Calibri Light" w:hAnsi="Calibri Light" w:cs="Calibri Light"/>
          <w:sz w:val="22"/>
          <w:szCs w:val="22"/>
        </w:rPr>
        <w:t xml:space="preserve">While attendance is not mandatory, students are expected to </w:t>
      </w:r>
      <w:r w:rsidR="008151CF" w:rsidRPr="00087D59">
        <w:rPr>
          <w:rFonts w:ascii="Calibri Light" w:hAnsi="Calibri Light" w:cs="Calibri Light"/>
          <w:sz w:val="22"/>
          <w:szCs w:val="22"/>
        </w:rPr>
        <w:t xml:space="preserve">be present in </w:t>
      </w:r>
      <w:r w:rsidR="00E05E79" w:rsidRPr="00087D59">
        <w:rPr>
          <w:rFonts w:ascii="Calibri Light" w:hAnsi="Calibri Light" w:cs="Calibri Light"/>
          <w:sz w:val="22"/>
          <w:szCs w:val="22"/>
        </w:rPr>
        <w:t xml:space="preserve">all lectures and labs. </w:t>
      </w:r>
      <w:r w:rsidR="00C00F2C">
        <w:rPr>
          <w:rFonts w:ascii="Calibri Light" w:hAnsi="Calibri Light" w:cs="Calibri Light"/>
          <w:sz w:val="22"/>
          <w:szCs w:val="22"/>
        </w:rPr>
        <w:t>Up to</w:t>
      </w:r>
      <w:r w:rsidR="0053140F" w:rsidRPr="00087D59">
        <w:rPr>
          <w:rFonts w:ascii="Calibri Light" w:hAnsi="Calibri Light" w:cs="Calibri Light"/>
          <w:sz w:val="22"/>
          <w:szCs w:val="22"/>
        </w:rPr>
        <w:t xml:space="preserve"> </w:t>
      </w:r>
      <w:r w:rsidR="00621053">
        <w:rPr>
          <w:rFonts w:ascii="Calibri Light" w:hAnsi="Calibri Light" w:cs="Calibri Light"/>
          <w:sz w:val="22"/>
          <w:szCs w:val="22"/>
        </w:rPr>
        <w:t>3</w:t>
      </w:r>
      <w:r w:rsidR="0053140F" w:rsidRPr="00087D59">
        <w:rPr>
          <w:rFonts w:ascii="Calibri Light" w:hAnsi="Calibri Light" w:cs="Calibri Light"/>
          <w:sz w:val="22"/>
          <w:szCs w:val="22"/>
        </w:rPr>
        <w:t xml:space="preserve">% of </w:t>
      </w:r>
      <w:r w:rsidR="00C00F2C">
        <w:rPr>
          <w:rFonts w:ascii="Calibri Light" w:hAnsi="Calibri Light" w:cs="Calibri Light"/>
          <w:sz w:val="22"/>
          <w:szCs w:val="22"/>
        </w:rPr>
        <w:t xml:space="preserve">marks </w:t>
      </w:r>
      <w:r w:rsidR="00DB321A">
        <w:rPr>
          <w:rFonts w:ascii="Calibri Light" w:hAnsi="Calibri Light" w:cs="Calibri Light"/>
          <w:sz w:val="22"/>
          <w:szCs w:val="22"/>
        </w:rPr>
        <w:t xml:space="preserve">in this course </w:t>
      </w:r>
      <w:r w:rsidR="00C00F2C">
        <w:rPr>
          <w:rFonts w:ascii="Calibri Light" w:hAnsi="Calibri Light" w:cs="Calibri Light"/>
          <w:sz w:val="22"/>
          <w:szCs w:val="22"/>
        </w:rPr>
        <w:t xml:space="preserve">will be distributed </w:t>
      </w:r>
      <w:r w:rsidR="00E05E79" w:rsidRPr="00087D59">
        <w:rPr>
          <w:rFonts w:ascii="Calibri Light" w:hAnsi="Calibri Light" w:cs="Calibri Light"/>
          <w:sz w:val="22"/>
          <w:szCs w:val="22"/>
        </w:rPr>
        <w:t xml:space="preserve">based on </w:t>
      </w:r>
      <w:r w:rsidR="00C00F2C">
        <w:rPr>
          <w:rFonts w:ascii="Calibri Light" w:hAnsi="Calibri Light" w:cs="Calibri Light"/>
          <w:sz w:val="22"/>
          <w:szCs w:val="22"/>
        </w:rPr>
        <w:t xml:space="preserve">participation </w:t>
      </w:r>
      <w:r w:rsidR="00C00F2C" w:rsidRPr="00C00F2C">
        <w:rPr>
          <w:rFonts w:ascii="Calibri Light" w:hAnsi="Calibri Light" w:cs="Calibri Light"/>
          <w:i/>
          <w:iCs/>
          <w:sz w:val="22"/>
          <w:szCs w:val="22"/>
        </w:rPr>
        <w:t>during lecture</w:t>
      </w:r>
      <w:r w:rsidR="00C00F2C">
        <w:rPr>
          <w:rFonts w:ascii="Calibri Light" w:hAnsi="Calibri Light" w:cs="Calibri Light"/>
          <w:i/>
          <w:iCs/>
          <w:sz w:val="22"/>
          <w:szCs w:val="22"/>
        </w:rPr>
        <w:t>s</w:t>
      </w:r>
      <w:r w:rsidR="00C00F2C">
        <w:rPr>
          <w:rFonts w:ascii="Calibri Light" w:hAnsi="Calibri Light" w:cs="Calibri Light"/>
          <w:sz w:val="22"/>
          <w:szCs w:val="22"/>
        </w:rPr>
        <w:t xml:space="preserve"> using Poll Everywhere (see below).</w:t>
      </w:r>
      <w:r w:rsidR="00E05E79" w:rsidRPr="00E05E79">
        <w:rPr>
          <w:rFonts w:ascii="Calibri Light" w:hAnsi="Calibri Light" w:cs="Calibri Light"/>
          <w:color w:val="000000" w:themeColor="text1"/>
          <w:sz w:val="22"/>
          <w:szCs w:val="22"/>
        </w:rPr>
        <w:t xml:space="preserve"> </w:t>
      </w:r>
    </w:p>
    <w:p w14:paraId="633C79C5" w14:textId="77777777" w:rsidR="00EC6818" w:rsidRPr="0052080C" w:rsidRDefault="00EC6818" w:rsidP="007A185A">
      <w:pPr>
        <w:rPr>
          <w:rFonts w:ascii="Calibri Light" w:eastAsia="Times New Roman" w:hAnsi="Calibri Light" w:cs="Calibri Light"/>
          <w:color w:val="E36C0A" w:themeColor="accent6" w:themeShade="BF"/>
          <w:lang w:val="en-CA" w:eastAsia="ja-JP"/>
        </w:rPr>
      </w:pPr>
    </w:p>
    <w:p w14:paraId="23E839E7" w14:textId="2F93FC17" w:rsidR="003349C1" w:rsidRPr="00E21871" w:rsidRDefault="0086075E" w:rsidP="007A185A">
      <w:pPr>
        <w:pStyle w:val="NormalWeb"/>
        <w:shd w:val="clear" w:color="auto" w:fill="FFFFFF"/>
        <w:spacing w:before="0" w:beforeAutospacing="0" w:after="0" w:afterAutospacing="0"/>
        <w:rPr>
          <w:rFonts w:ascii="Trajan Pro" w:hAnsi="Trajan Pro" w:cs="Calibri Light"/>
          <w:color w:val="595959" w:themeColor="text1" w:themeTint="A6"/>
        </w:rPr>
      </w:pPr>
      <w:r w:rsidRPr="00E21871">
        <w:rPr>
          <w:rFonts w:ascii="Trajan Pro" w:hAnsi="Trajan Pro" w:cs="Calibri Light"/>
          <w:color w:val="595959" w:themeColor="text1" w:themeTint="A6"/>
        </w:rPr>
        <w:t xml:space="preserve">Course Overview </w:t>
      </w:r>
    </w:p>
    <w:p w14:paraId="2712027C" w14:textId="5E4782AA" w:rsidR="0086075E" w:rsidRPr="003D4A48" w:rsidRDefault="005F78B9" w:rsidP="007A185A">
      <w:pPr>
        <w:pStyle w:val="NormalWeb"/>
        <w:shd w:val="clear" w:color="auto" w:fill="FFFFFF"/>
        <w:spacing w:before="0" w:beforeAutospacing="0" w:after="0" w:afterAutospacing="0"/>
        <w:rPr>
          <w:rFonts w:ascii="Calibri Light" w:hAnsi="Calibri Light" w:cs="Calibri Light"/>
          <w:sz w:val="22"/>
          <w:szCs w:val="22"/>
        </w:rPr>
      </w:pPr>
      <w:r w:rsidRPr="003D4A48">
        <w:rPr>
          <w:rFonts w:ascii="Calibri Light" w:hAnsi="Calibri Light" w:cs="Calibri Light"/>
          <w:sz w:val="22"/>
          <w:szCs w:val="22"/>
        </w:rPr>
        <w:t xml:space="preserve">BIOL226 is an introduction to the basic genetics concepts that permeate several fields in the biological </w:t>
      </w:r>
      <w:r w:rsidR="00FC17F2">
        <w:rPr>
          <w:rFonts w:ascii="Calibri Light" w:hAnsi="Calibri Light" w:cs="Calibri Light"/>
          <w:sz w:val="22"/>
          <w:szCs w:val="22"/>
        </w:rPr>
        <w:t xml:space="preserve">and health </w:t>
      </w:r>
      <w:r w:rsidRPr="003D4A48">
        <w:rPr>
          <w:rFonts w:ascii="Calibri Light" w:hAnsi="Calibri Light" w:cs="Calibri Light"/>
          <w:sz w:val="22"/>
          <w:szCs w:val="22"/>
        </w:rPr>
        <w:t>sciences and is intended to prepare students for senior molecular biology and genetic</w:t>
      </w:r>
      <w:r w:rsidR="00C6793D" w:rsidRPr="003D4A48">
        <w:rPr>
          <w:rFonts w:ascii="Calibri Light" w:hAnsi="Calibri Light" w:cs="Calibri Light"/>
          <w:sz w:val="22"/>
          <w:szCs w:val="22"/>
        </w:rPr>
        <w:t>s</w:t>
      </w:r>
      <w:r w:rsidRPr="003D4A48">
        <w:rPr>
          <w:rFonts w:ascii="Calibri Light" w:hAnsi="Calibri Light" w:cs="Calibri Light"/>
          <w:sz w:val="22"/>
          <w:szCs w:val="22"/>
        </w:rPr>
        <w:t xml:space="preserve"> courses. The course </w:t>
      </w:r>
      <w:r w:rsidR="0086075E" w:rsidRPr="003D4A48">
        <w:rPr>
          <w:rFonts w:ascii="Calibri Light" w:hAnsi="Calibri Light" w:cs="Calibri Light"/>
          <w:sz w:val="22"/>
          <w:szCs w:val="22"/>
        </w:rPr>
        <w:t>combines classical genetics with molecular</w:t>
      </w:r>
      <w:r w:rsidR="0052080C" w:rsidRPr="003D4A48">
        <w:rPr>
          <w:rFonts w:ascii="Calibri Light" w:hAnsi="Calibri Light" w:cs="Calibri Light"/>
          <w:sz w:val="22"/>
          <w:szCs w:val="22"/>
        </w:rPr>
        <w:t xml:space="preserve"> and genomics</w:t>
      </w:r>
      <w:r w:rsidR="0086075E" w:rsidRPr="003D4A48">
        <w:rPr>
          <w:rFonts w:ascii="Calibri Light" w:hAnsi="Calibri Light" w:cs="Calibri Light"/>
          <w:sz w:val="22"/>
          <w:szCs w:val="22"/>
        </w:rPr>
        <w:t xml:space="preserve"> analysis. The first half of the course focuses on Mendelian genetics as it relates to the </w:t>
      </w:r>
      <w:r w:rsidR="0086075E" w:rsidRPr="003D4A48">
        <w:rPr>
          <w:rFonts w:ascii="Calibri Light" w:hAnsi="Calibri Light" w:cs="Calibri Light"/>
          <w:i/>
          <w:iCs/>
          <w:sz w:val="22"/>
          <w:szCs w:val="22"/>
        </w:rPr>
        <w:t>Chromosomal Theory of Inheritance</w:t>
      </w:r>
      <w:r w:rsidR="0086075E" w:rsidRPr="003D4A48">
        <w:rPr>
          <w:rFonts w:ascii="Calibri Light" w:hAnsi="Calibri Light" w:cs="Calibri Light"/>
          <w:sz w:val="22"/>
          <w:szCs w:val="22"/>
        </w:rPr>
        <w:t>. Practical applications of classical genetics principles such as</w:t>
      </w:r>
      <w:r w:rsidR="00C56B9B">
        <w:rPr>
          <w:rFonts w:ascii="Calibri Light" w:hAnsi="Calibri Light" w:cs="Calibri Light"/>
          <w:sz w:val="22"/>
          <w:szCs w:val="22"/>
        </w:rPr>
        <w:t xml:space="preserve"> genetic</w:t>
      </w:r>
      <w:r w:rsidR="0086075E" w:rsidRPr="003D4A48">
        <w:rPr>
          <w:rFonts w:ascii="Calibri Light" w:hAnsi="Calibri Light" w:cs="Calibri Light"/>
          <w:sz w:val="22"/>
          <w:szCs w:val="22"/>
        </w:rPr>
        <w:t xml:space="preserve"> linkage</w:t>
      </w:r>
      <w:r w:rsidR="00C56B9B">
        <w:rPr>
          <w:rFonts w:ascii="Calibri Light" w:hAnsi="Calibri Light" w:cs="Calibri Light"/>
          <w:sz w:val="22"/>
          <w:szCs w:val="22"/>
        </w:rPr>
        <w:t>, pedigree analysis</w:t>
      </w:r>
      <w:r w:rsidR="0086075E" w:rsidRPr="003D4A48">
        <w:rPr>
          <w:rFonts w:ascii="Calibri Light" w:hAnsi="Calibri Light" w:cs="Calibri Light"/>
          <w:sz w:val="22"/>
          <w:szCs w:val="22"/>
        </w:rPr>
        <w:t xml:space="preserve"> and recombination in building genetic maps are explored. In the second half, we turn to understand the fundamental molecular processes</w:t>
      </w:r>
      <w:r w:rsidR="00234880">
        <w:rPr>
          <w:rFonts w:ascii="Calibri Light" w:hAnsi="Calibri Light" w:cs="Calibri Light"/>
          <w:sz w:val="22"/>
          <w:szCs w:val="22"/>
        </w:rPr>
        <w:t xml:space="preserve"> behind the Central Dogma of Molecular Biology </w:t>
      </w:r>
      <w:r w:rsidR="0086075E" w:rsidRPr="003D4A48">
        <w:rPr>
          <w:rFonts w:ascii="Calibri Light" w:hAnsi="Calibri Light" w:cs="Calibri Light"/>
          <w:sz w:val="22"/>
          <w:szCs w:val="22"/>
        </w:rPr>
        <w:t>that coordinate</w:t>
      </w:r>
      <w:r w:rsidR="00DF7748">
        <w:rPr>
          <w:rFonts w:ascii="Calibri Light" w:hAnsi="Calibri Light" w:cs="Calibri Light"/>
          <w:sz w:val="22"/>
          <w:szCs w:val="22"/>
        </w:rPr>
        <w:t>s</w:t>
      </w:r>
      <w:r w:rsidR="0086075E" w:rsidRPr="003D4A48">
        <w:rPr>
          <w:rFonts w:ascii="Calibri Light" w:hAnsi="Calibri Light" w:cs="Calibri Light"/>
          <w:sz w:val="22"/>
          <w:szCs w:val="22"/>
        </w:rPr>
        <w:t xml:space="preserve"> the flow of genetic information</w:t>
      </w:r>
      <w:r w:rsidR="00C6793D" w:rsidRPr="003D4A48">
        <w:rPr>
          <w:rFonts w:ascii="Calibri Light" w:hAnsi="Calibri Light" w:cs="Calibri Light"/>
          <w:sz w:val="22"/>
          <w:szCs w:val="22"/>
        </w:rPr>
        <w:t xml:space="preserve"> through biological polymers</w:t>
      </w:r>
      <w:r w:rsidR="00AD679A" w:rsidRPr="003D4A48">
        <w:rPr>
          <w:rFonts w:ascii="Calibri Light" w:hAnsi="Calibri Light" w:cs="Calibri Light"/>
          <w:sz w:val="22"/>
          <w:szCs w:val="22"/>
        </w:rPr>
        <w:t>, the origin of mutations</w:t>
      </w:r>
      <w:r w:rsidR="00C6793D" w:rsidRPr="003D4A48">
        <w:rPr>
          <w:rFonts w:ascii="Calibri Light" w:hAnsi="Calibri Light" w:cs="Calibri Light"/>
          <w:sz w:val="22"/>
          <w:szCs w:val="22"/>
        </w:rPr>
        <w:t xml:space="preserve"> </w:t>
      </w:r>
      <w:r w:rsidR="00AD679A" w:rsidRPr="003D4A48">
        <w:rPr>
          <w:rFonts w:ascii="Calibri Light" w:hAnsi="Calibri Light" w:cs="Calibri Light"/>
          <w:sz w:val="22"/>
          <w:szCs w:val="22"/>
        </w:rPr>
        <w:t>and how genomes are functionally organized</w:t>
      </w:r>
      <w:r w:rsidR="0086075E" w:rsidRPr="003D4A48">
        <w:rPr>
          <w:rFonts w:ascii="Calibri Light" w:hAnsi="Calibri Light" w:cs="Calibri Light"/>
          <w:sz w:val="22"/>
          <w:szCs w:val="22"/>
        </w:rPr>
        <w:t>. We th</w:t>
      </w:r>
      <w:r w:rsidR="00C6793D" w:rsidRPr="003D4A48">
        <w:rPr>
          <w:rFonts w:ascii="Calibri Light" w:hAnsi="Calibri Light" w:cs="Calibri Light"/>
          <w:sz w:val="22"/>
          <w:szCs w:val="22"/>
        </w:rPr>
        <w:t xml:space="preserve">en </w:t>
      </w:r>
      <w:r w:rsidR="0086075E" w:rsidRPr="003D4A48">
        <w:rPr>
          <w:rFonts w:ascii="Calibri Light" w:hAnsi="Calibri Light" w:cs="Calibri Light"/>
          <w:sz w:val="22"/>
          <w:szCs w:val="22"/>
        </w:rPr>
        <w:t>move to investigate how the genome is transcriptionally regulated to yield variation at the level of the phenotype</w:t>
      </w:r>
      <w:r w:rsidR="00C155A3" w:rsidRPr="003D4A48">
        <w:rPr>
          <w:rFonts w:ascii="Calibri Light" w:hAnsi="Calibri Light" w:cs="Calibri Light"/>
          <w:sz w:val="22"/>
          <w:szCs w:val="22"/>
        </w:rPr>
        <w:t xml:space="preserve"> both genetically and epigenetically</w:t>
      </w:r>
      <w:r w:rsidR="0086075E" w:rsidRPr="003D4A48">
        <w:rPr>
          <w:rFonts w:ascii="Calibri Light" w:hAnsi="Calibri Light" w:cs="Calibri Light"/>
          <w:sz w:val="22"/>
          <w:szCs w:val="22"/>
        </w:rPr>
        <w:t xml:space="preserve">. </w:t>
      </w:r>
      <w:r w:rsidR="00C6793D" w:rsidRPr="003D4A48">
        <w:rPr>
          <w:rFonts w:ascii="Calibri Light" w:hAnsi="Calibri Light" w:cs="Calibri Light"/>
          <w:sz w:val="22"/>
          <w:szCs w:val="22"/>
        </w:rPr>
        <w:t>The course ends</w:t>
      </w:r>
      <w:r w:rsidR="00AD679A" w:rsidRPr="003D4A48">
        <w:rPr>
          <w:rFonts w:ascii="Calibri Light" w:hAnsi="Calibri Light" w:cs="Calibri Light"/>
          <w:sz w:val="22"/>
          <w:szCs w:val="22"/>
        </w:rPr>
        <w:t xml:space="preserve"> by addressing questions in population </w:t>
      </w:r>
      <w:r w:rsidR="00234880">
        <w:rPr>
          <w:rFonts w:ascii="Calibri Light" w:hAnsi="Calibri Light" w:cs="Calibri Light"/>
          <w:sz w:val="22"/>
          <w:szCs w:val="22"/>
        </w:rPr>
        <w:t xml:space="preserve">and evolutionary </w:t>
      </w:r>
      <w:r w:rsidR="00AD679A" w:rsidRPr="003D4A48">
        <w:rPr>
          <w:rFonts w:ascii="Calibri Light" w:hAnsi="Calibri Light" w:cs="Calibri Light"/>
          <w:sz w:val="22"/>
          <w:szCs w:val="22"/>
        </w:rPr>
        <w:t>genetics.</w:t>
      </w:r>
    </w:p>
    <w:p w14:paraId="526500CE" w14:textId="77777777" w:rsidR="00C1211A" w:rsidRDefault="00C1211A" w:rsidP="00C1211A">
      <w:pPr>
        <w:pStyle w:val="NormalWeb"/>
        <w:shd w:val="clear" w:color="auto" w:fill="FFFFFF"/>
        <w:spacing w:before="0" w:beforeAutospacing="0" w:after="0" w:afterAutospacing="0"/>
        <w:rPr>
          <w:rFonts w:ascii="Calibri Light" w:hAnsi="Calibri Light" w:cs="Calibri Light"/>
          <w:sz w:val="20"/>
          <w:szCs w:val="20"/>
        </w:rPr>
      </w:pPr>
    </w:p>
    <w:p w14:paraId="1047A2A9" w14:textId="017A7848" w:rsidR="005F78B9" w:rsidRDefault="0086075E" w:rsidP="00C1211A">
      <w:pPr>
        <w:pStyle w:val="NormalWeb"/>
        <w:shd w:val="clear" w:color="auto" w:fill="FFFFFF"/>
        <w:spacing w:before="0" w:beforeAutospacing="0" w:after="0" w:afterAutospacing="0"/>
        <w:rPr>
          <w:rFonts w:ascii="Calibri Light" w:hAnsi="Calibri Light" w:cs="Calibri Light"/>
          <w:color w:val="000000" w:themeColor="text1"/>
          <w:sz w:val="20"/>
          <w:szCs w:val="20"/>
        </w:rPr>
      </w:pPr>
      <w:r w:rsidRPr="00C1211A">
        <w:rPr>
          <w:rFonts w:ascii="Calibri Light" w:hAnsi="Calibri Light" w:cs="Calibri Light"/>
          <w:sz w:val="20"/>
          <w:szCs w:val="20"/>
        </w:rPr>
        <w:t xml:space="preserve">Note: The University of Saskatchewan Learning Charter is intended to define aspirations about the learning experience that the University aims to provide, and the roles to be played in realizing these aspirations by students, instructors and the institution. A copy of the Learning Charter can be found at: </w:t>
      </w:r>
      <w:r w:rsidR="00086F64" w:rsidRPr="00C1211A">
        <w:rPr>
          <w:rFonts w:ascii="Calibri Light" w:hAnsi="Calibri Light" w:cs="Calibri Light"/>
          <w:color w:val="000000" w:themeColor="text1"/>
          <w:sz w:val="20"/>
          <w:szCs w:val="20"/>
        </w:rPr>
        <w:t>https://teaching.usask.ca/documents/vptl/LearningCharter.pdf</w:t>
      </w:r>
      <w:r w:rsidR="00C1211A">
        <w:rPr>
          <w:rFonts w:ascii="Calibri Light" w:hAnsi="Calibri Light" w:cs="Calibri Light"/>
          <w:color w:val="000000" w:themeColor="text1"/>
          <w:sz w:val="20"/>
          <w:szCs w:val="20"/>
        </w:rPr>
        <w:t>.</w:t>
      </w:r>
    </w:p>
    <w:p w14:paraId="6B00D5A1" w14:textId="77777777" w:rsidR="00C1211A" w:rsidRPr="00C1211A" w:rsidRDefault="00C1211A" w:rsidP="00C1211A">
      <w:pPr>
        <w:pStyle w:val="NormalWeb"/>
        <w:shd w:val="clear" w:color="auto" w:fill="FFFFFF"/>
        <w:spacing w:before="0" w:beforeAutospacing="0" w:after="0" w:afterAutospacing="0"/>
        <w:rPr>
          <w:rFonts w:ascii="Calibri Light" w:hAnsi="Calibri Light" w:cs="Calibri Light"/>
          <w:color w:val="0000FF"/>
          <w:sz w:val="20"/>
          <w:szCs w:val="20"/>
        </w:rPr>
      </w:pPr>
    </w:p>
    <w:p w14:paraId="616BD2B1" w14:textId="22527402" w:rsidR="00043908" w:rsidRPr="00E21871" w:rsidRDefault="000204F5" w:rsidP="005F78B9">
      <w:pPr>
        <w:pStyle w:val="Default"/>
        <w:rPr>
          <w:rFonts w:ascii="Trajan Pro" w:hAnsi="Trajan Pro" w:cs="Calibri Light"/>
          <w:color w:val="595959" w:themeColor="text1" w:themeTint="A6"/>
        </w:rPr>
      </w:pPr>
      <w:r w:rsidRPr="00E21871">
        <w:rPr>
          <w:rFonts w:ascii="Trajan Pro" w:hAnsi="Trajan Pro" w:cs="Calibri Light"/>
          <w:color w:val="595959" w:themeColor="text1" w:themeTint="A6"/>
        </w:rPr>
        <w:t>Learning Outcomes</w:t>
      </w:r>
    </w:p>
    <w:p w14:paraId="64D573F8" w14:textId="4D4D4F74" w:rsidR="00234880" w:rsidRDefault="000204F5" w:rsidP="00234880">
      <w:pPr>
        <w:pStyle w:val="CM13"/>
        <w:rPr>
          <w:rFonts w:ascii="Calibri Light" w:hAnsi="Calibri Light" w:cs="Calibri Light"/>
          <w:color w:val="000000"/>
          <w:sz w:val="22"/>
          <w:szCs w:val="22"/>
        </w:rPr>
      </w:pPr>
      <w:r w:rsidRPr="00F704EC">
        <w:rPr>
          <w:rFonts w:ascii="Calibri Light" w:hAnsi="Calibri Light" w:cs="Calibri Light"/>
          <w:color w:val="000000"/>
          <w:sz w:val="22"/>
          <w:szCs w:val="22"/>
        </w:rPr>
        <w:t xml:space="preserve">By the completion of this course, students will be expected to: </w:t>
      </w:r>
    </w:p>
    <w:p w14:paraId="28ED19BC" w14:textId="240DCE6A" w:rsidR="00234880" w:rsidRDefault="00234880" w:rsidP="00234880">
      <w:pPr>
        <w:pStyle w:val="Default"/>
        <w:numPr>
          <w:ilvl w:val="0"/>
          <w:numId w:val="1"/>
        </w:numPr>
        <w:ind w:left="357" w:hanging="357"/>
        <w:rPr>
          <w:rFonts w:ascii="Calibri Light" w:hAnsi="Calibri Light"/>
          <w:sz w:val="22"/>
          <w:szCs w:val="22"/>
        </w:rPr>
      </w:pPr>
      <w:r>
        <w:rPr>
          <w:rFonts w:ascii="Calibri Light" w:hAnsi="Calibri Light"/>
          <w:sz w:val="22"/>
          <w:szCs w:val="22"/>
        </w:rPr>
        <w:t xml:space="preserve">Be able to explain </w:t>
      </w:r>
      <w:r w:rsidR="00D92B0C">
        <w:rPr>
          <w:rFonts w:ascii="Calibri Light" w:hAnsi="Calibri Light"/>
          <w:sz w:val="22"/>
          <w:szCs w:val="22"/>
        </w:rPr>
        <w:t>the genetics laws governing heredity</w:t>
      </w:r>
      <w:r w:rsidR="005F0F07">
        <w:rPr>
          <w:rFonts w:ascii="Calibri Light" w:hAnsi="Calibri Light"/>
          <w:sz w:val="22"/>
          <w:szCs w:val="22"/>
        </w:rPr>
        <w:t>.</w:t>
      </w:r>
    </w:p>
    <w:p w14:paraId="462F79AD" w14:textId="2B3B64B8" w:rsidR="005F0F07" w:rsidRPr="00234880" w:rsidRDefault="005F0F07" w:rsidP="00234880">
      <w:pPr>
        <w:pStyle w:val="Default"/>
        <w:numPr>
          <w:ilvl w:val="0"/>
          <w:numId w:val="1"/>
        </w:numPr>
        <w:ind w:left="357" w:hanging="357"/>
        <w:rPr>
          <w:rFonts w:ascii="Calibri Light" w:hAnsi="Calibri Light"/>
          <w:sz w:val="22"/>
          <w:szCs w:val="22"/>
        </w:rPr>
      </w:pPr>
      <w:r>
        <w:rPr>
          <w:rFonts w:ascii="Calibri Light" w:hAnsi="Calibri Light"/>
          <w:sz w:val="22"/>
          <w:szCs w:val="22"/>
        </w:rPr>
        <w:t>Be able to solve basic pedigree analysis questions.</w:t>
      </w:r>
    </w:p>
    <w:p w14:paraId="01906817" w14:textId="024B49B2" w:rsidR="000204F5" w:rsidRPr="00F704EC" w:rsidRDefault="000204F5" w:rsidP="00C1211A">
      <w:pPr>
        <w:pStyle w:val="Default"/>
        <w:numPr>
          <w:ilvl w:val="0"/>
          <w:numId w:val="1"/>
        </w:numPr>
        <w:ind w:left="357" w:hanging="357"/>
        <w:rPr>
          <w:rFonts w:ascii="Calibri Light" w:hAnsi="Calibri Light"/>
          <w:sz w:val="22"/>
          <w:szCs w:val="22"/>
        </w:rPr>
      </w:pPr>
      <w:r w:rsidRPr="00F704EC">
        <w:rPr>
          <w:rFonts w:ascii="Calibri Light" w:hAnsi="Calibri Light"/>
          <w:sz w:val="22"/>
          <w:szCs w:val="22"/>
        </w:rPr>
        <w:t>Understand the basic</w:t>
      </w:r>
      <w:r w:rsidR="00C228C6" w:rsidRPr="00F704EC">
        <w:rPr>
          <w:rFonts w:ascii="Calibri Light" w:hAnsi="Calibri Light"/>
          <w:sz w:val="22"/>
          <w:szCs w:val="22"/>
        </w:rPr>
        <w:t>s</w:t>
      </w:r>
      <w:r w:rsidRPr="00F704EC">
        <w:rPr>
          <w:rFonts w:ascii="Calibri Light" w:hAnsi="Calibri Light"/>
          <w:sz w:val="22"/>
          <w:szCs w:val="22"/>
        </w:rPr>
        <w:t xml:space="preserve"> of genetic analysis at the g</w:t>
      </w:r>
      <w:r w:rsidR="00C228C6" w:rsidRPr="00F704EC">
        <w:rPr>
          <w:rFonts w:ascii="Calibri Light" w:hAnsi="Calibri Light"/>
          <w:sz w:val="22"/>
          <w:szCs w:val="22"/>
        </w:rPr>
        <w:t>ene and genome levels</w:t>
      </w:r>
      <w:r w:rsidRPr="00F704EC">
        <w:rPr>
          <w:rFonts w:ascii="Calibri Light" w:hAnsi="Calibri Light"/>
          <w:sz w:val="22"/>
          <w:szCs w:val="22"/>
        </w:rPr>
        <w:t>.</w:t>
      </w:r>
    </w:p>
    <w:p w14:paraId="1BF5E3F1" w14:textId="5A20595B" w:rsidR="000204F5" w:rsidRPr="00F704EC" w:rsidRDefault="00C228C6" w:rsidP="00C1211A">
      <w:pPr>
        <w:pStyle w:val="Default"/>
        <w:numPr>
          <w:ilvl w:val="0"/>
          <w:numId w:val="1"/>
        </w:numPr>
        <w:ind w:left="357" w:hanging="357"/>
        <w:rPr>
          <w:rFonts w:ascii="Calibri Light" w:hAnsi="Calibri Light"/>
          <w:sz w:val="22"/>
          <w:szCs w:val="22"/>
        </w:rPr>
      </w:pPr>
      <w:r w:rsidRPr="00F704EC">
        <w:rPr>
          <w:rFonts w:ascii="Calibri Light" w:hAnsi="Calibri Light"/>
          <w:sz w:val="22"/>
          <w:szCs w:val="22"/>
        </w:rPr>
        <w:t xml:space="preserve">Understand the functional </w:t>
      </w:r>
      <w:r w:rsidR="000204F5" w:rsidRPr="00F704EC">
        <w:rPr>
          <w:rFonts w:ascii="Calibri Light" w:hAnsi="Calibri Light"/>
          <w:sz w:val="22"/>
          <w:szCs w:val="22"/>
        </w:rPr>
        <w:t>organization of prokaryotic and eukaryotic genomes.</w:t>
      </w:r>
    </w:p>
    <w:p w14:paraId="43366720" w14:textId="7036A194" w:rsidR="000204F5" w:rsidRPr="00F704EC" w:rsidRDefault="000204F5" w:rsidP="000204F5">
      <w:pPr>
        <w:pStyle w:val="Default"/>
        <w:numPr>
          <w:ilvl w:val="0"/>
          <w:numId w:val="1"/>
        </w:numPr>
        <w:ind w:left="357" w:hanging="357"/>
        <w:rPr>
          <w:rFonts w:ascii="Calibri Light" w:hAnsi="Calibri Light"/>
          <w:sz w:val="22"/>
          <w:szCs w:val="22"/>
        </w:rPr>
      </w:pPr>
      <w:r w:rsidRPr="00F704EC">
        <w:rPr>
          <w:rFonts w:ascii="Calibri Light" w:hAnsi="Calibri Light"/>
          <w:sz w:val="22"/>
          <w:szCs w:val="22"/>
        </w:rPr>
        <w:t xml:space="preserve">Understand </w:t>
      </w:r>
      <w:r w:rsidR="00033AC6">
        <w:rPr>
          <w:rFonts w:ascii="Calibri Light" w:hAnsi="Calibri Light"/>
          <w:sz w:val="22"/>
          <w:szCs w:val="22"/>
        </w:rPr>
        <w:t xml:space="preserve">basic principles of </w:t>
      </w:r>
      <w:r w:rsidRPr="00F704EC">
        <w:rPr>
          <w:rFonts w:ascii="Calibri Light" w:hAnsi="Calibri Light"/>
          <w:sz w:val="22"/>
          <w:szCs w:val="22"/>
        </w:rPr>
        <w:t xml:space="preserve">gene expression and </w:t>
      </w:r>
      <w:r w:rsidR="00033AC6">
        <w:rPr>
          <w:rFonts w:ascii="Calibri Light" w:hAnsi="Calibri Light"/>
          <w:sz w:val="22"/>
          <w:szCs w:val="22"/>
        </w:rPr>
        <w:t xml:space="preserve">gene </w:t>
      </w:r>
      <w:r w:rsidRPr="00F704EC">
        <w:rPr>
          <w:rFonts w:ascii="Calibri Light" w:hAnsi="Calibri Light"/>
          <w:sz w:val="22"/>
          <w:szCs w:val="22"/>
        </w:rPr>
        <w:t>regulation mechanisms</w:t>
      </w:r>
      <w:r w:rsidR="00C228C6" w:rsidRPr="00F704EC">
        <w:rPr>
          <w:rFonts w:ascii="Calibri Light" w:hAnsi="Calibri Light"/>
          <w:sz w:val="22"/>
          <w:szCs w:val="22"/>
        </w:rPr>
        <w:t>.</w:t>
      </w:r>
    </w:p>
    <w:p w14:paraId="2F9C194D" w14:textId="4A28CF54" w:rsidR="00EC6818" w:rsidRDefault="000204F5" w:rsidP="00B945CB">
      <w:pPr>
        <w:pStyle w:val="Default"/>
        <w:numPr>
          <w:ilvl w:val="0"/>
          <w:numId w:val="1"/>
        </w:numPr>
        <w:ind w:left="357" w:hanging="357"/>
        <w:rPr>
          <w:rFonts w:ascii="Calibri Light" w:hAnsi="Calibri Light"/>
          <w:sz w:val="22"/>
          <w:szCs w:val="22"/>
        </w:rPr>
      </w:pPr>
      <w:r w:rsidRPr="00F704EC">
        <w:rPr>
          <w:rFonts w:ascii="Calibri Light" w:hAnsi="Calibri Light"/>
          <w:sz w:val="22"/>
          <w:szCs w:val="22"/>
        </w:rPr>
        <w:t xml:space="preserve">Be able to solve </w:t>
      </w:r>
      <w:r w:rsidR="005F78B9" w:rsidRPr="00F704EC">
        <w:rPr>
          <w:rFonts w:ascii="Calibri Light" w:hAnsi="Calibri Light"/>
          <w:sz w:val="22"/>
          <w:szCs w:val="22"/>
        </w:rPr>
        <w:t xml:space="preserve">basic </w:t>
      </w:r>
      <w:r w:rsidR="005F0F07">
        <w:rPr>
          <w:rFonts w:ascii="Calibri Light" w:hAnsi="Calibri Light"/>
          <w:sz w:val="22"/>
          <w:szCs w:val="22"/>
        </w:rPr>
        <w:t>questions on changes in allele and genotypic frequencies</w:t>
      </w:r>
      <w:r w:rsidR="00033AC6">
        <w:rPr>
          <w:rFonts w:ascii="Calibri Light" w:hAnsi="Calibri Light"/>
          <w:sz w:val="22"/>
          <w:szCs w:val="22"/>
        </w:rPr>
        <w:t xml:space="preserve"> in populations</w:t>
      </w:r>
      <w:r w:rsidR="005F0F07">
        <w:rPr>
          <w:rFonts w:ascii="Calibri Light" w:hAnsi="Calibri Light"/>
          <w:sz w:val="22"/>
          <w:szCs w:val="22"/>
        </w:rPr>
        <w:t>.</w:t>
      </w:r>
    </w:p>
    <w:p w14:paraId="5E25674F" w14:textId="77777777" w:rsidR="00200399" w:rsidRDefault="00200399" w:rsidP="00200399">
      <w:pPr>
        <w:pStyle w:val="Default"/>
        <w:ind w:left="357"/>
        <w:rPr>
          <w:rFonts w:ascii="Calibri Light" w:hAnsi="Calibri Light"/>
          <w:sz w:val="22"/>
          <w:szCs w:val="22"/>
        </w:rPr>
      </w:pPr>
    </w:p>
    <w:p w14:paraId="62DE67D7" w14:textId="77777777" w:rsidR="000C5CC2" w:rsidRDefault="000C5CC2" w:rsidP="00200399">
      <w:pPr>
        <w:pStyle w:val="Default"/>
        <w:ind w:left="357"/>
        <w:rPr>
          <w:rFonts w:ascii="Calibri Light" w:hAnsi="Calibri Light"/>
          <w:sz w:val="22"/>
          <w:szCs w:val="22"/>
        </w:rPr>
      </w:pPr>
    </w:p>
    <w:p w14:paraId="5A4C78B8" w14:textId="77777777" w:rsidR="000C5CC2" w:rsidRDefault="000C5CC2" w:rsidP="00200399">
      <w:pPr>
        <w:pStyle w:val="Default"/>
        <w:ind w:left="357"/>
        <w:rPr>
          <w:rFonts w:ascii="Calibri Light" w:hAnsi="Calibri Light"/>
          <w:sz w:val="22"/>
          <w:szCs w:val="22"/>
        </w:rPr>
      </w:pPr>
    </w:p>
    <w:p w14:paraId="58EE0E7B" w14:textId="77777777" w:rsidR="003E3241" w:rsidRPr="00F704EC" w:rsidRDefault="003E3241" w:rsidP="00200399">
      <w:pPr>
        <w:pStyle w:val="Default"/>
        <w:ind w:left="357"/>
        <w:rPr>
          <w:rFonts w:ascii="Calibri Light" w:hAnsi="Calibri Light"/>
          <w:sz w:val="22"/>
          <w:szCs w:val="22"/>
        </w:rPr>
      </w:pPr>
    </w:p>
    <w:p w14:paraId="56FC56E3" w14:textId="3644F0ED" w:rsidR="005F78B9" w:rsidRPr="00E21871" w:rsidRDefault="000204F5" w:rsidP="00745190">
      <w:pPr>
        <w:pStyle w:val="CM12"/>
        <w:rPr>
          <w:rFonts w:ascii="Trajan Pro" w:hAnsi="Trajan Pro" w:cs="Calibri Light"/>
          <w:color w:val="595959" w:themeColor="text1" w:themeTint="A6"/>
        </w:rPr>
      </w:pPr>
      <w:r w:rsidRPr="00E21871">
        <w:rPr>
          <w:rFonts w:ascii="Trajan Pro" w:hAnsi="Trajan Pro" w:cs="Calibri Light"/>
          <w:color w:val="595959" w:themeColor="text1" w:themeTint="A6"/>
        </w:rPr>
        <w:lastRenderedPageBreak/>
        <w:t>Instructor</w:t>
      </w:r>
      <w:r w:rsidR="00FC4A35" w:rsidRPr="00E21871">
        <w:rPr>
          <w:rFonts w:ascii="Trajan Pro" w:hAnsi="Trajan Pro" w:cs="Calibri Light"/>
          <w:color w:val="595959" w:themeColor="text1" w:themeTint="A6"/>
        </w:rPr>
        <w:t xml:space="preserve"> information</w:t>
      </w:r>
      <w:r w:rsidRPr="00E21871">
        <w:rPr>
          <w:rFonts w:ascii="Trajan Pro" w:hAnsi="Trajan Pro" w:cs="Calibri Light"/>
          <w:color w:val="595959" w:themeColor="text1" w:themeTint="A6"/>
        </w:rPr>
        <w:t xml:space="preserve">: </w:t>
      </w:r>
    </w:p>
    <w:p w14:paraId="5BBFBC66" w14:textId="77777777" w:rsidR="00F704EC" w:rsidRDefault="00F704EC" w:rsidP="00316D7F">
      <w:pPr>
        <w:pStyle w:val="Default"/>
        <w:rPr>
          <w:color w:val="E36C0A" w:themeColor="accent6" w:themeShade="BF"/>
        </w:rPr>
      </w:pPr>
    </w:p>
    <w:p w14:paraId="0635B65E" w14:textId="5112D8E0" w:rsidR="000C5CC2" w:rsidRPr="00AD679A" w:rsidRDefault="000C5CC2" w:rsidP="00316D7F">
      <w:pPr>
        <w:pStyle w:val="Default"/>
        <w:rPr>
          <w:color w:val="E36C0A" w:themeColor="accent6" w:themeShade="BF"/>
        </w:rPr>
        <w:sectPr w:rsidR="000C5CC2" w:rsidRPr="00AD679A" w:rsidSect="002271AA">
          <w:footerReference w:type="even" r:id="rId9"/>
          <w:footerReference w:type="default" r:id="rId10"/>
          <w:pgSz w:w="12240" w:h="16340"/>
          <w:pgMar w:top="567" w:right="873" w:bottom="567" w:left="499" w:header="720" w:footer="720" w:gutter="0"/>
          <w:cols w:space="720"/>
          <w:noEndnote/>
        </w:sectPr>
      </w:pPr>
    </w:p>
    <w:p w14:paraId="13C42C50" w14:textId="48F415FD" w:rsidR="000204F5" w:rsidRPr="00086F64" w:rsidRDefault="000204F5" w:rsidP="00745190">
      <w:pPr>
        <w:pStyle w:val="CM12"/>
        <w:pBdr>
          <w:bar w:val="single" w:sz="4" w:color="auto"/>
        </w:pBdr>
        <w:rPr>
          <w:rFonts w:ascii="Calibri Light" w:hAnsi="Calibri Light" w:cs="Calibri Light"/>
          <w:b/>
          <w:bCs/>
          <w:color w:val="595959" w:themeColor="text1" w:themeTint="A6"/>
          <w:sz w:val="22"/>
          <w:szCs w:val="22"/>
        </w:rPr>
      </w:pPr>
      <w:r w:rsidRPr="00086F64">
        <w:rPr>
          <w:rFonts w:ascii="Calibri Light" w:hAnsi="Calibri Light" w:cs="Calibri Light"/>
          <w:b/>
          <w:bCs/>
          <w:color w:val="595959" w:themeColor="text1" w:themeTint="A6"/>
          <w:sz w:val="22"/>
          <w:szCs w:val="22"/>
        </w:rPr>
        <w:t xml:space="preserve">Instructor:  Carlos Carvalho </w:t>
      </w:r>
    </w:p>
    <w:p w14:paraId="67E4C20A" w14:textId="77777777" w:rsidR="000204F5" w:rsidRPr="00AD679A" w:rsidRDefault="000204F5" w:rsidP="005F78B9">
      <w:pPr>
        <w:pBdr>
          <w:bar w:val="single" w:sz="4" w:color="auto"/>
        </w:pBdr>
        <w:rPr>
          <w:rFonts w:ascii="Calibri Light" w:hAnsi="Calibri Light" w:cs="Calibri Light"/>
          <w:sz w:val="20"/>
          <w:szCs w:val="20"/>
        </w:rPr>
      </w:pPr>
      <w:r w:rsidRPr="00AD679A">
        <w:rPr>
          <w:rFonts w:ascii="Calibri Light" w:hAnsi="Calibri Light" w:cs="Calibri Light"/>
          <w:sz w:val="20"/>
          <w:szCs w:val="20"/>
        </w:rPr>
        <w:t xml:space="preserve">Contact info:  </w:t>
      </w:r>
    </w:p>
    <w:p w14:paraId="4DF4F6B0" w14:textId="3D96C27A" w:rsidR="000204F5" w:rsidRPr="00AD679A" w:rsidRDefault="000204F5" w:rsidP="005F78B9">
      <w:pPr>
        <w:pBdr>
          <w:bar w:val="single" w:sz="4" w:color="auto"/>
        </w:pBdr>
        <w:rPr>
          <w:rFonts w:ascii="Calibri Light" w:hAnsi="Calibri Light" w:cs="Calibri Light"/>
          <w:sz w:val="20"/>
          <w:szCs w:val="20"/>
        </w:rPr>
      </w:pPr>
      <w:r w:rsidRPr="00AD679A">
        <w:rPr>
          <w:rFonts w:ascii="Calibri Light" w:hAnsi="Calibri Light" w:cs="Calibri Light"/>
          <w:sz w:val="20"/>
          <w:szCs w:val="20"/>
        </w:rPr>
        <w:t xml:space="preserve">Office: room </w:t>
      </w:r>
      <w:r w:rsidR="005F78B9" w:rsidRPr="00AD679A">
        <w:rPr>
          <w:rFonts w:ascii="Calibri Light" w:hAnsi="Calibri Light" w:cs="Calibri Light"/>
          <w:sz w:val="20"/>
          <w:szCs w:val="20"/>
        </w:rPr>
        <w:t>225</w:t>
      </w:r>
      <w:r w:rsidRPr="00AD679A">
        <w:rPr>
          <w:rFonts w:ascii="Calibri Light" w:hAnsi="Calibri Light" w:cs="Calibri Light"/>
          <w:sz w:val="20"/>
          <w:szCs w:val="20"/>
        </w:rPr>
        <w:t xml:space="preserve"> </w:t>
      </w:r>
      <w:r w:rsidR="005F78B9" w:rsidRPr="00AD679A">
        <w:rPr>
          <w:rFonts w:ascii="Calibri Light" w:hAnsi="Calibri Light" w:cs="Calibri Light"/>
          <w:sz w:val="20"/>
          <w:szCs w:val="20"/>
        </w:rPr>
        <w:t>CSRB</w:t>
      </w:r>
    </w:p>
    <w:p w14:paraId="49A89DD8" w14:textId="77777777" w:rsidR="000204F5" w:rsidRPr="00AD679A" w:rsidRDefault="000204F5" w:rsidP="005F78B9">
      <w:pPr>
        <w:pBdr>
          <w:bar w:val="single" w:sz="4" w:color="auto"/>
        </w:pBdr>
        <w:rPr>
          <w:rFonts w:ascii="Calibri Light" w:hAnsi="Calibri Light" w:cs="Calibri Light"/>
          <w:sz w:val="20"/>
          <w:szCs w:val="20"/>
        </w:rPr>
      </w:pPr>
      <w:r w:rsidRPr="00AD679A">
        <w:rPr>
          <w:rFonts w:ascii="Calibri Light" w:hAnsi="Calibri Light" w:cs="Calibri Light"/>
          <w:sz w:val="20"/>
          <w:szCs w:val="20"/>
        </w:rPr>
        <w:t>Ph# 966-4436</w:t>
      </w:r>
    </w:p>
    <w:p w14:paraId="28022444" w14:textId="69AEB81B" w:rsidR="000204F5" w:rsidRPr="000D0910" w:rsidRDefault="000204F5" w:rsidP="000D0910">
      <w:pPr>
        <w:pBdr>
          <w:bar w:val="single" w:sz="4" w:color="auto"/>
        </w:pBdr>
        <w:rPr>
          <w:rFonts w:ascii="Calibri Light" w:hAnsi="Calibri Light" w:cs="Calibri Light"/>
          <w:color w:val="0000FF"/>
          <w:sz w:val="20"/>
          <w:szCs w:val="20"/>
          <w:u w:val="single"/>
        </w:rPr>
      </w:pPr>
      <w:r w:rsidRPr="00AD679A">
        <w:rPr>
          <w:rFonts w:ascii="Calibri Light" w:hAnsi="Calibri Light" w:cs="Calibri Light"/>
          <w:sz w:val="20"/>
          <w:szCs w:val="20"/>
        </w:rPr>
        <w:t xml:space="preserve">Email: </w:t>
      </w:r>
      <w:hyperlink r:id="rId11" w:history="1">
        <w:r w:rsidRPr="00AD679A">
          <w:rPr>
            <w:rStyle w:val="Hyperlink"/>
            <w:rFonts w:ascii="Calibri Light" w:hAnsi="Calibri Light" w:cs="Calibri Light"/>
            <w:color w:val="000000" w:themeColor="text1"/>
            <w:sz w:val="20"/>
            <w:szCs w:val="20"/>
          </w:rPr>
          <w:t>carlos.carvalho@usask.ca</w:t>
        </w:r>
      </w:hyperlink>
    </w:p>
    <w:p w14:paraId="75360AE8" w14:textId="0EE151C4" w:rsidR="000204F5" w:rsidRPr="00086F64" w:rsidRDefault="000204F5" w:rsidP="000204F5">
      <w:pPr>
        <w:rPr>
          <w:rFonts w:ascii="Calibri Light" w:hAnsi="Calibri Light" w:cs="Calibri Light"/>
          <w:b/>
          <w:bCs/>
          <w:color w:val="595959" w:themeColor="text1" w:themeTint="A6"/>
          <w:sz w:val="22"/>
          <w:szCs w:val="22"/>
        </w:rPr>
      </w:pPr>
      <w:r w:rsidRPr="00086F64">
        <w:rPr>
          <w:rFonts w:ascii="Calibri Light" w:hAnsi="Calibri Light" w:cs="Calibri Light"/>
          <w:b/>
          <w:bCs/>
          <w:color w:val="595959" w:themeColor="text1" w:themeTint="A6"/>
          <w:sz w:val="22"/>
          <w:szCs w:val="22"/>
        </w:rPr>
        <w:t>Lab Coordinator</w:t>
      </w:r>
      <w:r w:rsidR="006B71DC" w:rsidRPr="00086F64">
        <w:rPr>
          <w:rFonts w:ascii="Calibri Light" w:hAnsi="Calibri Light" w:cs="Calibri Light"/>
          <w:b/>
          <w:bCs/>
          <w:color w:val="595959" w:themeColor="text1" w:themeTint="A6"/>
          <w:sz w:val="22"/>
          <w:szCs w:val="22"/>
        </w:rPr>
        <w:t xml:space="preserve">: </w:t>
      </w:r>
      <w:r w:rsidRPr="00086F64">
        <w:rPr>
          <w:rFonts w:ascii="Calibri Light" w:hAnsi="Calibri Light" w:cs="Calibri Light"/>
          <w:b/>
          <w:bCs/>
          <w:color w:val="595959" w:themeColor="text1" w:themeTint="A6"/>
          <w:sz w:val="22"/>
          <w:szCs w:val="22"/>
        </w:rPr>
        <w:t xml:space="preserve"> </w:t>
      </w:r>
      <w:r w:rsidR="000836A2" w:rsidRPr="00086F64">
        <w:rPr>
          <w:rFonts w:ascii="Calibri Light" w:hAnsi="Calibri Light" w:cs="Calibri Light"/>
          <w:b/>
          <w:bCs/>
          <w:color w:val="595959" w:themeColor="text1" w:themeTint="A6"/>
          <w:sz w:val="22"/>
          <w:szCs w:val="22"/>
        </w:rPr>
        <w:t>Andres Posso-Terranova</w:t>
      </w:r>
    </w:p>
    <w:p w14:paraId="354D6E0D" w14:textId="613F82E9" w:rsidR="000204F5" w:rsidRPr="00AD679A" w:rsidRDefault="000204F5" w:rsidP="000204F5">
      <w:pPr>
        <w:rPr>
          <w:rFonts w:ascii="Calibri Light" w:hAnsi="Calibri Light" w:cs="Calibri Light"/>
          <w:sz w:val="20"/>
          <w:szCs w:val="20"/>
        </w:rPr>
      </w:pPr>
      <w:r w:rsidRPr="00AD679A">
        <w:rPr>
          <w:rFonts w:ascii="Calibri Light" w:hAnsi="Calibri Light" w:cs="Calibri Light"/>
          <w:sz w:val="20"/>
          <w:szCs w:val="20"/>
        </w:rPr>
        <w:t>Contact info:</w:t>
      </w:r>
    </w:p>
    <w:p w14:paraId="7683C7A7" w14:textId="77777777" w:rsidR="000204F5" w:rsidRPr="00AD679A" w:rsidRDefault="000204F5" w:rsidP="000204F5">
      <w:pPr>
        <w:rPr>
          <w:rFonts w:ascii="Calibri Light" w:hAnsi="Calibri Light" w:cs="Calibri Light"/>
          <w:sz w:val="20"/>
          <w:szCs w:val="20"/>
        </w:rPr>
      </w:pPr>
      <w:r w:rsidRPr="00AD679A">
        <w:rPr>
          <w:rFonts w:ascii="Calibri Light" w:hAnsi="Calibri Light" w:cs="Calibri Light"/>
          <w:sz w:val="20"/>
          <w:szCs w:val="20"/>
        </w:rPr>
        <w:t>Office: room G77 THORV Building</w:t>
      </w:r>
    </w:p>
    <w:p w14:paraId="388F5731" w14:textId="77777777" w:rsidR="000204F5" w:rsidRPr="00AD679A" w:rsidRDefault="000204F5" w:rsidP="000204F5">
      <w:pPr>
        <w:rPr>
          <w:rFonts w:ascii="Calibri Light" w:hAnsi="Calibri Light" w:cs="Calibri Light"/>
          <w:sz w:val="20"/>
          <w:szCs w:val="20"/>
        </w:rPr>
      </w:pPr>
      <w:r w:rsidRPr="00AD679A">
        <w:rPr>
          <w:rFonts w:ascii="Calibri Light" w:hAnsi="Calibri Light" w:cs="Calibri Light"/>
          <w:sz w:val="20"/>
          <w:szCs w:val="20"/>
        </w:rPr>
        <w:t>Ph# 966-4431</w:t>
      </w:r>
    </w:p>
    <w:p w14:paraId="55A1EB98" w14:textId="2B25B423" w:rsidR="00043908" w:rsidRPr="00086F64" w:rsidRDefault="00DF5740" w:rsidP="008853D5">
      <w:pPr>
        <w:rPr>
          <w:rFonts w:ascii="Calibri Light" w:hAnsi="Calibri Light" w:cs="Calibri Light"/>
          <w:sz w:val="20"/>
          <w:szCs w:val="20"/>
          <w:u w:val="single"/>
        </w:rPr>
        <w:sectPr w:rsidR="00043908" w:rsidRPr="00086F64" w:rsidSect="00A05EEF">
          <w:type w:val="continuous"/>
          <w:pgSz w:w="12240" w:h="16340"/>
          <w:pgMar w:top="1220" w:right="876" w:bottom="1440" w:left="500" w:header="720" w:footer="720" w:gutter="0"/>
          <w:cols w:num="2" w:space="720"/>
          <w:noEndnote/>
        </w:sectPr>
      </w:pPr>
      <w:r w:rsidRPr="00AD679A">
        <w:rPr>
          <w:rFonts w:ascii="Calibri Light" w:hAnsi="Calibri Light" w:cs="Calibri Light"/>
          <w:sz w:val="20"/>
          <w:szCs w:val="20"/>
        </w:rPr>
        <w:t>Email:</w:t>
      </w:r>
      <w:r w:rsidR="005F78B9" w:rsidRPr="00AD679A">
        <w:rPr>
          <w:rFonts w:ascii="Calibri Light" w:hAnsi="Calibri Light" w:cs="Calibri Light"/>
          <w:sz w:val="20"/>
          <w:szCs w:val="20"/>
        </w:rPr>
        <w:t xml:space="preserve"> </w:t>
      </w:r>
      <w:r w:rsidR="005F78B9" w:rsidRPr="00AD679A">
        <w:rPr>
          <w:rFonts w:ascii="Calibri Light" w:hAnsi="Calibri Light" w:cs="Calibri Light"/>
          <w:sz w:val="20"/>
          <w:szCs w:val="20"/>
          <w:u w:val="single"/>
        </w:rPr>
        <w:t>andres.posso@usask.ca</w:t>
      </w:r>
    </w:p>
    <w:p w14:paraId="5175E89B" w14:textId="77777777" w:rsidR="00086F64" w:rsidRDefault="00086F64" w:rsidP="00086F64">
      <w:pPr>
        <w:pStyle w:val="NormalWeb"/>
        <w:shd w:val="clear" w:color="auto" w:fill="FFFFFF"/>
        <w:spacing w:before="0" w:beforeAutospacing="0" w:after="0" w:afterAutospacing="0"/>
        <w:rPr>
          <w:rFonts w:ascii="Calibri Light" w:hAnsi="Calibri Light" w:cs="Calibri Light"/>
        </w:rPr>
      </w:pPr>
    </w:p>
    <w:p w14:paraId="79986D5C" w14:textId="2011444C" w:rsidR="00A05EEF" w:rsidRPr="00086F64" w:rsidRDefault="00A05EEF" w:rsidP="00086F64">
      <w:pPr>
        <w:pStyle w:val="NormalWeb"/>
        <w:shd w:val="clear" w:color="auto" w:fill="FFFFFF"/>
        <w:spacing w:before="0" w:beforeAutospacing="0" w:after="0" w:afterAutospacing="0"/>
        <w:rPr>
          <w:rFonts w:ascii="Calibri Light" w:hAnsi="Calibri Light" w:cs="Calibri Light"/>
          <w:sz w:val="22"/>
          <w:szCs w:val="22"/>
        </w:rPr>
      </w:pPr>
      <w:r w:rsidRPr="00086F64">
        <w:rPr>
          <w:rFonts w:ascii="Calibri Light" w:hAnsi="Calibri Light" w:cs="Calibri Light"/>
          <w:sz w:val="22"/>
          <w:szCs w:val="22"/>
        </w:rPr>
        <w:t>Dr. Carvalho is a regular faculty member in the Department of Biology. He holds an MSc in molecular biology</w:t>
      </w:r>
      <w:r w:rsidR="000D0910" w:rsidRPr="00086F64">
        <w:rPr>
          <w:rFonts w:ascii="Calibri Light" w:hAnsi="Calibri Light" w:cs="Calibri Light"/>
          <w:sz w:val="22"/>
          <w:szCs w:val="22"/>
        </w:rPr>
        <w:t xml:space="preserve"> (Japan)</w:t>
      </w:r>
      <w:r w:rsidRPr="00086F64">
        <w:rPr>
          <w:rFonts w:ascii="Calibri Light" w:hAnsi="Calibri Light" w:cs="Calibri Light"/>
          <w:sz w:val="22"/>
          <w:szCs w:val="22"/>
        </w:rPr>
        <w:t xml:space="preserve"> and a PhD in molecular genetics</w:t>
      </w:r>
      <w:r w:rsidR="000D0910" w:rsidRPr="00086F64">
        <w:rPr>
          <w:rFonts w:ascii="Calibri Light" w:hAnsi="Calibri Light" w:cs="Calibri Light"/>
          <w:sz w:val="22"/>
          <w:szCs w:val="22"/>
        </w:rPr>
        <w:t xml:space="preserve"> (Canada)</w:t>
      </w:r>
      <w:r w:rsidRPr="00086F64">
        <w:rPr>
          <w:rFonts w:ascii="Calibri Light" w:hAnsi="Calibri Light" w:cs="Calibri Light"/>
          <w:sz w:val="22"/>
          <w:szCs w:val="22"/>
        </w:rPr>
        <w:t>. Dr. Posso-Terranova is a laboratory coordinator for genetics courses in the Department of Biology. He holds a MSc in plant breeding</w:t>
      </w:r>
      <w:r w:rsidR="000D0910" w:rsidRPr="00086F64">
        <w:rPr>
          <w:rFonts w:ascii="Calibri Light" w:hAnsi="Calibri Light" w:cs="Calibri Light"/>
          <w:sz w:val="22"/>
          <w:szCs w:val="22"/>
        </w:rPr>
        <w:t xml:space="preserve"> (Colombia)</w:t>
      </w:r>
      <w:r w:rsidRPr="00086F64">
        <w:rPr>
          <w:rFonts w:ascii="Calibri Light" w:hAnsi="Calibri Light" w:cs="Calibri Light"/>
          <w:sz w:val="22"/>
          <w:szCs w:val="22"/>
        </w:rPr>
        <w:t xml:space="preserve"> and a PhD in evolutionary genetics</w:t>
      </w:r>
      <w:r w:rsidR="000D0910" w:rsidRPr="00086F64">
        <w:rPr>
          <w:rFonts w:ascii="Calibri Light" w:hAnsi="Calibri Light" w:cs="Calibri Light"/>
          <w:sz w:val="22"/>
          <w:szCs w:val="22"/>
        </w:rPr>
        <w:t xml:space="preserve"> (Canada)</w:t>
      </w:r>
      <w:r w:rsidRPr="00086F64">
        <w:rPr>
          <w:rFonts w:ascii="Calibri Light" w:hAnsi="Calibri Light" w:cs="Calibri Light"/>
          <w:sz w:val="22"/>
          <w:szCs w:val="22"/>
        </w:rPr>
        <w:t xml:space="preserve">. </w:t>
      </w:r>
    </w:p>
    <w:p w14:paraId="5A1D886B" w14:textId="390B17AF" w:rsidR="008853D5" w:rsidRDefault="000204F5" w:rsidP="00086F64">
      <w:pPr>
        <w:rPr>
          <w:rFonts w:ascii="Calibri Light" w:hAnsi="Calibri Light" w:cs="Calibri Light"/>
          <w:color w:val="595959" w:themeColor="text1" w:themeTint="A6"/>
          <w:sz w:val="22"/>
          <w:szCs w:val="22"/>
        </w:rPr>
      </w:pPr>
      <w:r w:rsidRPr="00086F64">
        <w:rPr>
          <w:rFonts w:ascii="Calibri Light" w:hAnsi="Calibri Light" w:cs="Calibri Light"/>
          <w:color w:val="595959" w:themeColor="text1" w:themeTint="A6"/>
          <w:sz w:val="22"/>
          <w:szCs w:val="22"/>
        </w:rPr>
        <w:t>Office Hours:  Please note that all instructors have other commitments that may take them away from their office.  Specific appointments can be set by email only.</w:t>
      </w:r>
    </w:p>
    <w:p w14:paraId="4934B78A" w14:textId="77777777" w:rsidR="003E3241" w:rsidRDefault="003E3241" w:rsidP="00086F64">
      <w:pPr>
        <w:rPr>
          <w:rFonts w:ascii="Calibri Light" w:hAnsi="Calibri Light" w:cs="Calibri Light"/>
          <w:color w:val="595959" w:themeColor="text1" w:themeTint="A6"/>
          <w:sz w:val="22"/>
          <w:szCs w:val="22"/>
        </w:rPr>
      </w:pPr>
    </w:p>
    <w:p w14:paraId="47DDFF88" w14:textId="77777777" w:rsidR="003E3241" w:rsidRPr="00E21871" w:rsidRDefault="003E3241" w:rsidP="003E3241">
      <w:pPr>
        <w:pStyle w:val="NormalWeb"/>
        <w:shd w:val="clear" w:color="auto" w:fill="FFFFFF"/>
        <w:spacing w:before="0" w:beforeAutospacing="0" w:after="0" w:afterAutospacing="0"/>
        <w:rPr>
          <w:rFonts w:ascii="Trajan Pro" w:hAnsi="Trajan Pro" w:cs="Calibri Light"/>
          <w:color w:val="595959" w:themeColor="text1" w:themeTint="A6"/>
        </w:rPr>
      </w:pPr>
      <w:r w:rsidRPr="00E21871">
        <w:rPr>
          <w:rFonts w:ascii="Trajan Pro" w:hAnsi="Trajan Pro" w:cs="Calibri Light"/>
          <w:color w:val="595959" w:themeColor="text1" w:themeTint="A6"/>
        </w:rPr>
        <w:t>Resources</w:t>
      </w:r>
    </w:p>
    <w:p w14:paraId="2AA0EAC3" w14:textId="46453C49" w:rsidR="003E3241" w:rsidRPr="00E724E1" w:rsidRDefault="003E3241" w:rsidP="003E3241">
      <w:pPr>
        <w:pStyle w:val="ListParagraph"/>
        <w:numPr>
          <w:ilvl w:val="0"/>
          <w:numId w:val="22"/>
        </w:numPr>
        <w:rPr>
          <w:rFonts w:ascii="Calibri Light" w:hAnsi="Calibri Light" w:cs="Calibri Light"/>
          <w:sz w:val="22"/>
          <w:szCs w:val="22"/>
        </w:rPr>
      </w:pPr>
      <w:r w:rsidRPr="001D40CC">
        <w:rPr>
          <w:rFonts w:ascii="Calibri Light" w:hAnsi="Calibri Light" w:cs="Calibri Light"/>
          <w:color w:val="C0504D" w:themeColor="accent2"/>
          <w:sz w:val="22"/>
          <w:szCs w:val="22"/>
        </w:rPr>
        <w:t>Textbook: ‘Introduction to Genetic Analysis’ – 12th edition. Griffiths et. al. 2020</w:t>
      </w:r>
      <w:r w:rsidRPr="00B717D6">
        <w:rPr>
          <w:rFonts w:ascii="Calibri Light" w:hAnsi="Calibri Light" w:cs="Calibri Light"/>
          <w:sz w:val="22"/>
          <w:szCs w:val="22"/>
        </w:rPr>
        <w:t xml:space="preserve">. </w:t>
      </w:r>
      <w:r>
        <w:rPr>
          <w:rFonts w:ascii="Calibri Light" w:hAnsi="Calibri Light" w:cs="Calibri Light"/>
          <w:sz w:val="22"/>
          <w:szCs w:val="22"/>
        </w:rPr>
        <w:t xml:space="preserve">Purchase of the textbook is </w:t>
      </w:r>
      <w:proofErr w:type="gramStart"/>
      <w:r>
        <w:rPr>
          <w:rFonts w:ascii="Calibri Light" w:hAnsi="Calibri Light" w:cs="Calibri Light"/>
          <w:sz w:val="22"/>
          <w:szCs w:val="22"/>
        </w:rPr>
        <w:t>encouraged, but</w:t>
      </w:r>
      <w:proofErr w:type="gramEnd"/>
      <w:r>
        <w:rPr>
          <w:rFonts w:ascii="Calibri Light" w:hAnsi="Calibri Light" w:cs="Calibri Light"/>
          <w:sz w:val="22"/>
          <w:szCs w:val="22"/>
        </w:rPr>
        <w:t xml:space="preserve"> </w:t>
      </w:r>
      <w:r w:rsidRPr="003E3241">
        <w:rPr>
          <w:rFonts w:ascii="Calibri Light" w:hAnsi="Calibri Light" w:cs="Calibri Light"/>
          <w:b/>
          <w:bCs/>
          <w:sz w:val="22"/>
          <w:szCs w:val="22"/>
        </w:rPr>
        <w:t>not required</w:t>
      </w:r>
      <w:r>
        <w:rPr>
          <w:rFonts w:ascii="Calibri Light" w:hAnsi="Calibri Light" w:cs="Calibri Light"/>
          <w:sz w:val="22"/>
          <w:szCs w:val="22"/>
        </w:rPr>
        <w:t xml:space="preserve">. </w:t>
      </w:r>
      <w:r w:rsidRPr="00B717D6">
        <w:rPr>
          <w:rFonts w:ascii="Calibri Light" w:hAnsi="Calibri Light" w:cs="Calibri Light"/>
          <w:sz w:val="22"/>
          <w:szCs w:val="22"/>
        </w:rPr>
        <w:t xml:space="preserve">The </w:t>
      </w:r>
      <w:proofErr w:type="spellStart"/>
      <w:r w:rsidRPr="00B717D6">
        <w:rPr>
          <w:rFonts w:ascii="Calibri Light" w:hAnsi="Calibri Light" w:cs="Calibri Light"/>
          <w:sz w:val="22"/>
          <w:szCs w:val="22"/>
        </w:rPr>
        <w:t>ebook</w:t>
      </w:r>
      <w:proofErr w:type="spellEnd"/>
      <w:r w:rsidRPr="00B717D6">
        <w:rPr>
          <w:rFonts w:ascii="Calibri Light" w:hAnsi="Calibri Light" w:cs="Calibri Light"/>
          <w:sz w:val="22"/>
          <w:szCs w:val="22"/>
        </w:rPr>
        <w:t xml:space="preserve"> license with </w:t>
      </w:r>
      <w:r w:rsidRPr="00C473CD">
        <w:rPr>
          <w:rFonts w:ascii="Calibri Light" w:hAnsi="Calibri Light" w:cs="Calibri Light"/>
          <w:color w:val="000000" w:themeColor="text1"/>
          <w:sz w:val="22"/>
          <w:szCs w:val="22"/>
        </w:rPr>
        <w:t xml:space="preserve">Achieve </w:t>
      </w:r>
      <w:r>
        <w:rPr>
          <w:rFonts w:ascii="Calibri Light" w:hAnsi="Calibri Light" w:cs="Calibri Light"/>
          <w:color w:val="002060"/>
          <w:sz w:val="22"/>
          <w:szCs w:val="22"/>
        </w:rPr>
        <w:t>is</w:t>
      </w:r>
      <w:r w:rsidRPr="00B717D6">
        <w:rPr>
          <w:rFonts w:ascii="Calibri Light" w:hAnsi="Calibri Light" w:cs="Calibri Light"/>
          <w:sz w:val="22"/>
          <w:szCs w:val="22"/>
        </w:rPr>
        <w:t xml:space="preserve"> available through the bookstore: </w:t>
      </w:r>
      <w:r w:rsidRPr="00B717D6">
        <w:rPr>
          <w:rFonts w:ascii="Calibri Light" w:hAnsi="Calibri Light" w:cs="Calibri Light"/>
          <w:color w:val="000000" w:themeColor="text1"/>
          <w:sz w:val="22"/>
          <w:szCs w:val="22"/>
        </w:rPr>
        <w:t>(</w:t>
      </w:r>
      <w:r w:rsidRPr="00C473CD">
        <w:rPr>
          <w:rFonts w:ascii="Calibri Light" w:hAnsi="Calibri Light" w:cs="Calibri Light"/>
          <w:color w:val="000000" w:themeColor="text1"/>
          <w:sz w:val="22"/>
          <w:szCs w:val="22"/>
        </w:rPr>
        <w:t>https://shop.usask.ca/CourseSearch/?course</w:t>
      </w:r>
      <w:proofErr w:type="gramStart"/>
      <w:r w:rsidRPr="00C473CD">
        <w:rPr>
          <w:rFonts w:ascii="Calibri Light" w:hAnsi="Calibri Light" w:cs="Calibri Light"/>
          <w:color w:val="000000" w:themeColor="text1"/>
          <w:sz w:val="22"/>
          <w:szCs w:val="22"/>
        </w:rPr>
        <w:t>[]=</w:t>
      </w:r>
      <w:proofErr w:type="gramEnd"/>
      <w:r w:rsidRPr="00C473CD">
        <w:rPr>
          <w:rFonts w:ascii="Calibri Light" w:hAnsi="Calibri Light" w:cs="Calibri Light"/>
          <w:color w:val="000000" w:themeColor="text1"/>
          <w:sz w:val="22"/>
          <w:szCs w:val="22"/>
        </w:rPr>
        <w:t>UOFS,</w:t>
      </w:r>
      <w:proofErr w:type="gramStart"/>
      <w:r w:rsidRPr="00C473CD">
        <w:rPr>
          <w:rFonts w:ascii="Calibri Light" w:hAnsi="Calibri Light" w:cs="Calibri Light"/>
          <w:color w:val="000000" w:themeColor="text1"/>
          <w:sz w:val="22"/>
          <w:szCs w:val="22"/>
        </w:rPr>
        <w:t>202501,BIOL</w:t>
      </w:r>
      <w:proofErr w:type="gramEnd"/>
      <w:r w:rsidRPr="00C473CD">
        <w:rPr>
          <w:rFonts w:ascii="Calibri Light" w:hAnsi="Calibri Light" w:cs="Calibri Light"/>
          <w:color w:val="000000" w:themeColor="text1"/>
          <w:sz w:val="22"/>
          <w:szCs w:val="22"/>
        </w:rPr>
        <w:t>,BIOL226,01&amp;</w:t>
      </w:r>
      <w:r>
        <w:rPr>
          <w:rFonts w:ascii="Calibri Light" w:hAnsi="Calibri Light" w:cs="Calibri Light"/>
          <w:color w:val="000000" w:themeColor="text1"/>
          <w:sz w:val="22"/>
          <w:szCs w:val="22"/>
        </w:rPr>
        <w:t>)</w:t>
      </w:r>
      <w:r w:rsidRPr="00B717D6">
        <w:rPr>
          <w:rFonts w:ascii="Calibri Light" w:hAnsi="Calibri Light" w:cs="Calibri Light"/>
          <w:color w:val="000000" w:themeColor="text1"/>
          <w:sz w:val="22"/>
          <w:szCs w:val="22"/>
        </w:rPr>
        <w:t xml:space="preserve">. </w:t>
      </w:r>
      <w:r w:rsidRPr="00B717D6">
        <w:rPr>
          <w:rFonts w:ascii="Calibri Light" w:hAnsi="Calibri Light" w:cs="Calibri Light"/>
          <w:sz w:val="22"/>
          <w:szCs w:val="22"/>
        </w:rPr>
        <w:t>Achieve is an online platform with several learning resource features</w:t>
      </w:r>
      <w:r>
        <w:rPr>
          <w:rFonts w:ascii="Calibri Light" w:hAnsi="Calibri Light" w:cs="Calibri Light"/>
          <w:sz w:val="22"/>
          <w:szCs w:val="22"/>
        </w:rPr>
        <w:t>.</w:t>
      </w:r>
      <w:r w:rsidRPr="00B717D6">
        <w:rPr>
          <w:rFonts w:ascii="Calibri Light" w:hAnsi="Calibri Light" w:cs="Calibri Light"/>
          <w:sz w:val="22"/>
          <w:szCs w:val="22"/>
        </w:rPr>
        <w:t xml:space="preserve"> </w:t>
      </w:r>
      <w:r w:rsidRPr="00E724E1">
        <w:rPr>
          <w:rFonts w:ascii="Calibri Light" w:hAnsi="Calibri Light" w:cs="Calibri Light"/>
          <w:sz w:val="22"/>
          <w:szCs w:val="22"/>
        </w:rPr>
        <w:t xml:space="preserve">The textbook should help students to prepare in advance for lecture and as a resource in studying for exams, </w:t>
      </w:r>
      <w:r w:rsidRPr="00E724E1">
        <w:rPr>
          <w:rFonts w:ascii="Calibri Light" w:hAnsi="Calibri Light" w:cs="Calibri Light"/>
          <w:sz w:val="22"/>
          <w:szCs w:val="22"/>
          <w:u w:val="single"/>
        </w:rPr>
        <w:t>it should not be used as a substitute for lecture notes and attendance</w:t>
      </w:r>
      <w:r w:rsidRPr="00E724E1">
        <w:rPr>
          <w:rFonts w:ascii="Calibri Light" w:hAnsi="Calibri Light" w:cs="Calibri Light"/>
          <w:sz w:val="22"/>
          <w:szCs w:val="22"/>
        </w:rPr>
        <w:t>.</w:t>
      </w:r>
    </w:p>
    <w:p w14:paraId="7A5AF2F5" w14:textId="77777777" w:rsidR="003E3241" w:rsidRPr="00F704EC" w:rsidRDefault="003E3241" w:rsidP="003E3241">
      <w:pPr>
        <w:pStyle w:val="NormalWeb"/>
        <w:shd w:val="clear" w:color="auto" w:fill="FFFFFF"/>
        <w:spacing w:before="0" w:beforeAutospacing="0" w:after="0" w:afterAutospacing="0"/>
        <w:ind w:left="720"/>
        <w:rPr>
          <w:rFonts w:ascii="Calibri Light" w:hAnsi="Calibri Light" w:cs="Calibri Light"/>
          <w:sz w:val="22"/>
          <w:szCs w:val="22"/>
        </w:rPr>
      </w:pPr>
    </w:p>
    <w:p w14:paraId="0E27A315" w14:textId="77777777" w:rsidR="003E3241" w:rsidRDefault="003E3241" w:rsidP="003E3241">
      <w:pPr>
        <w:pStyle w:val="NormalWeb"/>
        <w:numPr>
          <w:ilvl w:val="0"/>
          <w:numId w:val="21"/>
        </w:numPr>
        <w:shd w:val="clear" w:color="auto" w:fill="FFFFFF"/>
        <w:spacing w:before="0" w:beforeAutospacing="0" w:after="0" w:afterAutospacing="0"/>
        <w:rPr>
          <w:rFonts w:ascii="Calibri Light" w:hAnsi="Calibri Light" w:cs="Calibri Light"/>
          <w:sz w:val="22"/>
          <w:szCs w:val="22"/>
        </w:rPr>
      </w:pPr>
      <w:r w:rsidRPr="001D40CC">
        <w:rPr>
          <w:rFonts w:ascii="Calibri Light" w:hAnsi="Calibri Light" w:cs="Calibri Light"/>
          <w:color w:val="C0504D" w:themeColor="accent2"/>
          <w:sz w:val="22"/>
          <w:szCs w:val="22"/>
        </w:rPr>
        <w:t xml:space="preserve">Lecture notes </w:t>
      </w:r>
      <w:r w:rsidRPr="00F704EC">
        <w:rPr>
          <w:rFonts w:ascii="Calibri Light" w:hAnsi="Calibri Light" w:cs="Calibri Light"/>
          <w:sz w:val="22"/>
          <w:szCs w:val="22"/>
        </w:rPr>
        <w:t>(pptx</w:t>
      </w:r>
      <w:r>
        <w:rPr>
          <w:rFonts w:ascii="Calibri Light" w:hAnsi="Calibri Light" w:cs="Calibri Light"/>
          <w:sz w:val="22"/>
          <w:szCs w:val="22"/>
        </w:rPr>
        <w:t xml:space="preserve"> files</w:t>
      </w:r>
      <w:r w:rsidRPr="00F704EC">
        <w:rPr>
          <w:rFonts w:ascii="Calibri Light" w:hAnsi="Calibri Light" w:cs="Calibri Light"/>
          <w:sz w:val="22"/>
          <w:szCs w:val="22"/>
        </w:rPr>
        <w:t xml:space="preserve">) and other online resources will be posted and accessible through the Canvas course page. </w:t>
      </w:r>
      <w:r>
        <w:rPr>
          <w:rFonts w:ascii="Calibri Light" w:hAnsi="Calibri Light" w:cs="Calibri Light"/>
          <w:sz w:val="22"/>
          <w:szCs w:val="22"/>
        </w:rPr>
        <w:t>Using</w:t>
      </w:r>
      <w:r w:rsidRPr="00F704EC">
        <w:rPr>
          <w:rFonts w:ascii="Calibri Light" w:hAnsi="Calibri Light" w:cs="Calibri Light"/>
          <w:sz w:val="22"/>
          <w:szCs w:val="22"/>
        </w:rPr>
        <w:t xml:space="preserve"> </w:t>
      </w:r>
      <w:r w:rsidRPr="00B717D6">
        <w:rPr>
          <w:rFonts w:ascii="Calibri Light" w:hAnsi="Calibri Light" w:cs="Calibri Light"/>
          <w:color w:val="002060"/>
          <w:sz w:val="22"/>
          <w:szCs w:val="22"/>
        </w:rPr>
        <w:t xml:space="preserve">Canvas </w:t>
      </w:r>
      <w:r w:rsidRPr="00F704EC">
        <w:rPr>
          <w:rFonts w:ascii="Calibri Light" w:hAnsi="Calibri Light" w:cs="Calibri Light"/>
          <w:sz w:val="22"/>
          <w:szCs w:val="22"/>
        </w:rPr>
        <w:t>students can also engage in course discussions about the course material</w:t>
      </w:r>
      <w:r>
        <w:rPr>
          <w:rFonts w:ascii="Calibri Light" w:hAnsi="Calibri Light" w:cs="Calibri Light"/>
          <w:sz w:val="22"/>
          <w:szCs w:val="22"/>
        </w:rPr>
        <w:t xml:space="preserve"> and contact the instructors.</w:t>
      </w:r>
    </w:p>
    <w:p w14:paraId="21A81CB2" w14:textId="77777777" w:rsidR="003E3241" w:rsidRPr="00F704EC" w:rsidRDefault="003E3241" w:rsidP="003E3241">
      <w:pPr>
        <w:pStyle w:val="NormalWeb"/>
        <w:shd w:val="clear" w:color="auto" w:fill="FFFFFF"/>
        <w:spacing w:before="0" w:beforeAutospacing="0" w:after="0" w:afterAutospacing="0"/>
        <w:ind w:left="360"/>
        <w:rPr>
          <w:rFonts w:ascii="Calibri Light" w:hAnsi="Calibri Light" w:cs="Calibri Light"/>
          <w:sz w:val="22"/>
          <w:szCs w:val="22"/>
        </w:rPr>
      </w:pPr>
    </w:p>
    <w:p w14:paraId="496197C1" w14:textId="77777777" w:rsidR="003E3241" w:rsidRDefault="003E3241" w:rsidP="003E3241">
      <w:pPr>
        <w:pStyle w:val="NormalWeb"/>
        <w:numPr>
          <w:ilvl w:val="0"/>
          <w:numId w:val="21"/>
        </w:numPr>
        <w:shd w:val="clear" w:color="auto" w:fill="FFFFFF"/>
        <w:spacing w:before="0" w:beforeAutospacing="0" w:after="0" w:afterAutospacing="0"/>
        <w:ind w:left="714" w:hanging="357"/>
        <w:rPr>
          <w:rFonts w:ascii="Calibri Light" w:hAnsi="Calibri Light" w:cs="Calibri Light"/>
          <w:sz w:val="22"/>
          <w:szCs w:val="22"/>
        </w:rPr>
      </w:pPr>
      <w:r w:rsidRPr="001D40CC">
        <w:rPr>
          <w:rFonts w:ascii="Calibri Light" w:hAnsi="Calibri Light" w:cs="Calibri Light"/>
          <w:color w:val="C0504D" w:themeColor="accent2"/>
          <w:sz w:val="22"/>
          <w:szCs w:val="22"/>
        </w:rPr>
        <w:t>Poll Everywhere®</w:t>
      </w:r>
      <w:r w:rsidRPr="0007244C">
        <w:rPr>
          <w:rFonts w:ascii="Calibri Light" w:hAnsi="Calibri Light" w:cs="Calibri Light"/>
          <w:color w:val="C0504D" w:themeColor="accent2"/>
          <w:sz w:val="22"/>
          <w:szCs w:val="22"/>
        </w:rPr>
        <w:t xml:space="preserve">, </w:t>
      </w:r>
      <w:r w:rsidRPr="00F704EC">
        <w:rPr>
          <w:rFonts w:ascii="Calibri Light" w:hAnsi="Calibri Light" w:cs="Calibri Light"/>
          <w:sz w:val="22"/>
          <w:szCs w:val="22"/>
        </w:rPr>
        <w:t xml:space="preserve">a </w:t>
      </w:r>
      <w:r>
        <w:rPr>
          <w:rFonts w:ascii="Calibri Light" w:hAnsi="Calibri Light" w:cs="Calibri Light"/>
          <w:sz w:val="22"/>
          <w:szCs w:val="22"/>
        </w:rPr>
        <w:t xml:space="preserve">free </w:t>
      </w:r>
      <w:r w:rsidRPr="00F704EC">
        <w:rPr>
          <w:rFonts w:ascii="Calibri Light" w:hAnsi="Calibri Light" w:cs="Calibri Light"/>
          <w:sz w:val="22"/>
          <w:szCs w:val="22"/>
        </w:rPr>
        <w:t>web-based student response system that is accessed through an app downloaded to a cell phone or via a webpage. This tool will be used to gauge the understanding of concepts taught during lecture and quickly address gaps, encourage student engagement, and foster discussion.</w:t>
      </w:r>
      <w:r>
        <w:rPr>
          <w:rFonts w:ascii="Calibri Light" w:hAnsi="Calibri Light" w:cs="Calibri Light"/>
          <w:sz w:val="22"/>
          <w:szCs w:val="22"/>
        </w:rPr>
        <w:t xml:space="preserve"> More information in the first lecture of the course. </w:t>
      </w:r>
    </w:p>
    <w:p w14:paraId="40079EB4" w14:textId="77777777" w:rsidR="003E3241" w:rsidRPr="00B717D6" w:rsidRDefault="003E3241" w:rsidP="003E3241">
      <w:pPr>
        <w:pStyle w:val="NormalWeb"/>
        <w:shd w:val="clear" w:color="auto" w:fill="FFFFFF"/>
        <w:spacing w:before="0" w:beforeAutospacing="0" w:after="0" w:afterAutospacing="0"/>
        <w:ind w:left="714"/>
        <w:rPr>
          <w:rFonts w:ascii="Calibri Light" w:hAnsi="Calibri Light" w:cs="Calibri Light"/>
          <w:sz w:val="22"/>
          <w:szCs w:val="22"/>
        </w:rPr>
      </w:pPr>
    </w:p>
    <w:p w14:paraId="5E7BA10B" w14:textId="5AF5F3AC" w:rsidR="003E3241" w:rsidRPr="004E68B7" w:rsidRDefault="003E3241" w:rsidP="00944129">
      <w:pPr>
        <w:pStyle w:val="NormalWeb"/>
        <w:numPr>
          <w:ilvl w:val="0"/>
          <w:numId w:val="21"/>
        </w:numPr>
        <w:shd w:val="clear" w:color="auto" w:fill="FFFFFF"/>
        <w:spacing w:before="0" w:beforeAutospacing="0" w:after="0" w:afterAutospacing="0"/>
        <w:ind w:left="714" w:hanging="357"/>
        <w:rPr>
          <w:rFonts w:ascii="Calibri Light" w:hAnsi="Calibri Light" w:cs="Calibri Light"/>
          <w:color w:val="595959" w:themeColor="text1" w:themeTint="A6"/>
          <w:sz w:val="22"/>
          <w:szCs w:val="22"/>
        </w:rPr>
      </w:pPr>
      <w:r w:rsidRPr="004E68B7">
        <w:rPr>
          <w:rFonts w:ascii="Calibri Light" w:hAnsi="Calibri Light" w:cs="Calibri Light"/>
          <w:color w:val="C0504D" w:themeColor="accent2"/>
          <w:sz w:val="22"/>
          <w:szCs w:val="22"/>
        </w:rPr>
        <w:t>Achieve® online assignments</w:t>
      </w:r>
      <w:r w:rsidRPr="004E68B7">
        <w:rPr>
          <w:rFonts w:ascii="Calibri Light" w:hAnsi="Calibri Light" w:cs="Calibri Light"/>
          <w:color w:val="17365D" w:themeColor="text2" w:themeShade="BF"/>
          <w:sz w:val="22"/>
          <w:szCs w:val="22"/>
        </w:rPr>
        <w:t xml:space="preserve">. </w:t>
      </w:r>
      <w:r w:rsidRPr="004E68B7">
        <w:rPr>
          <w:rFonts w:ascii="Calibri Light" w:hAnsi="Calibri Light" w:cs="Calibri Light"/>
          <w:sz w:val="22"/>
          <w:szCs w:val="22"/>
        </w:rPr>
        <w:t xml:space="preserve"> </w:t>
      </w:r>
      <w:r w:rsidRPr="004E68B7">
        <w:rPr>
          <w:rFonts w:ascii="Calibri Light" w:hAnsi="Calibri Light" w:cs="Calibri Light"/>
          <w:color w:val="000000" w:themeColor="text1"/>
          <w:sz w:val="22"/>
          <w:szCs w:val="22"/>
        </w:rPr>
        <w:t xml:space="preserve">A license for Achieve is included with purchase of the </w:t>
      </w:r>
      <w:proofErr w:type="spellStart"/>
      <w:r w:rsidRPr="004E68B7">
        <w:rPr>
          <w:rFonts w:ascii="Calibri Light" w:hAnsi="Calibri Light" w:cs="Calibri Light"/>
          <w:color w:val="000000" w:themeColor="text1"/>
          <w:sz w:val="22"/>
          <w:szCs w:val="22"/>
        </w:rPr>
        <w:t>ebook</w:t>
      </w:r>
      <w:proofErr w:type="spellEnd"/>
      <w:r w:rsidR="004E68B7" w:rsidRPr="004E68B7">
        <w:rPr>
          <w:rFonts w:ascii="Calibri Light" w:hAnsi="Calibri Light" w:cs="Calibri Light"/>
          <w:color w:val="000000" w:themeColor="text1"/>
          <w:sz w:val="22"/>
          <w:szCs w:val="22"/>
        </w:rPr>
        <w:t xml:space="preserve"> </w:t>
      </w:r>
      <w:r w:rsidR="004E68B7" w:rsidRPr="004E68B7">
        <w:rPr>
          <w:rFonts w:ascii="Calibri Light" w:hAnsi="Calibri Light" w:cs="Calibri Light"/>
          <w:color w:val="002060"/>
          <w:sz w:val="22"/>
          <w:szCs w:val="22"/>
        </w:rPr>
        <w:t>(</w:t>
      </w:r>
      <w:r w:rsidR="004E68B7" w:rsidRPr="004E68B7">
        <w:rPr>
          <w:rFonts w:ascii="Calibri Light" w:hAnsi="Calibri Light" w:cs="Calibri Light"/>
          <w:b/>
          <w:bCs/>
          <w:color w:val="000000" w:themeColor="text1"/>
          <w:sz w:val="22"/>
          <w:szCs w:val="22"/>
        </w:rPr>
        <w:t>course ID: pbs9pt</w:t>
      </w:r>
      <w:r w:rsidR="004E68B7" w:rsidRPr="004E68B7">
        <w:rPr>
          <w:rFonts w:ascii="Calibri Light" w:hAnsi="Calibri Light" w:cs="Calibri Light"/>
          <w:color w:val="002060"/>
          <w:sz w:val="22"/>
          <w:szCs w:val="22"/>
        </w:rPr>
        <w:t>)</w:t>
      </w:r>
      <w:r w:rsidRPr="004E68B7">
        <w:rPr>
          <w:rFonts w:ascii="Calibri Light" w:hAnsi="Calibri Light" w:cs="Calibri Light"/>
          <w:sz w:val="22"/>
          <w:szCs w:val="22"/>
        </w:rPr>
        <w:t xml:space="preserve">. Assignments will be accessible in the window of time indicated in the schedule table </w:t>
      </w:r>
      <w:r w:rsidR="004E68B7" w:rsidRPr="004E68B7">
        <w:rPr>
          <w:rFonts w:ascii="Calibri Light" w:hAnsi="Calibri Light" w:cs="Calibri Light"/>
          <w:sz w:val="22"/>
          <w:szCs w:val="22"/>
        </w:rPr>
        <w:t>below</w:t>
      </w:r>
      <w:r w:rsidRPr="004E68B7">
        <w:rPr>
          <w:rFonts w:ascii="Calibri Light" w:hAnsi="Calibri Light" w:cs="Calibri Light"/>
          <w:sz w:val="22"/>
          <w:szCs w:val="22"/>
        </w:rPr>
        <w:t xml:space="preserve">. </w:t>
      </w:r>
      <w:r w:rsidR="004E68B7" w:rsidRPr="004E68B7">
        <w:rPr>
          <w:rFonts w:ascii="Calibri Light" w:hAnsi="Calibri Light" w:cs="Calibri Light"/>
          <w:sz w:val="22"/>
          <w:szCs w:val="22"/>
        </w:rPr>
        <w:t xml:space="preserve">For extra marks to be considered (see course marks below) </w:t>
      </w:r>
      <w:r w:rsidR="004E68B7" w:rsidRPr="004E68B7">
        <w:rPr>
          <w:rFonts w:ascii="Calibri Light" w:hAnsi="Calibri Light" w:cs="Calibri Light"/>
          <w:b/>
          <w:bCs/>
          <w:color w:val="000000" w:themeColor="text1"/>
          <w:sz w:val="22"/>
          <w:szCs w:val="22"/>
          <w:u w:val="single"/>
        </w:rPr>
        <w:t>a</w:t>
      </w:r>
      <w:r w:rsidRPr="004E68B7">
        <w:rPr>
          <w:rFonts w:ascii="Calibri Light" w:hAnsi="Calibri Light" w:cs="Calibri Light"/>
          <w:b/>
          <w:bCs/>
          <w:color w:val="000000" w:themeColor="text1"/>
          <w:sz w:val="22"/>
          <w:szCs w:val="22"/>
          <w:u w:val="single"/>
        </w:rPr>
        <w:t>ssignments must be submitted exclusively online by the indicated deadlines</w:t>
      </w:r>
      <w:r w:rsidRPr="004E68B7">
        <w:rPr>
          <w:rFonts w:ascii="Calibri Light" w:hAnsi="Calibri Light" w:cs="Calibri Light"/>
          <w:sz w:val="22"/>
          <w:szCs w:val="22"/>
        </w:rPr>
        <w:t xml:space="preserve">. </w:t>
      </w:r>
      <w:r w:rsidR="004E68B7" w:rsidRPr="004E68B7">
        <w:rPr>
          <w:rFonts w:ascii="Calibri Light" w:hAnsi="Calibri Light" w:cs="Calibri Light"/>
          <w:b/>
          <w:bCs/>
          <w:color w:val="000000" w:themeColor="text1"/>
          <w:sz w:val="22"/>
          <w:szCs w:val="22"/>
          <w:u w:val="single"/>
        </w:rPr>
        <w:t>Please note that no deadline extensions will be given</w:t>
      </w:r>
      <w:r w:rsidR="004E68B7" w:rsidRPr="004E68B7">
        <w:rPr>
          <w:rFonts w:ascii="Calibri Light" w:hAnsi="Calibri Light" w:cs="Calibri Light"/>
          <w:color w:val="002060"/>
          <w:sz w:val="22"/>
          <w:szCs w:val="22"/>
        </w:rPr>
        <w:t>.</w:t>
      </w:r>
      <w:r w:rsidR="004E68B7" w:rsidRPr="004E68B7">
        <w:rPr>
          <w:rFonts w:ascii="Calibri Light" w:hAnsi="Calibri Light" w:cs="Calibri Light"/>
          <w:sz w:val="22"/>
          <w:szCs w:val="22"/>
        </w:rPr>
        <w:t xml:space="preserve"> </w:t>
      </w:r>
      <w:r w:rsidRPr="004E68B7">
        <w:rPr>
          <w:rFonts w:ascii="Calibri Light" w:hAnsi="Calibri Light" w:cs="Calibri Light"/>
          <w:color w:val="000000" w:themeColor="text1"/>
          <w:sz w:val="22"/>
          <w:szCs w:val="22"/>
        </w:rPr>
        <w:t>Students have an unlimited number of attempts in answering Achieve questions. Once submitted, however, assignments cannot be retrieved and modified by the student</w:t>
      </w:r>
      <w:r w:rsidR="004E68B7">
        <w:rPr>
          <w:rFonts w:ascii="Calibri Light" w:hAnsi="Calibri Light" w:cs="Calibri Light"/>
          <w:color w:val="000000" w:themeColor="text1"/>
          <w:sz w:val="22"/>
          <w:szCs w:val="22"/>
        </w:rPr>
        <w:t>.</w:t>
      </w:r>
    </w:p>
    <w:p w14:paraId="36FD28BB" w14:textId="77777777" w:rsidR="005E1681" w:rsidRPr="00086F64" w:rsidRDefault="005E1681" w:rsidP="00086F64">
      <w:pPr>
        <w:rPr>
          <w:rFonts w:ascii="Calibri Light" w:hAnsi="Calibri Light" w:cs="Calibri Light"/>
          <w:color w:val="595959" w:themeColor="text1" w:themeTint="A6"/>
          <w:sz w:val="22"/>
          <w:szCs w:val="22"/>
        </w:rPr>
      </w:pPr>
    </w:p>
    <w:p w14:paraId="1EA348C9" w14:textId="2417C0B3" w:rsidR="0086075E" w:rsidRDefault="0086075E" w:rsidP="0086075E">
      <w:pPr>
        <w:pStyle w:val="Default"/>
        <w:rPr>
          <w:rFonts w:ascii="Calibri Light" w:hAnsi="Calibri Light" w:cs="Calibri Light"/>
        </w:rPr>
      </w:pPr>
    </w:p>
    <w:p w14:paraId="0FCEC8A9" w14:textId="4F2E0EDC" w:rsidR="00043908" w:rsidRDefault="00CD1C13" w:rsidP="008400F3">
      <w:pPr>
        <w:pStyle w:val="CM12"/>
        <w:spacing w:after="97"/>
        <w:rPr>
          <w:rFonts w:ascii="Trajan Pro" w:hAnsi="Trajan Pro" w:cs="Calibri Light"/>
          <w:color w:val="595959" w:themeColor="text1" w:themeTint="A6"/>
        </w:rPr>
      </w:pPr>
      <w:r w:rsidRPr="00E21871">
        <w:rPr>
          <w:rFonts w:ascii="Trajan Pro" w:hAnsi="Trajan Pro" w:cs="Calibri Light"/>
          <w:color w:val="595959" w:themeColor="text1" w:themeTint="A6"/>
        </w:rPr>
        <w:t>Lecture Topics</w:t>
      </w:r>
    </w:p>
    <w:p w14:paraId="71DD9177" w14:textId="77777777" w:rsidR="005E1681" w:rsidRDefault="005E1681" w:rsidP="005E1681">
      <w:pPr>
        <w:pStyle w:val="Default"/>
      </w:pPr>
    </w:p>
    <w:p w14:paraId="3290F278" w14:textId="77777777" w:rsidR="005E1681" w:rsidRPr="005E1681" w:rsidRDefault="005E1681" w:rsidP="005E1681">
      <w:pPr>
        <w:pStyle w:val="Default"/>
      </w:pPr>
    </w:p>
    <w:p w14:paraId="601EC7F6" w14:textId="5D55D07F" w:rsidR="00043908" w:rsidRPr="00F704EC" w:rsidRDefault="00D707FB" w:rsidP="00AD679A">
      <w:pPr>
        <w:pStyle w:val="CM12"/>
        <w:spacing w:after="97"/>
        <w:rPr>
          <w:rFonts w:ascii="Calibri Light" w:hAnsi="Calibri Light" w:cs="Calibri Light"/>
          <w:color w:val="E36C0A" w:themeColor="accent6" w:themeShade="BF"/>
        </w:rPr>
      </w:pPr>
      <w:r>
        <w:rPr>
          <w:rFonts w:ascii="Calibri Light" w:hAnsi="Calibri Light" w:cs="Calibri Light"/>
          <w:color w:val="E36C0A" w:themeColor="accent6" w:themeShade="BF"/>
        </w:rPr>
        <w:t xml:space="preserve">                </w:t>
      </w:r>
      <w:r w:rsidR="00D17E3B">
        <w:rPr>
          <w:rFonts w:ascii="Calibri Light" w:hAnsi="Calibri Light" w:cs="Calibri Light"/>
          <w:color w:val="E36C0A" w:themeColor="accent6" w:themeShade="BF"/>
        </w:rPr>
        <w:t xml:space="preserve">        </w:t>
      </w:r>
      <w:r>
        <w:rPr>
          <w:rFonts w:ascii="Calibri Light" w:hAnsi="Calibri Light" w:cs="Calibri Light"/>
          <w:color w:val="E36C0A" w:themeColor="accent6" w:themeShade="BF"/>
        </w:rPr>
        <w:t xml:space="preserve">        </w:t>
      </w:r>
      <w:r w:rsidR="00E05E79">
        <w:rPr>
          <w:rFonts w:ascii="Calibri Light" w:hAnsi="Calibri Light" w:cs="Calibri Light"/>
          <w:noProof/>
          <w:color w:val="E36C0A" w:themeColor="accent6" w:themeShade="BF"/>
          <w:sz w:val="16"/>
          <w:szCs w:val="16"/>
        </w:rPr>
        <w:drawing>
          <wp:inline distT="0" distB="0" distL="0" distR="0" wp14:anchorId="290CFBC8" wp14:editId="605CFC94">
            <wp:extent cx="4978400" cy="1574538"/>
            <wp:effectExtent l="0" t="0" r="0" b="0"/>
            <wp:docPr id="916444849" name="Picture 3" descr="A black background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44849" name="Picture 3" descr="A black background with text on it&#10;&#10;Description automatically generated"/>
                    <pic:cNvPicPr/>
                  </pic:nvPicPr>
                  <pic:blipFill>
                    <a:blip r:embed="rId12"/>
                    <a:stretch>
                      <a:fillRect/>
                    </a:stretch>
                  </pic:blipFill>
                  <pic:spPr>
                    <a:xfrm>
                      <a:off x="0" y="0"/>
                      <a:ext cx="5030861" cy="1591130"/>
                    </a:xfrm>
                    <a:prstGeom prst="rect">
                      <a:avLst/>
                    </a:prstGeom>
                  </pic:spPr>
                </pic:pic>
              </a:graphicData>
            </a:graphic>
          </wp:inline>
        </w:drawing>
      </w:r>
    </w:p>
    <w:p w14:paraId="3463C068" w14:textId="77777777" w:rsidR="001D40CC" w:rsidRDefault="001D40CC" w:rsidP="002271AA">
      <w:pPr>
        <w:pStyle w:val="CM12"/>
        <w:spacing w:after="97"/>
        <w:rPr>
          <w:rFonts w:ascii="Trajan Pro" w:hAnsi="Trajan Pro" w:cs="Calibri Light"/>
          <w:color w:val="595959" w:themeColor="text1" w:themeTint="A6"/>
        </w:rPr>
      </w:pPr>
    </w:p>
    <w:p w14:paraId="30DCFCC6" w14:textId="77777777" w:rsidR="001D40CC" w:rsidRDefault="001D40CC" w:rsidP="002271AA">
      <w:pPr>
        <w:pStyle w:val="CM12"/>
        <w:spacing w:after="97"/>
        <w:rPr>
          <w:rFonts w:ascii="Trajan Pro" w:hAnsi="Trajan Pro" w:cs="Calibri Light"/>
          <w:color w:val="595959" w:themeColor="text1" w:themeTint="A6"/>
        </w:rPr>
      </w:pPr>
    </w:p>
    <w:p w14:paraId="51EB3899" w14:textId="77777777" w:rsidR="001D40CC" w:rsidRDefault="001D40CC" w:rsidP="002271AA">
      <w:pPr>
        <w:pStyle w:val="CM12"/>
        <w:spacing w:after="97"/>
        <w:rPr>
          <w:rFonts w:ascii="Trajan Pro" w:hAnsi="Trajan Pro" w:cs="Calibri Light"/>
          <w:color w:val="595959" w:themeColor="text1" w:themeTint="A6"/>
        </w:rPr>
      </w:pPr>
    </w:p>
    <w:p w14:paraId="0A84AEB3" w14:textId="77777777" w:rsidR="001D40CC" w:rsidRDefault="001D40CC" w:rsidP="002271AA">
      <w:pPr>
        <w:pStyle w:val="CM12"/>
        <w:spacing w:after="97"/>
        <w:rPr>
          <w:rFonts w:ascii="Trajan Pro" w:hAnsi="Trajan Pro" w:cs="Calibri Light"/>
          <w:color w:val="595959" w:themeColor="text1" w:themeTint="A6"/>
        </w:rPr>
      </w:pPr>
    </w:p>
    <w:p w14:paraId="612499F6" w14:textId="77777777" w:rsidR="001D40CC" w:rsidRDefault="001D40CC" w:rsidP="002271AA">
      <w:pPr>
        <w:pStyle w:val="CM12"/>
        <w:spacing w:after="97"/>
        <w:rPr>
          <w:rFonts w:ascii="Trajan Pro" w:hAnsi="Trajan Pro" w:cs="Calibri Light"/>
          <w:color w:val="595959" w:themeColor="text1" w:themeTint="A6"/>
        </w:rPr>
      </w:pPr>
    </w:p>
    <w:p w14:paraId="06A77E86" w14:textId="77777777" w:rsidR="009375BF" w:rsidRDefault="009375BF" w:rsidP="002271AA">
      <w:pPr>
        <w:pStyle w:val="CM12"/>
        <w:spacing w:after="97"/>
        <w:rPr>
          <w:rFonts w:ascii="Trajan Pro" w:hAnsi="Trajan Pro" w:cs="Calibri Light"/>
          <w:color w:val="595959" w:themeColor="text1" w:themeTint="A6"/>
        </w:rPr>
      </w:pPr>
    </w:p>
    <w:p w14:paraId="03AE9344" w14:textId="77777777" w:rsidR="009375BF" w:rsidRDefault="009375BF" w:rsidP="002271AA">
      <w:pPr>
        <w:pStyle w:val="CM12"/>
        <w:spacing w:after="97"/>
        <w:rPr>
          <w:rFonts w:ascii="Trajan Pro" w:hAnsi="Trajan Pro" w:cs="Calibri Light"/>
          <w:color w:val="595959" w:themeColor="text1" w:themeTint="A6"/>
        </w:rPr>
      </w:pPr>
    </w:p>
    <w:p w14:paraId="7A573F36" w14:textId="01D28114" w:rsidR="00043908" w:rsidRPr="00E21871" w:rsidRDefault="0086075E" w:rsidP="002271AA">
      <w:pPr>
        <w:pStyle w:val="CM12"/>
        <w:spacing w:after="97"/>
        <w:rPr>
          <w:rFonts w:ascii="Trajan Pro" w:hAnsi="Trajan Pro" w:cs="Calibri Light"/>
          <w:color w:val="595959" w:themeColor="text1" w:themeTint="A6"/>
        </w:rPr>
      </w:pPr>
      <w:r w:rsidRPr="00E21871">
        <w:rPr>
          <w:rFonts w:ascii="Trajan Pro" w:hAnsi="Trajan Pro" w:cs="Calibri Light"/>
          <w:color w:val="595959" w:themeColor="text1" w:themeTint="A6"/>
        </w:rPr>
        <w:t xml:space="preserve">Lecture Schedule </w:t>
      </w:r>
      <w:r w:rsidR="00D17E3B" w:rsidRPr="00E21871">
        <w:rPr>
          <w:rFonts w:ascii="Trajan Pro" w:hAnsi="Trajan Pro" w:cs="Calibri Light"/>
          <w:color w:val="595959" w:themeColor="text1" w:themeTint="A6"/>
        </w:rPr>
        <w:t>(putative)</w:t>
      </w:r>
    </w:p>
    <w:p w14:paraId="6C9BC067" w14:textId="7BC9D5FF" w:rsidR="009375BF" w:rsidRDefault="008400F3" w:rsidP="0086075E">
      <w:pPr>
        <w:pStyle w:val="CM14"/>
        <w:tabs>
          <w:tab w:val="left" w:pos="2896"/>
        </w:tabs>
        <w:spacing w:after="332"/>
        <w:rPr>
          <w:rFonts w:ascii="Calibri Light" w:hAnsi="Calibri Light" w:cs="Calibri Light"/>
          <w:color w:val="295103"/>
        </w:rPr>
      </w:pPr>
      <w:r>
        <w:rPr>
          <w:rFonts w:ascii="Calibri Light" w:hAnsi="Calibri Light" w:cs="Calibri Light"/>
          <w:color w:val="295103"/>
        </w:rPr>
        <w:t xml:space="preserve">         </w:t>
      </w:r>
      <w:r w:rsidR="00D707FB">
        <w:rPr>
          <w:rFonts w:ascii="Calibri Light" w:hAnsi="Calibri Light" w:cs="Calibri Light"/>
          <w:color w:val="295103"/>
        </w:rPr>
        <w:t xml:space="preserve">                 </w:t>
      </w:r>
      <w:r>
        <w:rPr>
          <w:rFonts w:ascii="Calibri Light" w:hAnsi="Calibri Light" w:cs="Calibri Light"/>
          <w:color w:val="295103"/>
        </w:rPr>
        <w:t xml:space="preserve">   </w:t>
      </w:r>
    </w:p>
    <w:p w14:paraId="0202BBA7" w14:textId="29350F6B" w:rsidR="0086075E" w:rsidRPr="005F78B9" w:rsidRDefault="009375BF" w:rsidP="0086075E">
      <w:pPr>
        <w:pStyle w:val="CM14"/>
        <w:tabs>
          <w:tab w:val="left" w:pos="2896"/>
        </w:tabs>
        <w:spacing w:after="332"/>
        <w:rPr>
          <w:rFonts w:ascii="Calibri Light" w:hAnsi="Calibri Light" w:cs="Calibri Light"/>
          <w:color w:val="295103"/>
        </w:rPr>
      </w:pPr>
      <w:r>
        <w:rPr>
          <w:rFonts w:ascii="Calibri Light" w:hAnsi="Calibri Light" w:cs="Calibri Light"/>
          <w:color w:val="295103"/>
        </w:rPr>
        <w:t xml:space="preserve">            </w:t>
      </w:r>
      <w:r>
        <w:rPr>
          <w:rFonts w:ascii="Calibri Light" w:hAnsi="Calibri Light" w:cs="Calibri Light"/>
          <w:noProof/>
          <w:color w:val="295103"/>
        </w:rPr>
        <w:drawing>
          <wp:inline distT="0" distB="0" distL="0" distR="0" wp14:anchorId="4B9129B9" wp14:editId="791B572D">
            <wp:extent cx="6489700" cy="6210300"/>
            <wp:effectExtent l="0" t="0" r="0" b="0"/>
            <wp:docPr id="1756431255"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31255" name="Picture 3" descr="A screenshot of a computer&#10;&#10;AI-generated content may be incorrect."/>
                    <pic:cNvPicPr/>
                  </pic:nvPicPr>
                  <pic:blipFill>
                    <a:blip r:embed="rId13"/>
                    <a:stretch>
                      <a:fillRect/>
                    </a:stretch>
                  </pic:blipFill>
                  <pic:spPr>
                    <a:xfrm>
                      <a:off x="0" y="0"/>
                      <a:ext cx="6489700" cy="6210300"/>
                    </a:xfrm>
                    <a:prstGeom prst="rect">
                      <a:avLst/>
                    </a:prstGeom>
                  </pic:spPr>
                </pic:pic>
              </a:graphicData>
            </a:graphic>
          </wp:inline>
        </w:drawing>
      </w:r>
    </w:p>
    <w:p w14:paraId="1BC4C15D" w14:textId="77777777" w:rsidR="00E05E79" w:rsidRDefault="00E05E79" w:rsidP="00F704EC">
      <w:pPr>
        <w:pStyle w:val="CM12"/>
        <w:rPr>
          <w:rFonts w:ascii="Calibri Light" w:hAnsi="Calibri Light" w:cs="Calibri Light"/>
          <w:color w:val="002060"/>
        </w:rPr>
      </w:pPr>
    </w:p>
    <w:p w14:paraId="499ECC00" w14:textId="77777777" w:rsidR="009375BF" w:rsidRDefault="009375BF" w:rsidP="009375BF">
      <w:pPr>
        <w:pStyle w:val="Default"/>
      </w:pPr>
    </w:p>
    <w:p w14:paraId="15DF24B4" w14:textId="77777777" w:rsidR="009375BF" w:rsidRDefault="009375BF" w:rsidP="009375BF">
      <w:pPr>
        <w:pStyle w:val="Default"/>
      </w:pPr>
    </w:p>
    <w:p w14:paraId="21909A34" w14:textId="77777777" w:rsidR="009375BF" w:rsidRDefault="009375BF" w:rsidP="009375BF">
      <w:pPr>
        <w:pStyle w:val="Default"/>
      </w:pPr>
    </w:p>
    <w:p w14:paraId="7FB209D9" w14:textId="77777777" w:rsidR="009375BF" w:rsidRDefault="009375BF" w:rsidP="009375BF">
      <w:pPr>
        <w:pStyle w:val="Default"/>
      </w:pPr>
    </w:p>
    <w:p w14:paraId="28FCB369" w14:textId="77777777" w:rsidR="009375BF" w:rsidRDefault="009375BF" w:rsidP="009375BF">
      <w:pPr>
        <w:pStyle w:val="Default"/>
      </w:pPr>
    </w:p>
    <w:p w14:paraId="7DB287AE" w14:textId="77777777" w:rsidR="009375BF" w:rsidRDefault="009375BF" w:rsidP="009375BF">
      <w:pPr>
        <w:pStyle w:val="Default"/>
      </w:pPr>
    </w:p>
    <w:p w14:paraId="7F088DFE" w14:textId="77777777" w:rsidR="009375BF" w:rsidRDefault="009375BF" w:rsidP="009375BF">
      <w:pPr>
        <w:pStyle w:val="Default"/>
      </w:pPr>
    </w:p>
    <w:p w14:paraId="54066608" w14:textId="77777777" w:rsidR="009375BF" w:rsidRDefault="009375BF" w:rsidP="009375BF">
      <w:pPr>
        <w:pStyle w:val="Default"/>
      </w:pPr>
    </w:p>
    <w:p w14:paraId="5438BE7E" w14:textId="77777777" w:rsidR="009375BF" w:rsidRPr="009375BF" w:rsidRDefault="009375BF" w:rsidP="009375BF">
      <w:pPr>
        <w:pStyle w:val="Default"/>
      </w:pPr>
    </w:p>
    <w:p w14:paraId="3E431E87" w14:textId="3CCADC8B" w:rsidR="00A05EEF" w:rsidRPr="00E21871" w:rsidRDefault="00A16CD3" w:rsidP="00F704EC">
      <w:pPr>
        <w:pStyle w:val="CM12"/>
        <w:rPr>
          <w:rFonts w:ascii="Trajan Pro" w:hAnsi="Trajan Pro" w:cs="Calibri Light"/>
          <w:color w:val="595959" w:themeColor="text1" w:themeTint="A6"/>
        </w:rPr>
      </w:pPr>
      <w:r w:rsidRPr="00E21871">
        <w:rPr>
          <w:rFonts w:ascii="Trajan Pro" w:hAnsi="Trajan Pro" w:cs="Calibri Light"/>
          <w:color w:val="595959" w:themeColor="text1" w:themeTint="A6"/>
        </w:rPr>
        <w:t xml:space="preserve">Laboratory Schedule </w:t>
      </w:r>
    </w:p>
    <w:p w14:paraId="205C17B0" w14:textId="2D1F3FC6" w:rsidR="002E08CB" w:rsidRDefault="00A05EEF" w:rsidP="002E08CB">
      <w:pPr>
        <w:pStyle w:val="HTMLPreformatted"/>
        <w:rPr>
          <w:rStyle w:val="Hyperlink"/>
          <w:rFonts w:ascii="Calibri Light" w:hAnsi="Calibri Light" w:cs="Calibri Light"/>
          <w:color w:val="000000" w:themeColor="text1"/>
          <w:sz w:val="22"/>
          <w:szCs w:val="22"/>
        </w:rPr>
      </w:pPr>
      <w:r w:rsidRPr="00F704EC">
        <w:rPr>
          <w:rFonts w:ascii="Calibri Light" w:hAnsi="Calibri Light" w:cs="Calibri Light"/>
          <w:sz w:val="22"/>
          <w:szCs w:val="22"/>
        </w:rPr>
        <w:t xml:space="preserve">Each student is required to purchase an access code from the U of S campus </w:t>
      </w:r>
      <w:r w:rsidR="007E4F53" w:rsidRPr="00F704EC">
        <w:rPr>
          <w:rFonts w:ascii="Calibri Light" w:hAnsi="Calibri Light" w:cs="Calibri Light"/>
          <w:sz w:val="22"/>
          <w:szCs w:val="22"/>
        </w:rPr>
        <w:t>bookstore</w:t>
      </w:r>
      <w:r w:rsidRPr="00F704EC">
        <w:rPr>
          <w:rFonts w:ascii="Calibri Light" w:hAnsi="Calibri Light" w:cs="Calibri Light"/>
          <w:sz w:val="22"/>
          <w:szCs w:val="22"/>
        </w:rPr>
        <w:t xml:space="preserve"> for downloading the lab book</w:t>
      </w:r>
      <w:r w:rsidR="002C1B0B" w:rsidRPr="00F704EC">
        <w:rPr>
          <w:rFonts w:ascii="Calibri Light" w:hAnsi="Calibri Light" w:cs="Calibri Light"/>
          <w:sz w:val="22"/>
          <w:szCs w:val="22"/>
        </w:rPr>
        <w:t>:</w:t>
      </w:r>
      <w:r w:rsidRPr="00F704EC">
        <w:rPr>
          <w:rFonts w:ascii="Calibri Light" w:hAnsi="Calibri Light" w:cs="Calibri Light"/>
          <w:sz w:val="22"/>
          <w:szCs w:val="22"/>
        </w:rPr>
        <w:t xml:space="preserve"> </w:t>
      </w:r>
      <w:hyperlink r:id="rId14" w:history="1">
        <w:r w:rsidR="002C1B0B" w:rsidRPr="00F704EC">
          <w:rPr>
            <w:rStyle w:val="Hyperlink"/>
            <w:rFonts w:ascii="Calibri Light" w:hAnsi="Calibri Light" w:cs="Calibri Light"/>
            <w:color w:val="000000" w:themeColor="text1"/>
            <w:sz w:val="22"/>
            <w:szCs w:val="22"/>
          </w:rPr>
          <w:t>https://shop.usask.ca/CourseSearch/?course[]=UOFS,202309,BIOL,BIOL226,01&amp;</w:t>
        </w:r>
      </w:hyperlink>
    </w:p>
    <w:p w14:paraId="5EBC28A8" w14:textId="77777777" w:rsidR="00C50C86" w:rsidRDefault="00C50C86" w:rsidP="002E08CB">
      <w:pPr>
        <w:pStyle w:val="HTMLPreformatted"/>
        <w:rPr>
          <w:rStyle w:val="Hyperlink"/>
          <w:rFonts w:ascii="Calibri Light" w:hAnsi="Calibri Light" w:cs="Calibri Light"/>
          <w:color w:val="000000" w:themeColor="text1"/>
        </w:rPr>
      </w:pPr>
    </w:p>
    <w:p w14:paraId="379D1E82" w14:textId="77777777" w:rsidR="00C50C86" w:rsidRPr="002E08CB" w:rsidRDefault="00C50C86" w:rsidP="002E08CB">
      <w:pPr>
        <w:pStyle w:val="HTMLPreformatted"/>
        <w:rPr>
          <w:rFonts w:ascii="Calibri Light" w:hAnsi="Calibri Light" w:cs="Calibri Light"/>
          <w:color w:val="002060"/>
          <w:sz w:val="22"/>
          <w:szCs w:val="22"/>
          <w:u w:val="single"/>
        </w:rPr>
      </w:pPr>
    </w:p>
    <w:tbl>
      <w:tblPr>
        <w:tblStyle w:val="TableGrid"/>
        <w:tblW w:w="10207" w:type="dxa"/>
        <w:jc w:val="center"/>
        <w:tblLook w:val="04A0" w:firstRow="1" w:lastRow="0" w:firstColumn="1" w:lastColumn="0" w:noHBand="0" w:noVBand="1"/>
      </w:tblPr>
      <w:tblGrid>
        <w:gridCol w:w="1498"/>
        <w:gridCol w:w="771"/>
        <w:gridCol w:w="992"/>
        <w:gridCol w:w="2127"/>
        <w:gridCol w:w="3118"/>
        <w:gridCol w:w="1701"/>
      </w:tblGrid>
      <w:tr w:rsidR="009D3AD5" w:rsidRPr="000676BD" w14:paraId="503AAC8F" w14:textId="77777777" w:rsidTr="00FE55FC">
        <w:trPr>
          <w:trHeight w:val="347"/>
          <w:jc w:val="center"/>
        </w:trPr>
        <w:tc>
          <w:tcPr>
            <w:tcW w:w="1498" w:type="dxa"/>
            <w:noWrap/>
            <w:hideMark/>
          </w:tcPr>
          <w:p w14:paraId="41E8C5C4" w14:textId="77777777" w:rsidR="009D3AD5" w:rsidRPr="000676BD" w:rsidRDefault="009D3AD5" w:rsidP="00FE55FC">
            <w:pPr>
              <w:jc w:val="center"/>
              <w:rPr>
                <w:rFonts w:ascii="Times New Roman" w:hAnsi="Times New Roman" w:cs="Times New Roman"/>
                <w:b/>
                <w:bCs/>
                <w:sz w:val="20"/>
                <w:szCs w:val="20"/>
              </w:rPr>
            </w:pPr>
            <w:r w:rsidRPr="000676BD">
              <w:rPr>
                <w:rFonts w:ascii="Times New Roman" w:hAnsi="Times New Roman" w:cs="Times New Roman"/>
                <w:b/>
                <w:bCs/>
                <w:sz w:val="20"/>
                <w:szCs w:val="20"/>
              </w:rPr>
              <w:t>Date</w:t>
            </w:r>
          </w:p>
        </w:tc>
        <w:tc>
          <w:tcPr>
            <w:tcW w:w="771" w:type="dxa"/>
            <w:noWrap/>
            <w:hideMark/>
          </w:tcPr>
          <w:p w14:paraId="19F7C759" w14:textId="77777777" w:rsidR="009D3AD5" w:rsidRPr="000676BD" w:rsidRDefault="009D3AD5" w:rsidP="00FE55FC">
            <w:pPr>
              <w:jc w:val="center"/>
              <w:rPr>
                <w:rFonts w:ascii="Times New Roman" w:hAnsi="Times New Roman" w:cs="Times New Roman"/>
                <w:b/>
                <w:bCs/>
                <w:sz w:val="20"/>
                <w:szCs w:val="20"/>
              </w:rPr>
            </w:pPr>
            <w:r w:rsidRPr="000676BD">
              <w:rPr>
                <w:rFonts w:ascii="Times New Roman" w:hAnsi="Times New Roman" w:cs="Times New Roman"/>
                <w:b/>
                <w:bCs/>
                <w:sz w:val="20"/>
                <w:szCs w:val="20"/>
              </w:rPr>
              <w:t>Week</w:t>
            </w:r>
          </w:p>
        </w:tc>
        <w:tc>
          <w:tcPr>
            <w:tcW w:w="992" w:type="dxa"/>
            <w:noWrap/>
            <w:hideMark/>
          </w:tcPr>
          <w:p w14:paraId="51A75E53" w14:textId="77777777" w:rsidR="009D3AD5" w:rsidRPr="000676BD" w:rsidRDefault="009D3AD5" w:rsidP="00FE55FC">
            <w:pPr>
              <w:jc w:val="center"/>
              <w:rPr>
                <w:rFonts w:ascii="Times New Roman" w:hAnsi="Times New Roman" w:cs="Times New Roman"/>
                <w:b/>
                <w:bCs/>
                <w:sz w:val="20"/>
                <w:szCs w:val="20"/>
              </w:rPr>
            </w:pPr>
            <w:r w:rsidRPr="000676BD">
              <w:rPr>
                <w:rFonts w:ascii="Times New Roman" w:hAnsi="Times New Roman" w:cs="Times New Roman"/>
                <w:b/>
                <w:bCs/>
                <w:sz w:val="20"/>
                <w:szCs w:val="20"/>
              </w:rPr>
              <w:t>Lab</w:t>
            </w:r>
          </w:p>
        </w:tc>
        <w:tc>
          <w:tcPr>
            <w:tcW w:w="2127" w:type="dxa"/>
            <w:noWrap/>
            <w:hideMark/>
          </w:tcPr>
          <w:p w14:paraId="1CDA6A73" w14:textId="77777777" w:rsidR="009D3AD5" w:rsidRPr="000676BD" w:rsidRDefault="009D3AD5" w:rsidP="00FE55FC">
            <w:pPr>
              <w:jc w:val="center"/>
              <w:rPr>
                <w:rFonts w:ascii="Times New Roman" w:hAnsi="Times New Roman" w:cs="Times New Roman"/>
                <w:b/>
                <w:bCs/>
                <w:sz w:val="20"/>
                <w:szCs w:val="20"/>
              </w:rPr>
            </w:pPr>
            <w:r w:rsidRPr="000676BD">
              <w:rPr>
                <w:rFonts w:ascii="Times New Roman" w:hAnsi="Times New Roman" w:cs="Times New Roman"/>
                <w:b/>
                <w:bCs/>
                <w:sz w:val="20"/>
                <w:szCs w:val="20"/>
              </w:rPr>
              <w:t>Lab Exercise</w:t>
            </w:r>
          </w:p>
        </w:tc>
        <w:tc>
          <w:tcPr>
            <w:tcW w:w="3118" w:type="dxa"/>
            <w:noWrap/>
            <w:hideMark/>
          </w:tcPr>
          <w:p w14:paraId="02327E85" w14:textId="77777777" w:rsidR="009D3AD5" w:rsidRPr="000676BD" w:rsidRDefault="009D3AD5" w:rsidP="00FE55FC">
            <w:pPr>
              <w:jc w:val="center"/>
              <w:rPr>
                <w:rFonts w:ascii="Times New Roman" w:hAnsi="Times New Roman" w:cs="Times New Roman"/>
                <w:b/>
                <w:bCs/>
                <w:sz w:val="20"/>
                <w:szCs w:val="20"/>
              </w:rPr>
            </w:pPr>
            <w:r w:rsidRPr="000676BD">
              <w:rPr>
                <w:rFonts w:ascii="Times New Roman" w:hAnsi="Times New Roman" w:cs="Times New Roman"/>
                <w:b/>
                <w:bCs/>
                <w:sz w:val="20"/>
                <w:szCs w:val="20"/>
              </w:rPr>
              <w:t>Key points</w:t>
            </w:r>
          </w:p>
        </w:tc>
        <w:tc>
          <w:tcPr>
            <w:tcW w:w="1701" w:type="dxa"/>
            <w:noWrap/>
            <w:hideMark/>
          </w:tcPr>
          <w:p w14:paraId="662C6564" w14:textId="77777777" w:rsidR="009D3AD5" w:rsidRPr="000676BD" w:rsidRDefault="009D3AD5" w:rsidP="00FE55FC">
            <w:pPr>
              <w:jc w:val="center"/>
              <w:rPr>
                <w:rFonts w:ascii="Times New Roman" w:hAnsi="Times New Roman" w:cs="Times New Roman"/>
                <w:b/>
                <w:bCs/>
                <w:sz w:val="20"/>
                <w:szCs w:val="20"/>
              </w:rPr>
            </w:pPr>
            <w:r w:rsidRPr="000676BD">
              <w:rPr>
                <w:rFonts w:ascii="Times New Roman" w:hAnsi="Times New Roman" w:cs="Times New Roman"/>
                <w:b/>
                <w:bCs/>
                <w:sz w:val="20"/>
                <w:szCs w:val="20"/>
              </w:rPr>
              <w:t>Assignments / Lab Quizzes</w:t>
            </w:r>
          </w:p>
        </w:tc>
      </w:tr>
      <w:tr w:rsidR="009D3AD5" w:rsidRPr="000676BD" w14:paraId="4076919E" w14:textId="77777777" w:rsidTr="00FE55FC">
        <w:trPr>
          <w:trHeight w:val="1600"/>
          <w:jc w:val="center"/>
        </w:trPr>
        <w:tc>
          <w:tcPr>
            <w:tcW w:w="1498" w:type="dxa"/>
            <w:vAlign w:val="center"/>
            <w:hideMark/>
          </w:tcPr>
          <w:p w14:paraId="75FAC4C2"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b/>
                <w:bCs/>
                <w:color w:val="000000"/>
                <w:sz w:val="22"/>
                <w:szCs w:val="22"/>
              </w:rPr>
              <w:t>January 1</w:t>
            </w:r>
            <w:r>
              <w:rPr>
                <w:rFonts w:ascii="Times New Roman" w:hAnsi="Times New Roman" w:cs="Times New Roman"/>
                <w:b/>
                <w:bCs/>
                <w:color w:val="000000"/>
                <w:sz w:val="22"/>
                <w:szCs w:val="22"/>
              </w:rPr>
              <w:t>2</w:t>
            </w:r>
            <w:r w:rsidRPr="000676BD">
              <w:rPr>
                <w:rFonts w:ascii="Times New Roman" w:hAnsi="Times New Roman" w:cs="Times New Roman"/>
                <w:b/>
                <w:bCs/>
                <w:color w:val="000000"/>
                <w:sz w:val="22"/>
                <w:szCs w:val="22"/>
              </w:rPr>
              <w:t>-</w:t>
            </w:r>
            <w:r>
              <w:rPr>
                <w:rFonts w:ascii="Times New Roman" w:hAnsi="Times New Roman" w:cs="Times New Roman"/>
                <w:b/>
                <w:bCs/>
                <w:color w:val="000000"/>
                <w:sz w:val="22"/>
                <w:szCs w:val="22"/>
              </w:rPr>
              <w:t>16</w:t>
            </w:r>
            <w:r w:rsidRPr="000676BD">
              <w:rPr>
                <w:rFonts w:ascii="Times New Roman" w:hAnsi="Times New Roman" w:cs="Times New Roman"/>
                <w:b/>
                <w:bCs/>
                <w:color w:val="000000"/>
                <w:sz w:val="22"/>
                <w:szCs w:val="22"/>
              </w:rPr>
              <w:t xml:space="preserve"> </w:t>
            </w:r>
          </w:p>
        </w:tc>
        <w:tc>
          <w:tcPr>
            <w:tcW w:w="771" w:type="dxa"/>
            <w:noWrap/>
            <w:hideMark/>
          </w:tcPr>
          <w:p w14:paraId="305B4C60" w14:textId="77777777" w:rsidR="009D3AD5" w:rsidRDefault="009D3AD5" w:rsidP="00FE55FC">
            <w:pPr>
              <w:jc w:val="center"/>
              <w:rPr>
                <w:rFonts w:ascii="Times New Roman" w:hAnsi="Times New Roman" w:cs="Times New Roman"/>
                <w:sz w:val="20"/>
                <w:szCs w:val="20"/>
              </w:rPr>
            </w:pPr>
          </w:p>
          <w:p w14:paraId="398DC921" w14:textId="77777777" w:rsidR="009D3AD5" w:rsidRDefault="009D3AD5" w:rsidP="00FE55FC">
            <w:pPr>
              <w:jc w:val="center"/>
              <w:rPr>
                <w:rFonts w:ascii="Times New Roman" w:hAnsi="Times New Roman" w:cs="Times New Roman"/>
                <w:sz w:val="20"/>
                <w:szCs w:val="20"/>
              </w:rPr>
            </w:pPr>
          </w:p>
          <w:p w14:paraId="0F69D10E"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1</w:t>
            </w:r>
          </w:p>
        </w:tc>
        <w:tc>
          <w:tcPr>
            <w:tcW w:w="992" w:type="dxa"/>
            <w:noWrap/>
            <w:hideMark/>
          </w:tcPr>
          <w:p w14:paraId="6985C64C" w14:textId="77777777" w:rsidR="009D3AD5" w:rsidRDefault="009D3AD5" w:rsidP="00FE55FC">
            <w:pPr>
              <w:jc w:val="center"/>
              <w:rPr>
                <w:rFonts w:ascii="Times New Roman" w:hAnsi="Times New Roman" w:cs="Times New Roman"/>
                <w:sz w:val="20"/>
                <w:szCs w:val="20"/>
              </w:rPr>
            </w:pPr>
          </w:p>
          <w:p w14:paraId="4C154500" w14:textId="77777777" w:rsidR="009D3AD5" w:rsidRDefault="009D3AD5" w:rsidP="00FE55FC">
            <w:pPr>
              <w:jc w:val="center"/>
              <w:rPr>
                <w:rFonts w:ascii="Times New Roman" w:hAnsi="Times New Roman" w:cs="Times New Roman"/>
                <w:sz w:val="20"/>
                <w:szCs w:val="20"/>
              </w:rPr>
            </w:pPr>
          </w:p>
          <w:p w14:paraId="6704E059" w14:textId="77777777" w:rsidR="009D3AD5" w:rsidRPr="000676BD" w:rsidRDefault="009D3AD5" w:rsidP="00FE55FC">
            <w:pPr>
              <w:jc w:val="center"/>
              <w:rPr>
                <w:rFonts w:ascii="Times New Roman" w:hAnsi="Times New Roman" w:cs="Times New Roman"/>
                <w:sz w:val="20"/>
                <w:szCs w:val="20"/>
              </w:rPr>
            </w:pPr>
            <w:r>
              <w:rPr>
                <w:rFonts w:ascii="Times New Roman" w:hAnsi="Times New Roman" w:cs="Times New Roman"/>
                <w:sz w:val="20"/>
                <w:szCs w:val="20"/>
              </w:rPr>
              <w:t>Remote Activity</w:t>
            </w:r>
          </w:p>
        </w:tc>
        <w:tc>
          <w:tcPr>
            <w:tcW w:w="2127" w:type="dxa"/>
            <w:hideMark/>
          </w:tcPr>
          <w:p w14:paraId="411F9DE2" w14:textId="77777777" w:rsidR="009D3AD5" w:rsidRPr="000676BD" w:rsidRDefault="009D3AD5" w:rsidP="00FE55FC">
            <w:pPr>
              <w:jc w:val="center"/>
              <w:rPr>
                <w:rFonts w:ascii="Times New Roman" w:hAnsi="Times New Roman" w:cs="Times New Roman"/>
                <w:sz w:val="20"/>
                <w:szCs w:val="20"/>
              </w:rPr>
            </w:pPr>
            <w:r w:rsidRPr="005B245E">
              <w:rPr>
                <w:rFonts w:ascii="Times New Roman" w:hAnsi="Times New Roman" w:cs="Times New Roman"/>
                <w:b/>
                <w:bCs/>
                <w:sz w:val="20"/>
                <w:szCs w:val="20"/>
                <w:u w:val="single"/>
              </w:rPr>
              <w:t>Remote activity:</w:t>
            </w:r>
            <w:r>
              <w:rPr>
                <w:rFonts w:ascii="Times New Roman" w:hAnsi="Times New Roman" w:cs="Times New Roman"/>
                <w:sz w:val="20"/>
                <w:szCs w:val="20"/>
              </w:rPr>
              <w:t xml:space="preserve"> </w:t>
            </w:r>
            <w:r w:rsidRPr="000676BD">
              <w:rPr>
                <w:rFonts w:ascii="Times New Roman" w:hAnsi="Times New Roman" w:cs="Times New Roman"/>
                <w:sz w:val="20"/>
                <w:szCs w:val="20"/>
              </w:rPr>
              <w:t>Check essential information and general introduction in Canvas (Module 1)</w:t>
            </w:r>
          </w:p>
        </w:tc>
        <w:tc>
          <w:tcPr>
            <w:tcW w:w="3118" w:type="dxa"/>
            <w:hideMark/>
          </w:tcPr>
          <w:p w14:paraId="74F8C1FD" w14:textId="77777777" w:rsidR="009D3AD5" w:rsidRPr="000676BD" w:rsidRDefault="009D3AD5" w:rsidP="00FE55FC">
            <w:pPr>
              <w:jc w:val="center"/>
              <w:rPr>
                <w:rFonts w:ascii="Times New Roman" w:hAnsi="Times New Roman" w:cs="Times New Roman"/>
                <w:sz w:val="20"/>
                <w:szCs w:val="20"/>
              </w:rPr>
            </w:pPr>
            <w:r>
              <w:rPr>
                <w:rFonts w:ascii="Times New Roman" w:hAnsi="Times New Roman" w:cs="Times New Roman"/>
                <w:sz w:val="20"/>
                <w:szCs w:val="20"/>
              </w:rPr>
              <w:t>-</w:t>
            </w:r>
            <w:r w:rsidRPr="000676BD">
              <w:rPr>
                <w:rFonts w:ascii="Times New Roman" w:hAnsi="Times New Roman" w:cs="Times New Roman"/>
                <w:sz w:val="20"/>
                <w:szCs w:val="20"/>
              </w:rPr>
              <w:t>Presentation of lab details and support, how to access the genetics simulator, assignment requirements</w:t>
            </w:r>
            <w:r w:rsidRPr="000676BD">
              <w:rPr>
                <w:rFonts w:ascii="Times New Roman" w:hAnsi="Times New Roman" w:cs="Times New Roman"/>
                <w:sz w:val="20"/>
                <w:szCs w:val="20"/>
              </w:rPr>
              <w:br/>
              <w:t>-</w:t>
            </w:r>
            <w:r>
              <w:rPr>
                <w:rFonts w:ascii="Times New Roman" w:hAnsi="Times New Roman" w:cs="Times New Roman"/>
                <w:sz w:val="20"/>
                <w:szCs w:val="20"/>
              </w:rPr>
              <w:t xml:space="preserve"> The Lab coordinator will set up the b</w:t>
            </w:r>
            <w:r w:rsidRPr="000676BD">
              <w:rPr>
                <w:rFonts w:ascii="Times New Roman" w:hAnsi="Times New Roman" w:cs="Times New Roman"/>
                <w:sz w:val="20"/>
                <w:szCs w:val="20"/>
              </w:rPr>
              <w:t>reeding experiment (P</w:t>
            </w:r>
            <w:r w:rsidRPr="000676BD">
              <w:rPr>
                <w:rFonts w:ascii="Times New Roman" w:hAnsi="Times New Roman" w:cs="Times New Roman"/>
                <w:sz w:val="20"/>
                <w:szCs w:val="20"/>
                <w:vertAlign w:val="subscript"/>
              </w:rPr>
              <w:t>1</w:t>
            </w:r>
            <w:r w:rsidRPr="000676BD">
              <w:rPr>
                <w:rFonts w:ascii="Times New Roman" w:hAnsi="Times New Roman" w:cs="Times New Roman"/>
                <w:sz w:val="20"/>
                <w:szCs w:val="20"/>
              </w:rPr>
              <w:t xml:space="preserve"> X P</w:t>
            </w:r>
            <w:r w:rsidRPr="000676BD">
              <w:rPr>
                <w:rFonts w:ascii="Times New Roman" w:hAnsi="Times New Roman" w:cs="Times New Roman"/>
                <w:sz w:val="20"/>
                <w:szCs w:val="20"/>
                <w:vertAlign w:val="subscript"/>
              </w:rPr>
              <w:t>2</w:t>
            </w:r>
            <w:r w:rsidRPr="000676BD">
              <w:rPr>
                <w:rFonts w:ascii="Times New Roman" w:hAnsi="Times New Roman" w:cs="Times New Roman"/>
                <w:sz w:val="20"/>
                <w:szCs w:val="20"/>
              </w:rPr>
              <w:t>)</w:t>
            </w:r>
            <w:r>
              <w:rPr>
                <w:rFonts w:ascii="Times New Roman" w:hAnsi="Times New Roman" w:cs="Times New Roman"/>
                <w:sz w:val="20"/>
                <w:szCs w:val="20"/>
              </w:rPr>
              <w:t>.</w:t>
            </w:r>
          </w:p>
        </w:tc>
        <w:tc>
          <w:tcPr>
            <w:tcW w:w="1701" w:type="dxa"/>
            <w:hideMark/>
          </w:tcPr>
          <w:p w14:paraId="0636ED6A" w14:textId="77777777" w:rsidR="009D3AD5" w:rsidRPr="000676BD" w:rsidRDefault="009D3AD5" w:rsidP="00FE55FC">
            <w:pPr>
              <w:jc w:val="center"/>
              <w:rPr>
                <w:rFonts w:ascii="Times New Roman" w:hAnsi="Times New Roman" w:cs="Times New Roman"/>
                <w:sz w:val="20"/>
                <w:szCs w:val="20"/>
              </w:rPr>
            </w:pPr>
          </w:p>
          <w:p w14:paraId="043EC192" w14:textId="77777777" w:rsidR="009D3AD5" w:rsidRPr="000676BD" w:rsidRDefault="009D3AD5" w:rsidP="00FE55FC">
            <w:pPr>
              <w:jc w:val="center"/>
              <w:rPr>
                <w:rFonts w:ascii="Times New Roman" w:hAnsi="Times New Roman" w:cs="Times New Roman"/>
                <w:sz w:val="20"/>
                <w:szCs w:val="20"/>
              </w:rPr>
            </w:pPr>
          </w:p>
          <w:p w14:paraId="7694AB25"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w:t>
            </w:r>
          </w:p>
        </w:tc>
      </w:tr>
      <w:tr w:rsidR="009D3AD5" w:rsidRPr="000676BD" w14:paraId="669AE8DC" w14:textId="77777777" w:rsidTr="00FE55FC">
        <w:trPr>
          <w:trHeight w:val="1918"/>
          <w:jc w:val="center"/>
        </w:trPr>
        <w:tc>
          <w:tcPr>
            <w:tcW w:w="1498" w:type="dxa"/>
            <w:vAlign w:val="center"/>
            <w:hideMark/>
          </w:tcPr>
          <w:p w14:paraId="1FBD38E3"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b/>
                <w:bCs/>
                <w:color w:val="000000"/>
                <w:sz w:val="22"/>
                <w:szCs w:val="22"/>
              </w:rPr>
              <w:t xml:space="preserve">January </w:t>
            </w:r>
            <w:r>
              <w:rPr>
                <w:rFonts w:ascii="Times New Roman" w:hAnsi="Times New Roman" w:cs="Times New Roman"/>
                <w:b/>
                <w:bCs/>
                <w:color w:val="000000"/>
                <w:sz w:val="22"/>
                <w:szCs w:val="22"/>
              </w:rPr>
              <w:t>19</w:t>
            </w:r>
            <w:r w:rsidRPr="000676BD">
              <w:rPr>
                <w:rFonts w:ascii="Times New Roman" w:hAnsi="Times New Roman" w:cs="Times New Roman"/>
                <w:b/>
                <w:bCs/>
                <w:color w:val="000000"/>
                <w:sz w:val="22"/>
                <w:szCs w:val="22"/>
              </w:rPr>
              <w:t>-2</w:t>
            </w:r>
            <w:r>
              <w:rPr>
                <w:rFonts w:ascii="Times New Roman" w:hAnsi="Times New Roman" w:cs="Times New Roman"/>
                <w:b/>
                <w:bCs/>
                <w:color w:val="000000"/>
                <w:sz w:val="22"/>
                <w:szCs w:val="22"/>
              </w:rPr>
              <w:t>3</w:t>
            </w:r>
          </w:p>
        </w:tc>
        <w:tc>
          <w:tcPr>
            <w:tcW w:w="771" w:type="dxa"/>
            <w:hideMark/>
          </w:tcPr>
          <w:p w14:paraId="393C11D1" w14:textId="77777777" w:rsidR="009D3AD5" w:rsidRDefault="009D3AD5" w:rsidP="00FE55FC">
            <w:pPr>
              <w:jc w:val="center"/>
              <w:rPr>
                <w:rFonts w:ascii="Times New Roman" w:hAnsi="Times New Roman" w:cs="Times New Roman"/>
                <w:sz w:val="20"/>
                <w:szCs w:val="20"/>
              </w:rPr>
            </w:pPr>
          </w:p>
          <w:p w14:paraId="50843EFD" w14:textId="77777777" w:rsidR="009D3AD5" w:rsidRDefault="009D3AD5" w:rsidP="00FE55FC">
            <w:pPr>
              <w:jc w:val="center"/>
              <w:rPr>
                <w:rFonts w:ascii="Times New Roman" w:hAnsi="Times New Roman" w:cs="Times New Roman"/>
                <w:sz w:val="20"/>
                <w:szCs w:val="20"/>
              </w:rPr>
            </w:pPr>
          </w:p>
          <w:p w14:paraId="7C71555C"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2</w:t>
            </w:r>
          </w:p>
        </w:tc>
        <w:tc>
          <w:tcPr>
            <w:tcW w:w="992" w:type="dxa"/>
            <w:hideMark/>
          </w:tcPr>
          <w:p w14:paraId="22E4A861" w14:textId="77777777" w:rsidR="009D3AD5" w:rsidRDefault="009D3AD5" w:rsidP="00FE55FC">
            <w:pPr>
              <w:jc w:val="center"/>
              <w:rPr>
                <w:rFonts w:ascii="Times New Roman" w:hAnsi="Times New Roman" w:cs="Times New Roman"/>
                <w:sz w:val="20"/>
                <w:szCs w:val="20"/>
              </w:rPr>
            </w:pPr>
          </w:p>
          <w:p w14:paraId="391C51C1" w14:textId="77777777" w:rsidR="009D3AD5" w:rsidRDefault="009D3AD5" w:rsidP="00FE55FC">
            <w:pPr>
              <w:jc w:val="center"/>
              <w:rPr>
                <w:rFonts w:ascii="Times New Roman" w:hAnsi="Times New Roman" w:cs="Times New Roman"/>
                <w:sz w:val="20"/>
                <w:szCs w:val="20"/>
              </w:rPr>
            </w:pPr>
          </w:p>
          <w:p w14:paraId="0E791BA7" w14:textId="77777777" w:rsidR="009D3AD5" w:rsidRPr="000676BD" w:rsidRDefault="009D3AD5" w:rsidP="00FE55FC">
            <w:pPr>
              <w:jc w:val="center"/>
              <w:rPr>
                <w:rFonts w:ascii="Times New Roman" w:hAnsi="Times New Roman" w:cs="Times New Roman"/>
                <w:sz w:val="20"/>
                <w:szCs w:val="20"/>
              </w:rPr>
            </w:pPr>
            <w:r>
              <w:rPr>
                <w:rFonts w:ascii="Times New Roman" w:hAnsi="Times New Roman" w:cs="Times New Roman"/>
                <w:sz w:val="20"/>
                <w:szCs w:val="20"/>
              </w:rPr>
              <w:t xml:space="preserve">lab # </w:t>
            </w:r>
            <w:r w:rsidRPr="000676BD">
              <w:rPr>
                <w:rFonts w:ascii="Times New Roman" w:hAnsi="Times New Roman" w:cs="Times New Roman"/>
                <w:sz w:val="20"/>
                <w:szCs w:val="20"/>
              </w:rPr>
              <w:t>1</w:t>
            </w:r>
          </w:p>
        </w:tc>
        <w:tc>
          <w:tcPr>
            <w:tcW w:w="2127" w:type="dxa"/>
            <w:hideMark/>
          </w:tcPr>
          <w:p w14:paraId="57269488" w14:textId="77777777" w:rsidR="009D3AD5"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Laboratory # 1. Introduction to genetics and monohybrid crosses</w:t>
            </w:r>
          </w:p>
          <w:p w14:paraId="7E1D0E74" w14:textId="77777777" w:rsidR="009D3AD5" w:rsidRPr="00171915" w:rsidRDefault="009D3AD5" w:rsidP="00FE55FC">
            <w:pPr>
              <w:jc w:val="center"/>
              <w:rPr>
                <w:rFonts w:ascii="Times New Roman" w:hAnsi="Times New Roman" w:cs="Times New Roman"/>
                <w:b/>
                <w:bCs/>
                <w:sz w:val="20"/>
                <w:szCs w:val="20"/>
                <w:u w:val="single"/>
              </w:rPr>
            </w:pPr>
            <w:r w:rsidRPr="00171915">
              <w:rPr>
                <w:rFonts w:ascii="Times New Roman" w:hAnsi="Times New Roman" w:cs="Times New Roman"/>
                <w:b/>
                <w:bCs/>
                <w:sz w:val="20"/>
                <w:szCs w:val="20"/>
                <w:u w:val="single"/>
              </w:rPr>
              <w:t>(In-person activity)</w:t>
            </w:r>
          </w:p>
        </w:tc>
        <w:tc>
          <w:tcPr>
            <w:tcW w:w="3118" w:type="dxa"/>
            <w:hideMark/>
          </w:tcPr>
          <w:p w14:paraId="3BC06B4E"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-The different stages of a model organism (</w:t>
            </w:r>
            <w:r w:rsidRPr="000676BD">
              <w:rPr>
                <w:rFonts w:ascii="Times New Roman" w:hAnsi="Times New Roman" w:cs="Times New Roman"/>
                <w:i/>
                <w:iCs/>
                <w:sz w:val="20"/>
                <w:szCs w:val="20"/>
              </w:rPr>
              <w:t>Drosophila</w:t>
            </w:r>
            <w:r w:rsidRPr="000676BD">
              <w:rPr>
                <w:rFonts w:ascii="Times New Roman" w:hAnsi="Times New Roman" w:cs="Times New Roman"/>
                <w:sz w:val="20"/>
                <w:szCs w:val="20"/>
              </w:rPr>
              <w:t xml:space="preserve"> melanogaster)</w:t>
            </w:r>
            <w:r w:rsidRPr="000676BD">
              <w:rPr>
                <w:rFonts w:ascii="Times New Roman" w:hAnsi="Times New Roman" w:cs="Times New Roman"/>
                <w:sz w:val="20"/>
                <w:szCs w:val="20"/>
              </w:rPr>
              <w:br/>
              <w:t>-Phenotypic traits and male vs. female flies’ differentiation.</w:t>
            </w:r>
            <w:r w:rsidRPr="000676BD">
              <w:rPr>
                <w:rFonts w:ascii="Times New Roman" w:hAnsi="Times New Roman" w:cs="Times New Roman"/>
                <w:sz w:val="20"/>
                <w:szCs w:val="20"/>
              </w:rPr>
              <w:br/>
              <w:t>-</w:t>
            </w:r>
            <w:r w:rsidRPr="000676BD">
              <w:rPr>
                <w:rFonts w:ascii="Times New Roman" w:hAnsi="Times New Roman" w:cs="Times New Roman"/>
                <w:i/>
                <w:iCs/>
                <w:sz w:val="20"/>
                <w:szCs w:val="20"/>
              </w:rPr>
              <w:t>Drosophila</w:t>
            </w:r>
            <w:r w:rsidRPr="000676BD">
              <w:rPr>
                <w:rFonts w:ascii="Times New Roman" w:hAnsi="Times New Roman" w:cs="Times New Roman"/>
                <w:sz w:val="20"/>
                <w:szCs w:val="20"/>
              </w:rPr>
              <w:t xml:space="preserve"> genetics notation</w:t>
            </w:r>
            <w:r w:rsidRPr="000676BD">
              <w:rPr>
                <w:rFonts w:ascii="Times New Roman" w:hAnsi="Times New Roman" w:cs="Times New Roman"/>
                <w:sz w:val="20"/>
                <w:szCs w:val="20"/>
              </w:rPr>
              <w:br/>
              <w:t>-Breeding experiment: Remove P</w:t>
            </w:r>
            <w:r w:rsidRPr="000676BD">
              <w:rPr>
                <w:rFonts w:ascii="Times New Roman" w:hAnsi="Times New Roman" w:cs="Times New Roman"/>
                <w:sz w:val="20"/>
                <w:szCs w:val="20"/>
                <w:vertAlign w:val="subscript"/>
              </w:rPr>
              <w:t>1</w:t>
            </w:r>
            <w:r w:rsidRPr="000676BD">
              <w:rPr>
                <w:rFonts w:ascii="Times New Roman" w:hAnsi="Times New Roman" w:cs="Times New Roman"/>
                <w:sz w:val="20"/>
                <w:szCs w:val="20"/>
              </w:rPr>
              <w:t xml:space="preserve"> and P</w:t>
            </w:r>
            <w:r w:rsidRPr="000676BD">
              <w:rPr>
                <w:rFonts w:ascii="Times New Roman" w:hAnsi="Times New Roman" w:cs="Times New Roman"/>
                <w:sz w:val="20"/>
                <w:szCs w:val="20"/>
                <w:vertAlign w:val="subscript"/>
              </w:rPr>
              <w:t>2</w:t>
            </w:r>
            <w:r w:rsidRPr="000676BD">
              <w:rPr>
                <w:rFonts w:ascii="Times New Roman" w:hAnsi="Times New Roman" w:cs="Times New Roman"/>
                <w:sz w:val="20"/>
                <w:szCs w:val="20"/>
              </w:rPr>
              <w:t xml:space="preserve"> flies, score parentals</w:t>
            </w:r>
          </w:p>
        </w:tc>
        <w:tc>
          <w:tcPr>
            <w:tcW w:w="1701" w:type="dxa"/>
            <w:hideMark/>
          </w:tcPr>
          <w:p w14:paraId="5FE17037"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 Return assignment # 1 at the end of the laboratory session (physical copy or through Canvas)</w:t>
            </w:r>
          </w:p>
        </w:tc>
      </w:tr>
      <w:tr w:rsidR="009D3AD5" w:rsidRPr="000676BD" w14:paraId="7C471819" w14:textId="77777777" w:rsidTr="00FE55FC">
        <w:trPr>
          <w:trHeight w:val="1920"/>
          <w:jc w:val="center"/>
        </w:trPr>
        <w:tc>
          <w:tcPr>
            <w:tcW w:w="1498" w:type="dxa"/>
            <w:vAlign w:val="center"/>
            <w:hideMark/>
          </w:tcPr>
          <w:p w14:paraId="5FE43BED"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b/>
                <w:bCs/>
                <w:color w:val="000000"/>
                <w:sz w:val="22"/>
                <w:szCs w:val="22"/>
              </w:rPr>
              <w:t xml:space="preserve">January </w:t>
            </w:r>
            <w:r>
              <w:rPr>
                <w:rFonts w:ascii="Times New Roman" w:hAnsi="Times New Roman" w:cs="Times New Roman"/>
                <w:b/>
                <w:bCs/>
                <w:color w:val="000000"/>
                <w:sz w:val="22"/>
                <w:szCs w:val="22"/>
              </w:rPr>
              <w:t>26</w:t>
            </w:r>
            <w:r w:rsidRPr="000676BD">
              <w:rPr>
                <w:rFonts w:ascii="Times New Roman" w:hAnsi="Times New Roman" w:cs="Times New Roman"/>
                <w:b/>
                <w:bCs/>
                <w:color w:val="000000"/>
                <w:sz w:val="22"/>
                <w:szCs w:val="22"/>
              </w:rPr>
              <w:t xml:space="preserve"> </w:t>
            </w:r>
            <w:r>
              <w:rPr>
                <w:rFonts w:ascii="Times New Roman" w:hAnsi="Times New Roman" w:cs="Times New Roman"/>
                <w:b/>
                <w:bCs/>
                <w:color w:val="000000"/>
                <w:sz w:val="22"/>
                <w:szCs w:val="22"/>
              </w:rPr>
              <w:t>–</w:t>
            </w:r>
            <w:r w:rsidRPr="000676BD">
              <w:rPr>
                <w:rFonts w:ascii="Times New Roman" w:hAnsi="Times New Roman" w:cs="Times New Roman"/>
                <w:b/>
                <w:bCs/>
                <w:color w:val="000000"/>
                <w:sz w:val="22"/>
                <w:szCs w:val="22"/>
              </w:rPr>
              <w:t xml:space="preserve"> </w:t>
            </w:r>
            <w:r>
              <w:rPr>
                <w:rFonts w:ascii="Times New Roman" w:hAnsi="Times New Roman" w:cs="Times New Roman"/>
                <w:b/>
                <w:bCs/>
                <w:color w:val="000000"/>
                <w:sz w:val="22"/>
                <w:szCs w:val="22"/>
              </w:rPr>
              <w:t xml:space="preserve">30 </w:t>
            </w:r>
          </w:p>
        </w:tc>
        <w:tc>
          <w:tcPr>
            <w:tcW w:w="771" w:type="dxa"/>
            <w:noWrap/>
            <w:hideMark/>
          </w:tcPr>
          <w:p w14:paraId="51DBE48A" w14:textId="77777777" w:rsidR="009D3AD5" w:rsidRDefault="009D3AD5" w:rsidP="00FE55FC">
            <w:pPr>
              <w:jc w:val="center"/>
              <w:rPr>
                <w:rFonts w:ascii="Times New Roman" w:hAnsi="Times New Roman" w:cs="Times New Roman"/>
                <w:sz w:val="20"/>
                <w:szCs w:val="20"/>
              </w:rPr>
            </w:pPr>
          </w:p>
          <w:p w14:paraId="7BDB5C1E" w14:textId="77777777" w:rsidR="009D3AD5" w:rsidRDefault="009D3AD5" w:rsidP="00FE55FC">
            <w:pPr>
              <w:jc w:val="center"/>
              <w:rPr>
                <w:rFonts w:ascii="Times New Roman" w:hAnsi="Times New Roman" w:cs="Times New Roman"/>
                <w:sz w:val="20"/>
                <w:szCs w:val="20"/>
              </w:rPr>
            </w:pPr>
          </w:p>
          <w:p w14:paraId="2969F0DF"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3</w:t>
            </w:r>
          </w:p>
        </w:tc>
        <w:tc>
          <w:tcPr>
            <w:tcW w:w="992" w:type="dxa"/>
            <w:noWrap/>
            <w:hideMark/>
          </w:tcPr>
          <w:p w14:paraId="604A6C28" w14:textId="77777777" w:rsidR="009D3AD5" w:rsidRDefault="009D3AD5" w:rsidP="00FE55FC">
            <w:pPr>
              <w:jc w:val="center"/>
              <w:rPr>
                <w:rFonts w:ascii="Times New Roman" w:hAnsi="Times New Roman" w:cs="Times New Roman"/>
                <w:sz w:val="20"/>
                <w:szCs w:val="20"/>
              </w:rPr>
            </w:pPr>
          </w:p>
          <w:p w14:paraId="22242FDF" w14:textId="77777777" w:rsidR="009D3AD5" w:rsidRDefault="009D3AD5" w:rsidP="00FE55FC">
            <w:pPr>
              <w:jc w:val="center"/>
              <w:rPr>
                <w:rFonts w:ascii="Times New Roman" w:hAnsi="Times New Roman" w:cs="Times New Roman"/>
                <w:sz w:val="20"/>
                <w:szCs w:val="20"/>
              </w:rPr>
            </w:pPr>
          </w:p>
          <w:p w14:paraId="614D42B8" w14:textId="77777777" w:rsidR="009D3AD5" w:rsidRPr="000676BD" w:rsidRDefault="009D3AD5" w:rsidP="00FE55FC">
            <w:pPr>
              <w:jc w:val="center"/>
              <w:rPr>
                <w:rFonts w:ascii="Times New Roman" w:hAnsi="Times New Roman" w:cs="Times New Roman"/>
                <w:sz w:val="20"/>
                <w:szCs w:val="20"/>
              </w:rPr>
            </w:pPr>
            <w:r>
              <w:rPr>
                <w:rFonts w:ascii="Times New Roman" w:hAnsi="Times New Roman" w:cs="Times New Roman"/>
                <w:sz w:val="20"/>
                <w:szCs w:val="20"/>
              </w:rPr>
              <w:t>lab # 2</w:t>
            </w:r>
          </w:p>
        </w:tc>
        <w:tc>
          <w:tcPr>
            <w:tcW w:w="2127" w:type="dxa"/>
            <w:hideMark/>
          </w:tcPr>
          <w:p w14:paraId="6C057C56" w14:textId="77777777" w:rsidR="009D3AD5"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 xml:space="preserve">Laboratory # 2. </w:t>
            </w:r>
            <w:r w:rsidRPr="000676BD">
              <w:rPr>
                <w:rFonts w:ascii="Times New Roman" w:hAnsi="Times New Roman" w:cs="Times New Roman"/>
                <w:i/>
                <w:iCs/>
                <w:sz w:val="20"/>
                <w:szCs w:val="20"/>
              </w:rPr>
              <w:t>Drosophila</w:t>
            </w:r>
            <w:r w:rsidRPr="000676BD">
              <w:rPr>
                <w:rFonts w:ascii="Times New Roman" w:hAnsi="Times New Roman" w:cs="Times New Roman"/>
                <w:sz w:val="20"/>
                <w:szCs w:val="20"/>
              </w:rPr>
              <w:t xml:space="preserve"> breeding experiment: F</w:t>
            </w:r>
            <w:r w:rsidRPr="000676BD">
              <w:rPr>
                <w:rFonts w:ascii="Times New Roman" w:hAnsi="Times New Roman" w:cs="Times New Roman"/>
                <w:sz w:val="20"/>
                <w:szCs w:val="20"/>
                <w:vertAlign w:val="subscript"/>
              </w:rPr>
              <w:t xml:space="preserve">1 </w:t>
            </w:r>
            <w:r w:rsidRPr="000676BD">
              <w:rPr>
                <w:rFonts w:ascii="Times New Roman" w:hAnsi="Times New Roman" w:cs="Times New Roman"/>
                <w:sz w:val="20"/>
                <w:szCs w:val="20"/>
              </w:rPr>
              <w:t>generation and dihybrid crosses.</w:t>
            </w:r>
          </w:p>
          <w:p w14:paraId="297FD3DF" w14:textId="77777777" w:rsidR="009D3AD5" w:rsidRPr="000676BD" w:rsidRDefault="009D3AD5" w:rsidP="00FE55FC">
            <w:pPr>
              <w:jc w:val="center"/>
              <w:rPr>
                <w:rFonts w:ascii="Times New Roman" w:hAnsi="Times New Roman" w:cs="Times New Roman"/>
                <w:sz w:val="20"/>
                <w:szCs w:val="20"/>
              </w:rPr>
            </w:pPr>
            <w:r w:rsidRPr="00171915">
              <w:rPr>
                <w:rFonts w:ascii="Times New Roman" w:hAnsi="Times New Roman" w:cs="Times New Roman"/>
                <w:b/>
                <w:bCs/>
                <w:sz w:val="20"/>
                <w:szCs w:val="20"/>
                <w:u w:val="single"/>
              </w:rPr>
              <w:t>(In-person activity)</w:t>
            </w:r>
          </w:p>
        </w:tc>
        <w:tc>
          <w:tcPr>
            <w:tcW w:w="3118" w:type="dxa"/>
            <w:hideMark/>
          </w:tcPr>
          <w:p w14:paraId="27EFE9C1"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 Obtain and analyze F</w:t>
            </w:r>
            <w:r w:rsidRPr="000676BD">
              <w:rPr>
                <w:rFonts w:ascii="Times New Roman" w:hAnsi="Times New Roman" w:cs="Times New Roman"/>
                <w:sz w:val="20"/>
                <w:szCs w:val="20"/>
                <w:vertAlign w:val="subscript"/>
              </w:rPr>
              <w:t>1</w:t>
            </w:r>
            <w:r w:rsidRPr="000676BD">
              <w:rPr>
                <w:rFonts w:ascii="Times New Roman" w:hAnsi="Times New Roman" w:cs="Times New Roman"/>
                <w:sz w:val="20"/>
                <w:szCs w:val="20"/>
              </w:rPr>
              <w:t xml:space="preserve"> and F</w:t>
            </w:r>
            <w:r w:rsidRPr="000676BD">
              <w:rPr>
                <w:rFonts w:ascii="Times New Roman" w:hAnsi="Times New Roman" w:cs="Times New Roman"/>
                <w:sz w:val="20"/>
                <w:szCs w:val="20"/>
                <w:vertAlign w:val="subscript"/>
              </w:rPr>
              <w:t xml:space="preserve">2 </w:t>
            </w:r>
            <w:r w:rsidRPr="000676BD">
              <w:rPr>
                <w:rFonts w:ascii="Times New Roman" w:hAnsi="Times New Roman" w:cs="Times New Roman"/>
                <w:sz w:val="20"/>
                <w:szCs w:val="20"/>
              </w:rPr>
              <w:t>data that illustrate segregation and assortment.</w:t>
            </w:r>
            <w:r w:rsidRPr="000676BD">
              <w:rPr>
                <w:rFonts w:ascii="Times New Roman" w:hAnsi="Times New Roman" w:cs="Times New Roman"/>
                <w:sz w:val="20"/>
                <w:szCs w:val="20"/>
              </w:rPr>
              <w:br/>
              <w:t xml:space="preserve">- Propose a genetics model of inheritance for several traits </w:t>
            </w:r>
            <w:r w:rsidRPr="000676BD">
              <w:rPr>
                <w:rFonts w:ascii="Times New Roman" w:hAnsi="Times New Roman" w:cs="Times New Roman"/>
                <w:sz w:val="20"/>
                <w:szCs w:val="20"/>
              </w:rPr>
              <w:br/>
              <w:t>-Breeding experiment: score and analyze F1 flies</w:t>
            </w:r>
            <w:r w:rsidRPr="000676BD">
              <w:rPr>
                <w:rFonts w:ascii="Times New Roman" w:hAnsi="Times New Roman" w:cs="Times New Roman"/>
                <w:sz w:val="20"/>
                <w:szCs w:val="20"/>
              </w:rPr>
              <w:br/>
              <w:t>-Set up F</w:t>
            </w:r>
            <w:r w:rsidRPr="000676BD">
              <w:rPr>
                <w:rFonts w:ascii="Times New Roman" w:hAnsi="Times New Roman" w:cs="Times New Roman"/>
                <w:sz w:val="20"/>
                <w:szCs w:val="20"/>
                <w:vertAlign w:val="subscript"/>
              </w:rPr>
              <w:t xml:space="preserve">1 </w:t>
            </w:r>
            <w:r w:rsidRPr="000676BD">
              <w:rPr>
                <w:rFonts w:ascii="Times New Roman" w:hAnsi="Times New Roman" w:cs="Times New Roman"/>
                <w:sz w:val="20"/>
                <w:szCs w:val="20"/>
              </w:rPr>
              <w:t>x F</w:t>
            </w:r>
            <w:r w:rsidRPr="000676BD">
              <w:rPr>
                <w:rFonts w:ascii="Times New Roman" w:hAnsi="Times New Roman" w:cs="Times New Roman"/>
                <w:sz w:val="20"/>
                <w:szCs w:val="20"/>
                <w:vertAlign w:val="subscript"/>
              </w:rPr>
              <w:t xml:space="preserve">1 </w:t>
            </w:r>
            <w:r w:rsidRPr="000676BD">
              <w:rPr>
                <w:rFonts w:ascii="Times New Roman" w:hAnsi="Times New Roman" w:cs="Times New Roman"/>
                <w:sz w:val="20"/>
                <w:szCs w:val="20"/>
              </w:rPr>
              <w:t>cross to obtain F</w:t>
            </w:r>
            <w:r w:rsidRPr="000676BD">
              <w:rPr>
                <w:rFonts w:ascii="Times New Roman" w:hAnsi="Times New Roman" w:cs="Times New Roman"/>
                <w:sz w:val="20"/>
                <w:szCs w:val="20"/>
                <w:vertAlign w:val="subscript"/>
              </w:rPr>
              <w:t>2</w:t>
            </w:r>
            <w:r w:rsidRPr="000676BD">
              <w:rPr>
                <w:rFonts w:ascii="Times New Roman" w:hAnsi="Times New Roman" w:cs="Times New Roman"/>
                <w:sz w:val="20"/>
                <w:szCs w:val="20"/>
              </w:rPr>
              <w:t xml:space="preserve"> generation</w:t>
            </w:r>
          </w:p>
        </w:tc>
        <w:tc>
          <w:tcPr>
            <w:tcW w:w="1701" w:type="dxa"/>
            <w:hideMark/>
          </w:tcPr>
          <w:p w14:paraId="39E75F7D"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 Return assignment # 2 at the end of the laboratory session (physical copy or through Canvas)</w:t>
            </w:r>
          </w:p>
        </w:tc>
      </w:tr>
      <w:tr w:rsidR="009D3AD5" w:rsidRPr="000676BD" w14:paraId="3725774F" w14:textId="77777777" w:rsidTr="00FE55FC">
        <w:trPr>
          <w:trHeight w:val="2158"/>
          <w:jc w:val="center"/>
        </w:trPr>
        <w:tc>
          <w:tcPr>
            <w:tcW w:w="1498" w:type="dxa"/>
            <w:vAlign w:val="center"/>
            <w:hideMark/>
          </w:tcPr>
          <w:p w14:paraId="4E74612E"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b/>
                <w:bCs/>
                <w:color w:val="000000"/>
                <w:sz w:val="22"/>
                <w:szCs w:val="22"/>
              </w:rPr>
              <w:t xml:space="preserve">February </w:t>
            </w:r>
            <w:r>
              <w:rPr>
                <w:rFonts w:ascii="Times New Roman" w:hAnsi="Times New Roman" w:cs="Times New Roman"/>
                <w:b/>
                <w:bCs/>
                <w:color w:val="000000"/>
                <w:sz w:val="22"/>
                <w:szCs w:val="22"/>
              </w:rPr>
              <w:t>2</w:t>
            </w:r>
            <w:r w:rsidRPr="000676BD">
              <w:rPr>
                <w:rFonts w:ascii="Times New Roman" w:hAnsi="Times New Roman" w:cs="Times New Roman"/>
                <w:b/>
                <w:bCs/>
                <w:color w:val="000000"/>
                <w:sz w:val="22"/>
                <w:szCs w:val="22"/>
              </w:rPr>
              <w:t>-</w:t>
            </w:r>
            <w:r>
              <w:rPr>
                <w:rFonts w:ascii="Times New Roman" w:hAnsi="Times New Roman" w:cs="Times New Roman"/>
                <w:b/>
                <w:bCs/>
                <w:color w:val="000000"/>
                <w:sz w:val="22"/>
                <w:szCs w:val="22"/>
              </w:rPr>
              <w:t>6</w:t>
            </w:r>
          </w:p>
        </w:tc>
        <w:tc>
          <w:tcPr>
            <w:tcW w:w="771" w:type="dxa"/>
            <w:hideMark/>
          </w:tcPr>
          <w:p w14:paraId="61C10357" w14:textId="77777777" w:rsidR="009D3AD5" w:rsidRDefault="009D3AD5" w:rsidP="00FE55FC">
            <w:pPr>
              <w:jc w:val="center"/>
              <w:rPr>
                <w:rFonts w:ascii="Times New Roman" w:hAnsi="Times New Roman" w:cs="Times New Roman"/>
                <w:sz w:val="20"/>
                <w:szCs w:val="20"/>
              </w:rPr>
            </w:pPr>
          </w:p>
          <w:p w14:paraId="44AA1472" w14:textId="77777777" w:rsidR="009D3AD5" w:rsidRDefault="009D3AD5" w:rsidP="00FE55FC">
            <w:pPr>
              <w:jc w:val="center"/>
              <w:rPr>
                <w:rFonts w:ascii="Times New Roman" w:hAnsi="Times New Roman" w:cs="Times New Roman"/>
                <w:sz w:val="20"/>
                <w:szCs w:val="20"/>
              </w:rPr>
            </w:pPr>
          </w:p>
          <w:p w14:paraId="4BDF2C36"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4</w:t>
            </w:r>
          </w:p>
        </w:tc>
        <w:tc>
          <w:tcPr>
            <w:tcW w:w="992" w:type="dxa"/>
            <w:hideMark/>
          </w:tcPr>
          <w:p w14:paraId="4BAFE271" w14:textId="77777777" w:rsidR="009D3AD5" w:rsidRDefault="009D3AD5" w:rsidP="00FE55FC">
            <w:pPr>
              <w:jc w:val="center"/>
              <w:rPr>
                <w:rFonts w:ascii="Times New Roman" w:hAnsi="Times New Roman" w:cs="Times New Roman"/>
                <w:sz w:val="20"/>
                <w:szCs w:val="20"/>
              </w:rPr>
            </w:pPr>
          </w:p>
          <w:p w14:paraId="358EE630" w14:textId="77777777" w:rsidR="009D3AD5" w:rsidRDefault="009D3AD5" w:rsidP="00FE55FC">
            <w:pPr>
              <w:jc w:val="center"/>
              <w:rPr>
                <w:rFonts w:ascii="Times New Roman" w:hAnsi="Times New Roman" w:cs="Times New Roman"/>
                <w:sz w:val="20"/>
                <w:szCs w:val="20"/>
              </w:rPr>
            </w:pPr>
          </w:p>
          <w:p w14:paraId="462190CF" w14:textId="77777777" w:rsidR="009D3AD5" w:rsidRPr="000676BD" w:rsidRDefault="009D3AD5" w:rsidP="00FE55FC">
            <w:pPr>
              <w:jc w:val="center"/>
              <w:rPr>
                <w:rFonts w:ascii="Times New Roman" w:hAnsi="Times New Roman" w:cs="Times New Roman"/>
                <w:sz w:val="20"/>
                <w:szCs w:val="20"/>
              </w:rPr>
            </w:pPr>
            <w:r>
              <w:rPr>
                <w:rFonts w:ascii="Times New Roman" w:hAnsi="Times New Roman" w:cs="Times New Roman"/>
                <w:sz w:val="20"/>
                <w:szCs w:val="20"/>
              </w:rPr>
              <w:t>lab # 3</w:t>
            </w:r>
          </w:p>
        </w:tc>
        <w:tc>
          <w:tcPr>
            <w:tcW w:w="2127" w:type="dxa"/>
            <w:hideMark/>
          </w:tcPr>
          <w:p w14:paraId="10BD3915" w14:textId="77777777" w:rsidR="009D3AD5"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 xml:space="preserve">Laboratory # 3. </w:t>
            </w:r>
            <w:r w:rsidRPr="000676BD">
              <w:rPr>
                <w:rFonts w:ascii="Times New Roman" w:hAnsi="Times New Roman" w:cs="Times New Roman"/>
                <w:i/>
                <w:iCs/>
                <w:sz w:val="20"/>
                <w:szCs w:val="20"/>
              </w:rPr>
              <w:t>Drosophila</w:t>
            </w:r>
            <w:r w:rsidRPr="000676BD">
              <w:rPr>
                <w:rFonts w:ascii="Times New Roman" w:hAnsi="Times New Roman" w:cs="Times New Roman"/>
                <w:sz w:val="20"/>
                <w:szCs w:val="20"/>
              </w:rPr>
              <w:t xml:space="preserve"> breeding experiment: (Sex-linked traits).</w:t>
            </w:r>
          </w:p>
          <w:p w14:paraId="464392FA" w14:textId="77777777" w:rsidR="009D3AD5" w:rsidRPr="000676BD" w:rsidRDefault="009D3AD5" w:rsidP="00FE55FC">
            <w:pPr>
              <w:jc w:val="center"/>
              <w:rPr>
                <w:rFonts w:ascii="Times New Roman" w:hAnsi="Times New Roman" w:cs="Times New Roman"/>
                <w:sz w:val="20"/>
                <w:szCs w:val="20"/>
              </w:rPr>
            </w:pPr>
            <w:r w:rsidRPr="00171915">
              <w:rPr>
                <w:rFonts w:ascii="Times New Roman" w:hAnsi="Times New Roman" w:cs="Times New Roman"/>
                <w:b/>
                <w:bCs/>
                <w:sz w:val="20"/>
                <w:szCs w:val="20"/>
                <w:u w:val="single"/>
              </w:rPr>
              <w:t>(In-person activity)</w:t>
            </w:r>
          </w:p>
        </w:tc>
        <w:tc>
          <w:tcPr>
            <w:tcW w:w="3118" w:type="dxa"/>
            <w:hideMark/>
          </w:tcPr>
          <w:p w14:paraId="296A4B13"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-Obtained simulated F</w:t>
            </w:r>
            <w:r w:rsidRPr="000676BD">
              <w:rPr>
                <w:rFonts w:ascii="Times New Roman" w:hAnsi="Times New Roman" w:cs="Times New Roman"/>
                <w:sz w:val="20"/>
                <w:szCs w:val="20"/>
                <w:vertAlign w:val="subscript"/>
              </w:rPr>
              <w:t>1</w:t>
            </w:r>
            <w:r w:rsidRPr="000676BD">
              <w:rPr>
                <w:rFonts w:ascii="Times New Roman" w:hAnsi="Times New Roman" w:cs="Times New Roman"/>
                <w:sz w:val="20"/>
                <w:szCs w:val="20"/>
              </w:rPr>
              <w:t xml:space="preserve"> data that illustrate sex-linkage.  </w:t>
            </w:r>
            <w:r w:rsidRPr="000676BD">
              <w:rPr>
                <w:rFonts w:ascii="Times New Roman" w:hAnsi="Times New Roman" w:cs="Times New Roman"/>
                <w:sz w:val="20"/>
                <w:szCs w:val="20"/>
              </w:rPr>
              <w:br/>
              <w:t>- Propose a genetic model of inheritance for several traits</w:t>
            </w:r>
            <w:r w:rsidRPr="000676BD">
              <w:rPr>
                <w:rFonts w:ascii="Times New Roman" w:hAnsi="Times New Roman" w:cs="Times New Roman"/>
                <w:sz w:val="20"/>
                <w:szCs w:val="20"/>
              </w:rPr>
              <w:br/>
              <w:t>- Analyze hypothetical crosses that illustrate a gene-interaction</w:t>
            </w:r>
            <w:r w:rsidRPr="000676BD">
              <w:rPr>
                <w:rFonts w:ascii="Times New Roman" w:hAnsi="Times New Roman" w:cs="Times New Roman"/>
                <w:sz w:val="20"/>
                <w:szCs w:val="20"/>
              </w:rPr>
              <w:br/>
              <w:t>-Breeding experiment: Remove F</w:t>
            </w:r>
            <w:r w:rsidRPr="000676BD">
              <w:rPr>
                <w:rFonts w:ascii="Times New Roman" w:hAnsi="Times New Roman" w:cs="Times New Roman"/>
                <w:sz w:val="20"/>
                <w:szCs w:val="20"/>
                <w:vertAlign w:val="subscript"/>
              </w:rPr>
              <w:t xml:space="preserve">1 </w:t>
            </w:r>
            <w:r w:rsidRPr="000676BD">
              <w:rPr>
                <w:rFonts w:ascii="Times New Roman" w:hAnsi="Times New Roman" w:cs="Times New Roman"/>
                <w:sz w:val="20"/>
                <w:szCs w:val="20"/>
              </w:rPr>
              <w:t>parental flies and predict F</w:t>
            </w:r>
            <w:r w:rsidRPr="000676BD">
              <w:rPr>
                <w:rFonts w:ascii="Times New Roman" w:hAnsi="Times New Roman" w:cs="Times New Roman"/>
                <w:sz w:val="20"/>
                <w:szCs w:val="20"/>
                <w:vertAlign w:val="subscript"/>
              </w:rPr>
              <w:t xml:space="preserve">2 </w:t>
            </w:r>
            <w:r w:rsidRPr="000676BD">
              <w:rPr>
                <w:rFonts w:ascii="Times New Roman" w:hAnsi="Times New Roman" w:cs="Times New Roman"/>
                <w:sz w:val="20"/>
                <w:szCs w:val="20"/>
              </w:rPr>
              <w:t>outcome.</w:t>
            </w:r>
          </w:p>
        </w:tc>
        <w:tc>
          <w:tcPr>
            <w:tcW w:w="1701" w:type="dxa"/>
            <w:hideMark/>
          </w:tcPr>
          <w:p w14:paraId="6DCEF1F7"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 Return assignment # 3 at the end of the laboratory session (physical copy or through Canvas)</w:t>
            </w:r>
          </w:p>
        </w:tc>
      </w:tr>
      <w:tr w:rsidR="009D3AD5" w:rsidRPr="000676BD" w14:paraId="392C2D5A" w14:textId="77777777" w:rsidTr="00FE55FC">
        <w:trPr>
          <w:trHeight w:val="2256"/>
          <w:jc w:val="center"/>
        </w:trPr>
        <w:tc>
          <w:tcPr>
            <w:tcW w:w="1498" w:type="dxa"/>
            <w:vAlign w:val="center"/>
            <w:hideMark/>
          </w:tcPr>
          <w:p w14:paraId="335EDECD"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b/>
                <w:bCs/>
                <w:color w:val="000000"/>
                <w:sz w:val="22"/>
                <w:szCs w:val="22"/>
              </w:rPr>
              <w:t xml:space="preserve">February </w:t>
            </w:r>
            <w:r>
              <w:rPr>
                <w:rFonts w:ascii="Times New Roman" w:hAnsi="Times New Roman" w:cs="Times New Roman"/>
                <w:b/>
                <w:bCs/>
                <w:color w:val="000000"/>
                <w:sz w:val="22"/>
                <w:szCs w:val="22"/>
              </w:rPr>
              <w:t>9</w:t>
            </w:r>
            <w:r w:rsidRPr="000676BD">
              <w:rPr>
                <w:rFonts w:ascii="Times New Roman" w:hAnsi="Times New Roman" w:cs="Times New Roman"/>
                <w:b/>
                <w:bCs/>
                <w:color w:val="000000"/>
                <w:sz w:val="22"/>
                <w:szCs w:val="22"/>
              </w:rPr>
              <w:t>-1</w:t>
            </w:r>
            <w:r>
              <w:rPr>
                <w:rFonts w:ascii="Times New Roman" w:hAnsi="Times New Roman" w:cs="Times New Roman"/>
                <w:b/>
                <w:bCs/>
                <w:color w:val="000000"/>
                <w:sz w:val="22"/>
                <w:szCs w:val="22"/>
              </w:rPr>
              <w:t>3</w:t>
            </w:r>
          </w:p>
        </w:tc>
        <w:tc>
          <w:tcPr>
            <w:tcW w:w="771" w:type="dxa"/>
            <w:noWrap/>
            <w:hideMark/>
          </w:tcPr>
          <w:p w14:paraId="599634CA" w14:textId="77777777" w:rsidR="009D3AD5" w:rsidRDefault="009D3AD5" w:rsidP="00FE55FC">
            <w:pPr>
              <w:jc w:val="center"/>
              <w:rPr>
                <w:rFonts w:ascii="Times New Roman" w:hAnsi="Times New Roman" w:cs="Times New Roman"/>
                <w:sz w:val="20"/>
                <w:szCs w:val="20"/>
              </w:rPr>
            </w:pPr>
          </w:p>
          <w:p w14:paraId="72740CCF" w14:textId="77777777" w:rsidR="009D3AD5" w:rsidRDefault="009D3AD5" w:rsidP="00FE55FC">
            <w:pPr>
              <w:jc w:val="center"/>
              <w:rPr>
                <w:rFonts w:ascii="Times New Roman" w:hAnsi="Times New Roman" w:cs="Times New Roman"/>
                <w:sz w:val="20"/>
                <w:szCs w:val="20"/>
              </w:rPr>
            </w:pPr>
          </w:p>
          <w:p w14:paraId="691C62D3" w14:textId="77777777" w:rsidR="009D3AD5" w:rsidRDefault="009D3AD5" w:rsidP="00FE55FC">
            <w:pPr>
              <w:jc w:val="center"/>
              <w:rPr>
                <w:rFonts w:ascii="Times New Roman" w:hAnsi="Times New Roman" w:cs="Times New Roman"/>
                <w:sz w:val="20"/>
                <w:szCs w:val="20"/>
              </w:rPr>
            </w:pPr>
          </w:p>
          <w:p w14:paraId="01081BC9"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5</w:t>
            </w:r>
          </w:p>
        </w:tc>
        <w:tc>
          <w:tcPr>
            <w:tcW w:w="992" w:type="dxa"/>
            <w:noWrap/>
            <w:hideMark/>
          </w:tcPr>
          <w:p w14:paraId="2F1EAD69" w14:textId="77777777" w:rsidR="009D3AD5" w:rsidRDefault="009D3AD5" w:rsidP="00FE55FC">
            <w:pPr>
              <w:jc w:val="center"/>
              <w:rPr>
                <w:rFonts w:ascii="Times New Roman" w:hAnsi="Times New Roman" w:cs="Times New Roman"/>
                <w:sz w:val="20"/>
                <w:szCs w:val="20"/>
              </w:rPr>
            </w:pPr>
          </w:p>
          <w:p w14:paraId="46EF623F" w14:textId="77777777" w:rsidR="009D3AD5" w:rsidRDefault="009D3AD5" w:rsidP="00FE55FC">
            <w:pPr>
              <w:jc w:val="center"/>
              <w:rPr>
                <w:rFonts w:ascii="Times New Roman" w:hAnsi="Times New Roman" w:cs="Times New Roman"/>
                <w:sz w:val="20"/>
                <w:szCs w:val="20"/>
              </w:rPr>
            </w:pPr>
          </w:p>
          <w:p w14:paraId="6898ECB4" w14:textId="77777777" w:rsidR="009D3AD5" w:rsidRDefault="009D3AD5" w:rsidP="00FE55FC">
            <w:pPr>
              <w:jc w:val="center"/>
              <w:rPr>
                <w:rFonts w:ascii="Times New Roman" w:hAnsi="Times New Roman" w:cs="Times New Roman"/>
                <w:sz w:val="20"/>
                <w:szCs w:val="20"/>
              </w:rPr>
            </w:pPr>
          </w:p>
          <w:p w14:paraId="4DBDA76E" w14:textId="77777777" w:rsidR="009D3AD5" w:rsidRPr="000676BD" w:rsidRDefault="009D3AD5" w:rsidP="00FE55FC">
            <w:pPr>
              <w:jc w:val="center"/>
              <w:rPr>
                <w:rFonts w:ascii="Times New Roman" w:hAnsi="Times New Roman" w:cs="Times New Roman"/>
                <w:sz w:val="20"/>
                <w:szCs w:val="20"/>
              </w:rPr>
            </w:pPr>
            <w:r>
              <w:rPr>
                <w:rFonts w:ascii="Times New Roman" w:hAnsi="Times New Roman" w:cs="Times New Roman"/>
                <w:sz w:val="20"/>
                <w:szCs w:val="20"/>
              </w:rPr>
              <w:t>lab # 4</w:t>
            </w:r>
          </w:p>
        </w:tc>
        <w:tc>
          <w:tcPr>
            <w:tcW w:w="2127" w:type="dxa"/>
            <w:hideMark/>
          </w:tcPr>
          <w:p w14:paraId="7FCD1254" w14:textId="77777777" w:rsidR="009D3AD5"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Laboratory # 4. Gene linkage and chromosome mapping.</w:t>
            </w:r>
          </w:p>
          <w:p w14:paraId="79452BE1" w14:textId="77777777" w:rsidR="009D3AD5" w:rsidRPr="000676BD" w:rsidRDefault="009D3AD5" w:rsidP="00FE55FC">
            <w:pPr>
              <w:jc w:val="center"/>
              <w:rPr>
                <w:rFonts w:ascii="Times New Roman" w:hAnsi="Times New Roman" w:cs="Times New Roman"/>
                <w:sz w:val="20"/>
                <w:szCs w:val="20"/>
              </w:rPr>
            </w:pPr>
            <w:r w:rsidRPr="00171915">
              <w:rPr>
                <w:rFonts w:ascii="Times New Roman" w:hAnsi="Times New Roman" w:cs="Times New Roman"/>
                <w:b/>
                <w:bCs/>
                <w:sz w:val="20"/>
                <w:szCs w:val="20"/>
                <w:u w:val="single"/>
              </w:rPr>
              <w:t>(In-person activity)</w:t>
            </w:r>
          </w:p>
        </w:tc>
        <w:tc>
          <w:tcPr>
            <w:tcW w:w="3118" w:type="dxa"/>
            <w:hideMark/>
          </w:tcPr>
          <w:p w14:paraId="6DB1513E"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 Obtain F</w:t>
            </w:r>
            <w:r w:rsidRPr="000676BD">
              <w:rPr>
                <w:rFonts w:ascii="Times New Roman" w:hAnsi="Times New Roman" w:cs="Times New Roman"/>
                <w:sz w:val="20"/>
                <w:szCs w:val="20"/>
                <w:vertAlign w:val="subscript"/>
              </w:rPr>
              <w:t xml:space="preserve">1 </w:t>
            </w:r>
            <w:r w:rsidRPr="000676BD">
              <w:rPr>
                <w:rFonts w:ascii="Times New Roman" w:hAnsi="Times New Roman" w:cs="Times New Roman"/>
                <w:sz w:val="20"/>
                <w:szCs w:val="20"/>
              </w:rPr>
              <w:t xml:space="preserve">data that illustrates trihybrid and </w:t>
            </w:r>
            <w:proofErr w:type="gramStart"/>
            <w:r w:rsidRPr="000676BD">
              <w:rPr>
                <w:rFonts w:ascii="Times New Roman" w:hAnsi="Times New Roman" w:cs="Times New Roman"/>
                <w:sz w:val="20"/>
                <w:szCs w:val="20"/>
              </w:rPr>
              <w:t>test-crosses</w:t>
            </w:r>
            <w:proofErr w:type="gramEnd"/>
            <w:r w:rsidRPr="000676BD">
              <w:rPr>
                <w:rFonts w:ascii="Times New Roman" w:hAnsi="Times New Roman" w:cs="Times New Roman"/>
                <w:sz w:val="20"/>
                <w:szCs w:val="20"/>
              </w:rPr>
              <w:t>.</w:t>
            </w:r>
            <w:r w:rsidRPr="000676BD">
              <w:rPr>
                <w:rFonts w:ascii="Times New Roman" w:hAnsi="Times New Roman" w:cs="Times New Roman"/>
                <w:sz w:val="20"/>
                <w:szCs w:val="20"/>
              </w:rPr>
              <w:br/>
              <w:t>- Describe the difference between independent assortment and gene linkage</w:t>
            </w:r>
            <w:r w:rsidRPr="000676BD">
              <w:rPr>
                <w:rFonts w:ascii="Times New Roman" w:hAnsi="Times New Roman" w:cs="Times New Roman"/>
                <w:sz w:val="20"/>
                <w:szCs w:val="20"/>
              </w:rPr>
              <w:br/>
              <w:t>- Map two genes on a chromosome</w:t>
            </w:r>
            <w:r w:rsidRPr="000676BD">
              <w:rPr>
                <w:rFonts w:ascii="Times New Roman" w:hAnsi="Times New Roman" w:cs="Times New Roman"/>
                <w:sz w:val="20"/>
                <w:szCs w:val="20"/>
              </w:rPr>
              <w:br/>
              <w:t xml:space="preserve">- Analyze real-case data from a trihybrid cross to map three genes </w:t>
            </w:r>
            <w:r w:rsidRPr="000676BD">
              <w:rPr>
                <w:rFonts w:ascii="Times New Roman" w:hAnsi="Times New Roman" w:cs="Times New Roman"/>
                <w:sz w:val="20"/>
                <w:szCs w:val="20"/>
              </w:rPr>
              <w:br/>
              <w:t>-Breeding experiment: score and analyze F</w:t>
            </w:r>
            <w:r w:rsidRPr="000676BD">
              <w:rPr>
                <w:rFonts w:ascii="Times New Roman" w:hAnsi="Times New Roman" w:cs="Times New Roman"/>
                <w:sz w:val="20"/>
                <w:szCs w:val="20"/>
                <w:vertAlign w:val="subscript"/>
              </w:rPr>
              <w:t>2</w:t>
            </w:r>
            <w:r w:rsidRPr="000676BD">
              <w:rPr>
                <w:rFonts w:ascii="Times New Roman" w:hAnsi="Times New Roman" w:cs="Times New Roman"/>
                <w:sz w:val="20"/>
                <w:szCs w:val="20"/>
              </w:rPr>
              <w:t xml:space="preserve"> flies</w:t>
            </w:r>
          </w:p>
        </w:tc>
        <w:tc>
          <w:tcPr>
            <w:tcW w:w="1701" w:type="dxa"/>
            <w:hideMark/>
          </w:tcPr>
          <w:p w14:paraId="4686B720"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 Return assignment # 4 at the end of the laboratory session (physical copy or through Canvas)</w:t>
            </w:r>
          </w:p>
        </w:tc>
      </w:tr>
      <w:tr w:rsidR="009D3AD5" w:rsidRPr="000676BD" w14:paraId="0DEDA4EC" w14:textId="77777777" w:rsidTr="00FE55FC">
        <w:trPr>
          <w:trHeight w:val="983"/>
          <w:jc w:val="center"/>
        </w:trPr>
        <w:tc>
          <w:tcPr>
            <w:tcW w:w="1498" w:type="dxa"/>
            <w:vAlign w:val="center"/>
          </w:tcPr>
          <w:p w14:paraId="6ED4B0A8" w14:textId="77777777" w:rsidR="009D3AD5" w:rsidRPr="000676BD" w:rsidRDefault="009D3AD5" w:rsidP="00FE55FC">
            <w:pPr>
              <w:jc w:val="center"/>
              <w:rPr>
                <w:rFonts w:ascii="Times New Roman" w:hAnsi="Times New Roman" w:cs="Times New Roman"/>
                <w:b/>
                <w:bCs/>
                <w:color w:val="000000"/>
                <w:sz w:val="22"/>
                <w:szCs w:val="22"/>
              </w:rPr>
            </w:pPr>
            <w:r w:rsidRPr="000676BD">
              <w:rPr>
                <w:rFonts w:ascii="Times New Roman" w:hAnsi="Times New Roman" w:cs="Times New Roman"/>
                <w:b/>
                <w:bCs/>
                <w:color w:val="000000"/>
                <w:sz w:val="22"/>
                <w:szCs w:val="22"/>
              </w:rPr>
              <w:t xml:space="preserve">February </w:t>
            </w:r>
            <w:r>
              <w:rPr>
                <w:rFonts w:ascii="Times New Roman" w:hAnsi="Times New Roman" w:cs="Times New Roman"/>
                <w:b/>
                <w:bCs/>
                <w:color w:val="000000"/>
                <w:sz w:val="22"/>
                <w:szCs w:val="22"/>
              </w:rPr>
              <w:t>16</w:t>
            </w:r>
            <w:r w:rsidRPr="000676BD">
              <w:rPr>
                <w:rFonts w:ascii="Times New Roman" w:hAnsi="Times New Roman" w:cs="Times New Roman"/>
                <w:b/>
                <w:bCs/>
                <w:color w:val="000000"/>
                <w:sz w:val="22"/>
                <w:szCs w:val="22"/>
              </w:rPr>
              <w:t>-2</w:t>
            </w:r>
            <w:r>
              <w:rPr>
                <w:rFonts w:ascii="Times New Roman" w:hAnsi="Times New Roman" w:cs="Times New Roman"/>
                <w:b/>
                <w:bCs/>
                <w:color w:val="000000"/>
                <w:sz w:val="22"/>
                <w:szCs w:val="22"/>
              </w:rPr>
              <w:t>0</w:t>
            </w:r>
          </w:p>
        </w:tc>
        <w:tc>
          <w:tcPr>
            <w:tcW w:w="771" w:type="dxa"/>
            <w:noWrap/>
            <w:vAlign w:val="center"/>
          </w:tcPr>
          <w:p w14:paraId="708A0A80"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color w:val="000000"/>
                <w:sz w:val="22"/>
                <w:szCs w:val="22"/>
              </w:rPr>
              <w:t>6</w:t>
            </w:r>
          </w:p>
        </w:tc>
        <w:tc>
          <w:tcPr>
            <w:tcW w:w="992" w:type="dxa"/>
            <w:noWrap/>
            <w:vAlign w:val="center"/>
          </w:tcPr>
          <w:p w14:paraId="7AC1B8DF"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color w:val="000000"/>
                <w:sz w:val="22"/>
                <w:szCs w:val="22"/>
              </w:rPr>
              <w:t> </w:t>
            </w:r>
          </w:p>
        </w:tc>
        <w:tc>
          <w:tcPr>
            <w:tcW w:w="6946" w:type="dxa"/>
            <w:gridSpan w:val="3"/>
            <w:vAlign w:val="center"/>
          </w:tcPr>
          <w:p w14:paraId="74DE4443"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color w:val="000000"/>
                <w:sz w:val="22"/>
                <w:szCs w:val="22"/>
              </w:rPr>
              <w:t xml:space="preserve">Midterm break.  No </w:t>
            </w:r>
            <w:r>
              <w:rPr>
                <w:rFonts w:ascii="Times New Roman" w:hAnsi="Times New Roman" w:cs="Times New Roman"/>
                <w:color w:val="000000"/>
                <w:sz w:val="22"/>
                <w:szCs w:val="22"/>
              </w:rPr>
              <w:t xml:space="preserve">lab </w:t>
            </w:r>
            <w:r w:rsidRPr="000676BD">
              <w:rPr>
                <w:rFonts w:ascii="Times New Roman" w:hAnsi="Times New Roman" w:cs="Times New Roman"/>
                <w:color w:val="000000"/>
                <w:sz w:val="22"/>
                <w:szCs w:val="22"/>
              </w:rPr>
              <w:t>sessions this week</w:t>
            </w:r>
            <w:r>
              <w:rPr>
                <w:rFonts w:ascii="Times New Roman" w:hAnsi="Times New Roman" w:cs="Times New Roman"/>
                <w:color w:val="000000"/>
                <w:sz w:val="22"/>
                <w:szCs w:val="22"/>
              </w:rPr>
              <w:t>.</w:t>
            </w:r>
          </w:p>
        </w:tc>
      </w:tr>
      <w:tr w:rsidR="009D3AD5" w:rsidRPr="000676BD" w14:paraId="34C1ED56" w14:textId="77777777" w:rsidTr="00FE55FC">
        <w:trPr>
          <w:trHeight w:val="1920"/>
          <w:jc w:val="center"/>
        </w:trPr>
        <w:tc>
          <w:tcPr>
            <w:tcW w:w="1498" w:type="dxa"/>
            <w:vAlign w:val="center"/>
            <w:hideMark/>
          </w:tcPr>
          <w:p w14:paraId="70DC9878"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b/>
                <w:bCs/>
                <w:color w:val="000000"/>
                <w:sz w:val="22"/>
                <w:szCs w:val="22"/>
              </w:rPr>
              <w:lastRenderedPageBreak/>
              <w:t>February 2</w:t>
            </w:r>
            <w:r>
              <w:rPr>
                <w:rFonts w:ascii="Times New Roman" w:hAnsi="Times New Roman" w:cs="Times New Roman"/>
                <w:b/>
                <w:bCs/>
                <w:color w:val="000000"/>
                <w:sz w:val="22"/>
                <w:szCs w:val="22"/>
              </w:rPr>
              <w:t>3</w:t>
            </w:r>
            <w:r w:rsidRPr="000676BD">
              <w:rPr>
                <w:rFonts w:ascii="Times New Roman" w:hAnsi="Times New Roman" w:cs="Times New Roman"/>
                <w:b/>
                <w:bCs/>
                <w:color w:val="000000"/>
                <w:sz w:val="22"/>
                <w:szCs w:val="22"/>
              </w:rPr>
              <w:t xml:space="preserve"> - </w:t>
            </w:r>
            <w:r>
              <w:rPr>
                <w:rFonts w:ascii="Times New Roman" w:hAnsi="Times New Roman" w:cs="Times New Roman"/>
                <w:b/>
                <w:bCs/>
                <w:color w:val="000000"/>
                <w:sz w:val="22"/>
                <w:szCs w:val="22"/>
              </w:rPr>
              <w:t>27</w:t>
            </w:r>
          </w:p>
        </w:tc>
        <w:tc>
          <w:tcPr>
            <w:tcW w:w="771" w:type="dxa"/>
            <w:noWrap/>
            <w:hideMark/>
          </w:tcPr>
          <w:p w14:paraId="59D23046" w14:textId="77777777" w:rsidR="009D3AD5" w:rsidRDefault="009D3AD5" w:rsidP="00FE55FC">
            <w:pPr>
              <w:jc w:val="center"/>
              <w:rPr>
                <w:rFonts w:ascii="Times New Roman" w:hAnsi="Times New Roman" w:cs="Times New Roman"/>
                <w:sz w:val="20"/>
                <w:szCs w:val="20"/>
              </w:rPr>
            </w:pPr>
          </w:p>
          <w:p w14:paraId="6F92D0DB" w14:textId="77777777" w:rsidR="009D3AD5" w:rsidRDefault="009D3AD5" w:rsidP="00FE55FC">
            <w:pPr>
              <w:jc w:val="center"/>
              <w:rPr>
                <w:rFonts w:ascii="Times New Roman" w:hAnsi="Times New Roman" w:cs="Times New Roman"/>
                <w:sz w:val="20"/>
                <w:szCs w:val="20"/>
              </w:rPr>
            </w:pPr>
          </w:p>
          <w:p w14:paraId="6E63632F"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7</w:t>
            </w:r>
          </w:p>
        </w:tc>
        <w:tc>
          <w:tcPr>
            <w:tcW w:w="992" w:type="dxa"/>
            <w:noWrap/>
            <w:hideMark/>
          </w:tcPr>
          <w:p w14:paraId="75E0E534" w14:textId="77777777" w:rsidR="009D3AD5" w:rsidRDefault="009D3AD5" w:rsidP="00FE55FC">
            <w:pPr>
              <w:jc w:val="center"/>
              <w:rPr>
                <w:rFonts w:ascii="Times New Roman" w:hAnsi="Times New Roman" w:cs="Times New Roman"/>
                <w:sz w:val="20"/>
                <w:szCs w:val="20"/>
              </w:rPr>
            </w:pPr>
          </w:p>
          <w:p w14:paraId="4FC5E1B8" w14:textId="77777777" w:rsidR="009D3AD5" w:rsidRDefault="009D3AD5" w:rsidP="00FE55FC">
            <w:pPr>
              <w:jc w:val="center"/>
              <w:rPr>
                <w:rFonts w:ascii="Times New Roman" w:hAnsi="Times New Roman" w:cs="Times New Roman"/>
                <w:sz w:val="20"/>
                <w:szCs w:val="20"/>
              </w:rPr>
            </w:pPr>
          </w:p>
          <w:p w14:paraId="757123FC" w14:textId="77777777" w:rsidR="009D3AD5" w:rsidRPr="000676BD" w:rsidRDefault="009D3AD5" w:rsidP="00FE55FC">
            <w:pPr>
              <w:jc w:val="center"/>
              <w:rPr>
                <w:rFonts w:ascii="Times New Roman" w:hAnsi="Times New Roman" w:cs="Times New Roman"/>
                <w:sz w:val="20"/>
                <w:szCs w:val="20"/>
              </w:rPr>
            </w:pPr>
            <w:r>
              <w:rPr>
                <w:rFonts w:ascii="Times New Roman" w:hAnsi="Times New Roman" w:cs="Times New Roman"/>
                <w:sz w:val="20"/>
                <w:szCs w:val="20"/>
              </w:rPr>
              <w:t>lab # 5</w:t>
            </w:r>
          </w:p>
        </w:tc>
        <w:tc>
          <w:tcPr>
            <w:tcW w:w="2127" w:type="dxa"/>
            <w:hideMark/>
          </w:tcPr>
          <w:p w14:paraId="107E7A14" w14:textId="77777777" w:rsidR="009D3AD5"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 xml:space="preserve">Laboratory # 5. </w:t>
            </w:r>
            <w:r w:rsidRPr="000676BD">
              <w:rPr>
                <w:rFonts w:ascii="Times New Roman" w:hAnsi="Times New Roman" w:cs="Times New Roman"/>
                <w:i/>
                <w:iCs/>
                <w:sz w:val="20"/>
                <w:szCs w:val="20"/>
              </w:rPr>
              <w:t>Drosophila</w:t>
            </w:r>
            <w:r w:rsidRPr="000676BD">
              <w:rPr>
                <w:rFonts w:ascii="Times New Roman" w:hAnsi="Times New Roman" w:cs="Times New Roman"/>
                <w:sz w:val="20"/>
                <w:szCs w:val="20"/>
              </w:rPr>
              <w:t xml:space="preserve"> eye color:  A combination of protein pigments</w:t>
            </w:r>
          </w:p>
          <w:p w14:paraId="5F1E0ABC" w14:textId="77777777" w:rsidR="009D3AD5" w:rsidRPr="000676BD" w:rsidRDefault="009D3AD5" w:rsidP="00FE55FC">
            <w:pPr>
              <w:jc w:val="center"/>
              <w:rPr>
                <w:rFonts w:ascii="Times New Roman" w:hAnsi="Times New Roman" w:cs="Times New Roman"/>
                <w:sz w:val="20"/>
                <w:szCs w:val="20"/>
              </w:rPr>
            </w:pPr>
            <w:r w:rsidRPr="00171915">
              <w:rPr>
                <w:rFonts w:ascii="Times New Roman" w:hAnsi="Times New Roman" w:cs="Times New Roman"/>
                <w:b/>
                <w:bCs/>
                <w:sz w:val="20"/>
                <w:szCs w:val="20"/>
                <w:u w:val="single"/>
              </w:rPr>
              <w:t>(In-person activity)</w:t>
            </w:r>
          </w:p>
        </w:tc>
        <w:tc>
          <w:tcPr>
            <w:tcW w:w="3118" w:type="dxa"/>
            <w:hideMark/>
          </w:tcPr>
          <w:p w14:paraId="1E8EB45A"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 xml:space="preserve">-Describe the </w:t>
            </w:r>
            <w:r w:rsidRPr="000676BD">
              <w:rPr>
                <w:rFonts w:ascii="Times New Roman" w:hAnsi="Times New Roman" w:cs="Times New Roman"/>
                <w:i/>
                <w:iCs/>
                <w:sz w:val="20"/>
                <w:szCs w:val="20"/>
              </w:rPr>
              <w:t>Drosophila's</w:t>
            </w:r>
            <w:r w:rsidRPr="000676BD">
              <w:rPr>
                <w:rFonts w:ascii="Times New Roman" w:hAnsi="Times New Roman" w:cs="Times New Roman"/>
                <w:sz w:val="20"/>
                <w:szCs w:val="20"/>
              </w:rPr>
              <w:t xml:space="preserve"> protein-pigment differences.</w:t>
            </w:r>
            <w:r w:rsidRPr="000676BD">
              <w:rPr>
                <w:rFonts w:ascii="Times New Roman" w:hAnsi="Times New Roman" w:cs="Times New Roman"/>
                <w:sz w:val="20"/>
                <w:szCs w:val="20"/>
              </w:rPr>
              <w:br/>
              <w:t xml:space="preserve">- Identify genes (enzymes) that are involved in the biosynthesis of protein pigments. </w:t>
            </w:r>
            <w:r w:rsidRPr="000676BD">
              <w:rPr>
                <w:rFonts w:ascii="Times New Roman" w:hAnsi="Times New Roman" w:cs="Times New Roman"/>
                <w:sz w:val="20"/>
                <w:szCs w:val="20"/>
              </w:rPr>
              <w:br/>
              <w:t>- Recognize the epistatic interactions between pigmentation genes.</w:t>
            </w:r>
          </w:p>
        </w:tc>
        <w:tc>
          <w:tcPr>
            <w:tcW w:w="1701" w:type="dxa"/>
            <w:hideMark/>
          </w:tcPr>
          <w:p w14:paraId="63A9A34E"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 xml:space="preserve">- </w:t>
            </w:r>
            <w:r w:rsidRPr="00171915">
              <w:rPr>
                <w:rFonts w:ascii="Times New Roman" w:hAnsi="Times New Roman" w:cs="Times New Roman"/>
                <w:b/>
                <w:bCs/>
                <w:sz w:val="20"/>
                <w:szCs w:val="20"/>
                <w:u w:val="single"/>
              </w:rPr>
              <w:t>Lab quiz # 1.</w:t>
            </w:r>
            <w:r w:rsidRPr="000676BD">
              <w:rPr>
                <w:rFonts w:ascii="Times New Roman" w:hAnsi="Times New Roman" w:cs="Times New Roman"/>
                <w:sz w:val="20"/>
                <w:szCs w:val="20"/>
              </w:rPr>
              <w:t xml:space="preserve"> Room G77, during lab session time. Access through Canvas. Topics: Labs 1-4</w:t>
            </w:r>
          </w:p>
          <w:p w14:paraId="7DEAD387"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 Return assignment # 5 at the end of the laboratory session (physical copy or through Canvas)</w:t>
            </w:r>
          </w:p>
        </w:tc>
      </w:tr>
      <w:tr w:rsidR="009D3AD5" w:rsidRPr="000676BD" w14:paraId="1688183A" w14:textId="77777777" w:rsidTr="00FE55FC">
        <w:trPr>
          <w:trHeight w:val="1600"/>
          <w:jc w:val="center"/>
        </w:trPr>
        <w:tc>
          <w:tcPr>
            <w:tcW w:w="1498" w:type="dxa"/>
            <w:vAlign w:val="center"/>
            <w:hideMark/>
          </w:tcPr>
          <w:p w14:paraId="0EBAC97F"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b/>
                <w:bCs/>
                <w:color w:val="000000"/>
                <w:sz w:val="22"/>
                <w:szCs w:val="22"/>
              </w:rPr>
              <w:t xml:space="preserve">March </w:t>
            </w:r>
            <w:r>
              <w:rPr>
                <w:rFonts w:ascii="Times New Roman" w:hAnsi="Times New Roman" w:cs="Times New Roman"/>
                <w:b/>
                <w:bCs/>
                <w:color w:val="000000"/>
                <w:sz w:val="22"/>
                <w:szCs w:val="22"/>
              </w:rPr>
              <w:t>2</w:t>
            </w:r>
            <w:r w:rsidRPr="000676BD">
              <w:rPr>
                <w:rFonts w:ascii="Times New Roman" w:hAnsi="Times New Roman" w:cs="Times New Roman"/>
                <w:b/>
                <w:bCs/>
                <w:color w:val="000000"/>
                <w:sz w:val="22"/>
                <w:szCs w:val="22"/>
              </w:rPr>
              <w:t>-</w:t>
            </w:r>
            <w:r>
              <w:rPr>
                <w:rFonts w:ascii="Times New Roman" w:hAnsi="Times New Roman" w:cs="Times New Roman"/>
                <w:b/>
                <w:bCs/>
                <w:color w:val="000000"/>
                <w:sz w:val="22"/>
                <w:szCs w:val="22"/>
              </w:rPr>
              <w:t>6</w:t>
            </w:r>
          </w:p>
        </w:tc>
        <w:tc>
          <w:tcPr>
            <w:tcW w:w="771" w:type="dxa"/>
            <w:hideMark/>
          </w:tcPr>
          <w:p w14:paraId="2ED0CB07" w14:textId="77777777" w:rsidR="009D3AD5" w:rsidRDefault="009D3AD5" w:rsidP="00FE55FC">
            <w:pPr>
              <w:jc w:val="center"/>
              <w:rPr>
                <w:rFonts w:ascii="Times New Roman" w:hAnsi="Times New Roman" w:cs="Times New Roman"/>
                <w:sz w:val="20"/>
                <w:szCs w:val="20"/>
              </w:rPr>
            </w:pPr>
          </w:p>
          <w:p w14:paraId="1B09A6BC" w14:textId="77777777" w:rsidR="009D3AD5" w:rsidRDefault="009D3AD5" w:rsidP="00FE55FC">
            <w:pPr>
              <w:jc w:val="center"/>
              <w:rPr>
                <w:rFonts w:ascii="Times New Roman" w:hAnsi="Times New Roman" w:cs="Times New Roman"/>
                <w:sz w:val="20"/>
                <w:szCs w:val="20"/>
              </w:rPr>
            </w:pPr>
          </w:p>
          <w:p w14:paraId="5C4E2FF2"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8</w:t>
            </w:r>
          </w:p>
        </w:tc>
        <w:tc>
          <w:tcPr>
            <w:tcW w:w="992" w:type="dxa"/>
            <w:hideMark/>
          </w:tcPr>
          <w:p w14:paraId="3E9232DA" w14:textId="77777777" w:rsidR="009D3AD5" w:rsidRDefault="009D3AD5" w:rsidP="00FE55FC">
            <w:pPr>
              <w:jc w:val="center"/>
              <w:rPr>
                <w:rFonts w:ascii="Times New Roman" w:hAnsi="Times New Roman" w:cs="Times New Roman"/>
                <w:sz w:val="20"/>
                <w:szCs w:val="20"/>
              </w:rPr>
            </w:pPr>
          </w:p>
          <w:p w14:paraId="09B5AA2B" w14:textId="77777777" w:rsidR="009D3AD5" w:rsidRDefault="009D3AD5" w:rsidP="00FE55FC">
            <w:pPr>
              <w:jc w:val="center"/>
              <w:rPr>
                <w:rFonts w:ascii="Times New Roman" w:hAnsi="Times New Roman" w:cs="Times New Roman"/>
                <w:sz w:val="20"/>
                <w:szCs w:val="20"/>
              </w:rPr>
            </w:pPr>
          </w:p>
          <w:p w14:paraId="194DE65A" w14:textId="77777777" w:rsidR="009D3AD5" w:rsidRPr="000676BD" w:rsidRDefault="009D3AD5" w:rsidP="00FE55FC">
            <w:pPr>
              <w:jc w:val="center"/>
              <w:rPr>
                <w:rFonts w:ascii="Times New Roman" w:hAnsi="Times New Roman" w:cs="Times New Roman"/>
                <w:sz w:val="20"/>
                <w:szCs w:val="20"/>
              </w:rPr>
            </w:pPr>
            <w:r>
              <w:rPr>
                <w:rFonts w:ascii="Times New Roman" w:hAnsi="Times New Roman" w:cs="Times New Roman"/>
                <w:sz w:val="20"/>
                <w:szCs w:val="20"/>
              </w:rPr>
              <w:t>lab # 6</w:t>
            </w:r>
          </w:p>
        </w:tc>
        <w:tc>
          <w:tcPr>
            <w:tcW w:w="2127" w:type="dxa"/>
            <w:hideMark/>
          </w:tcPr>
          <w:p w14:paraId="5C8ABD0C" w14:textId="77777777" w:rsidR="009D3AD5"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Laboratory # 6. The Chi-square (X</w:t>
            </w:r>
            <w:r w:rsidRPr="000676BD">
              <w:rPr>
                <w:rFonts w:ascii="Times New Roman" w:hAnsi="Times New Roman" w:cs="Times New Roman"/>
                <w:sz w:val="20"/>
                <w:szCs w:val="20"/>
                <w:vertAlign w:val="superscript"/>
              </w:rPr>
              <w:t>2</w:t>
            </w:r>
            <w:r w:rsidRPr="000676BD">
              <w:rPr>
                <w:rFonts w:ascii="Times New Roman" w:hAnsi="Times New Roman" w:cs="Times New Roman"/>
                <w:sz w:val="20"/>
                <w:szCs w:val="20"/>
              </w:rPr>
              <w:t>) test: A statistical test for experiments.</w:t>
            </w:r>
          </w:p>
          <w:p w14:paraId="51835198" w14:textId="77777777" w:rsidR="009D3AD5" w:rsidRPr="000676BD" w:rsidRDefault="009D3AD5" w:rsidP="00FE55FC">
            <w:pPr>
              <w:jc w:val="center"/>
              <w:rPr>
                <w:rFonts w:ascii="Times New Roman" w:hAnsi="Times New Roman" w:cs="Times New Roman"/>
                <w:sz w:val="20"/>
                <w:szCs w:val="20"/>
              </w:rPr>
            </w:pPr>
            <w:r w:rsidRPr="00171915">
              <w:rPr>
                <w:rFonts w:ascii="Times New Roman" w:hAnsi="Times New Roman" w:cs="Times New Roman"/>
                <w:b/>
                <w:bCs/>
                <w:sz w:val="20"/>
                <w:szCs w:val="20"/>
                <w:u w:val="single"/>
              </w:rPr>
              <w:t>(In-person activity)</w:t>
            </w:r>
          </w:p>
        </w:tc>
        <w:tc>
          <w:tcPr>
            <w:tcW w:w="3118" w:type="dxa"/>
            <w:hideMark/>
          </w:tcPr>
          <w:p w14:paraId="35DE2510"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 Propose a scientific hypothesis for a genetic cross.</w:t>
            </w:r>
          </w:p>
          <w:p w14:paraId="26409F6B"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br w:type="page"/>
              <w:t>- Calculate a X</w:t>
            </w:r>
            <w:r w:rsidRPr="000676BD">
              <w:rPr>
                <w:rFonts w:ascii="Times New Roman" w:hAnsi="Times New Roman" w:cs="Times New Roman"/>
                <w:sz w:val="20"/>
                <w:szCs w:val="20"/>
                <w:vertAlign w:val="superscript"/>
              </w:rPr>
              <w:t>2</w:t>
            </w:r>
            <w:r w:rsidRPr="000676BD">
              <w:rPr>
                <w:rFonts w:ascii="Times New Roman" w:hAnsi="Times New Roman" w:cs="Times New Roman"/>
                <w:sz w:val="20"/>
                <w:szCs w:val="20"/>
              </w:rPr>
              <w:t xml:space="preserve"> statistic value.</w:t>
            </w:r>
          </w:p>
          <w:p w14:paraId="1830A616"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br w:type="page"/>
              <w:t>- Use a calculated X</w:t>
            </w:r>
            <w:r w:rsidRPr="000676BD">
              <w:rPr>
                <w:rFonts w:ascii="Times New Roman" w:hAnsi="Times New Roman" w:cs="Times New Roman"/>
                <w:sz w:val="20"/>
                <w:szCs w:val="20"/>
                <w:vertAlign w:val="superscript"/>
              </w:rPr>
              <w:t>2</w:t>
            </w:r>
            <w:r w:rsidRPr="000676BD">
              <w:rPr>
                <w:rFonts w:ascii="Times New Roman" w:hAnsi="Times New Roman" w:cs="Times New Roman"/>
                <w:sz w:val="20"/>
                <w:szCs w:val="20"/>
              </w:rPr>
              <w:t xml:space="preserve"> value to determine whether there is a statistically significant difference between hypotheses</w:t>
            </w:r>
          </w:p>
        </w:tc>
        <w:tc>
          <w:tcPr>
            <w:tcW w:w="1701" w:type="dxa"/>
            <w:hideMark/>
          </w:tcPr>
          <w:p w14:paraId="1D606825"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 Return assignment # 6 at the end of the laboratory session (physical copy or through Canvas)-</w:t>
            </w:r>
          </w:p>
        </w:tc>
      </w:tr>
      <w:tr w:rsidR="009D3AD5" w:rsidRPr="000676BD" w14:paraId="170EB80E" w14:textId="77777777" w:rsidTr="00FE55FC">
        <w:trPr>
          <w:trHeight w:val="1600"/>
          <w:jc w:val="center"/>
        </w:trPr>
        <w:tc>
          <w:tcPr>
            <w:tcW w:w="1498" w:type="dxa"/>
            <w:vAlign w:val="center"/>
            <w:hideMark/>
          </w:tcPr>
          <w:p w14:paraId="7E16392A"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b/>
                <w:bCs/>
                <w:color w:val="000000"/>
                <w:sz w:val="22"/>
                <w:szCs w:val="22"/>
              </w:rPr>
              <w:t xml:space="preserve">March </w:t>
            </w:r>
            <w:r>
              <w:rPr>
                <w:rFonts w:ascii="Times New Roman" w:hAnsi="Times New Roman" w:cs="Times New Roman"/>
                <w:b/>
                <w:bCs/>
                <w:color w:val="000000"/>
                <w:sz w:val="22"/>
                <w:szCs w:val="22"/>
              </w:rPr>
              <w:t>9</w:t>
            </w:r>
            <w:r w:rsidRPr="000676BD">
              <w:rPr>
                <w:rFonts w:ascii="Times New Roman" w:hAnsi="Times New Roman" w:cs="Times New Roman"/>
                <w:b/>
                <w:bCs/>
                <w:color w:val="000000"/>
                <w:sz w:val="22"/>
                <w:szCs w:val="22"/>
              </w:rPr>
              <w:t>-1</w:t>
            </w:r>
            <w:r>
              <w:rPr>
                <w:rFonts w:ascii="Times New Roman" w:hAnsi="Times New Roman" w:cs="Times New Roman"/>
                <w:b/>
                <w:bCs/>
                <w:color w:val="000000"/>
                <w:sz w:val="22"/>
                <w:szCs w:val="22"/>
              </w:rPr>
              <w:t>3</w:t>
            </w:r>
          </w:p>
        </w:tc>
        <w:tc>
          <w:tcPr>
            <w:tcW w:w="771" w:type="dxa"/>
            <w:noWrap/>
            <w:hideMark/>
          </w:tcPr>
          <w:p w14:paraId="359C0721" w14:textId="77777777" w:rsidR="009D3AD5" w:rsidRDefault="009D3AD5" w:rsidP="00FE55FC">
            <w:pPr>
              <w:jc w:val="center"/>
              <w:rPr>
                <w:rFonts w:ascii="Times New Roman" w:hAnsi="Times New Roman" w:cs="Times New Roman"/>
                <w:sz w:val="20"/>
                <w:szCs w:val="20"/>
              </w:rPr>
            </w:pPr>
          </w:p>
          <w:p w14:paraId="3DCA5508" w14:textId="77777777" w:rsidR="009D3AD5" w:rsidRDefault="009D3AD5" w:rsidP="00FE55FC">
            <w:pPr>
              <w:jc w:val="center"/>
              <w:rPr>
                <w:rFonts w:ascii="Times New Roman" w:hAnsi="Times New Roman" w:cs="Times New Roman"/>
                <w:sz w:val="20"/>
                <w:szCs w:val="20"/>
              </w:rPr>
            </w:pPr>
          </w:p>
          <w:p w14:paraId="162CD7CB"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9</w:t>
            </w:r>
          </w:p>
        </w:tc>
        <w:tc>
          <w:tcPr>
            <w:tcW w:w="992" w:type="dxa"/>
            <w:noWrap/>
            <w:hideMark/>
          </w:tcPr>
          <w:p w14:paraId="515F4FF3" w14:textId="77777777" w:rsidR="009D3AD5" w:rsidRDefault="009D3AD5" w:rsidP="00FE55FC">
            <w:pPr>
              <w:jc w:val="center"/>
              <w:rPr>
                <w:rFonts w:ascii="Times New Roman" w:hAnsi="Times New Roman" w:cs="Times New Roman"/>
                <w:sz w:val="20"/>
                <w:szCs w:val="20"/>
              </w:rPr>
            </w:pPr>
          </w:p>
          <w:p w14:paraId="508B08E0" w14:textId="77777777" w:rsidR="009D3AD5" w:rsidRDefault="009D3AD5" w:rsidP="00FE55FC">
            <w:pPr>
              <w:jc w:val="center"/>
              <w:rPr>
                <w:rFonts w:ascii="Times New Roman" w:hAnsi="Times New Roman" w:cs="Times New Roman"/>
                <w:sz w:val="20"/>
                <w:szCs w:val="20"/>
              </w:rPr>
            </w:pPr>
          </w:p>
          <w:p w14:paraId="00E04CED" w14:textId="77777777" w:rsidR="009D3AD5" w:rsidRPr="000676BD" w:rsidRDefault="009D3AD5" w:rsidP="00FE55FC">
            <w:pPr>
              <w:jc w:val="center"/>
              <w:rPr>
                <w:rFonts w:ascii="Times New Roman" w:hAnsi="Times New Roman" w:cs="Times New Roman"/>
                <w:sz w:val="20"/>
                <w:szCs w:val="20"/>
              </w:rPr>
            </w:pPr>
            <w:r>
              <w:rPr>
                <w:rFonts w:ascii="Times New Roman" w:hAnsi="Times New Roman" w:cs="Times New Roman"/>
                <w:sz w:val="20"/>
                <w:szCs w:val="20"/>
              </w:rPr>
              <w:t>lab # 7</w:t>
            </w:r>
          </w:p>
        </w:tc>
        <w:tc>
          <w:tcPr>
            <w:tcW w:w="2127" w:type="dxa"/>
            <w:hideMark/>
          </w:tcPr>
          <w:p w14:paraId="37F3C184" w14:textId="77777777" w:rsidR="009D3AD5"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 xml:space="preserve">Laboratory # 7. </w:t>
            </w:r>
            <w:r w:rsidRPr="000676BD">
              <w:rPr>
                <w:rFonts w:ascii="Times New Roman" w:hAnsi="Times New Roman" w:cs="Times New Roman"/>
                <w:i/>
                <w:iCs/>
                <w:sz w:val="20"/>
                <w:szCs w:val="20"/>
              </w:rPr>
              <w:t>Drosophila</w:t>
            </w:r>
            <w:r w:rsidRPr="000676BD">
              <w:rPr>
                <w:rFonts w:ascii="Times New Roman" w:hAnsi="Times New Roman" w:cs="Times New Roman"/>
                <w:sz w:val="20"/>
                <w:szCs w:val="20"/>
              </w:rPr>
              <w:t xml:space="preserve"> class data review: hypotheses testing and gene mapping</w:t>
            </w:r>
            <w:r>
              <w:rPr>
                <w:rFonts w:ascii="Times New Roman" w:hAnsi="Times New Roman" w:cs="Times New Roman"/>
                <w:sz w:val="20"/>
                <w:szCs w:val="20"/>
              </w:rPr>
              <w:t>.</w:t>
            </w:r>
          </w:p>
          <w:p w14:paraId="1D53BF3F" w14:textId="77777777" w:rsidR="009D3AD5" w:rsidRPr="000676BD" w:rsidRDefault="009D3AD5" w:rsidP="00FE55FC">
            <w:pPr>
              <w:jc w:val="center"/>
              <w:rPr>
                <w:rFonts w:ascii="Times New Roman" w:hAnsi="Times New Roman" w:cs="Times New Roman"/>
                <w:sz w:val="20"/>
                <w:szCs w:val="20"/>
              </w:rPr>
            </w:pPr>
            <w:r w:rsidRPr="00171915">
              <w:rPr>
                <w:rFonts w:ascii="Times New Roman" w:hAnsi="Times New Roman" w:cs="Times New Roman"/>
                <w:b/>
                <w:bCs/>
                <w:sz w:val="20"/>
                <w:szCs w:val="20"/>
                <w:u w:val="single"/>
              </w:rPr>
              <w:t>(In-person activity)</w:t>
            </w:r>
          </w:p>
        </w:tc>
        <w:tc>
          <w:tcPr>
            <w:tcW w:w="3118" w:type="dxa"/>
            <w:hideMark/>
          </w:tcPr>
          <w:p w14:paraId="30DC8E1B"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-Determine the genetics model of inheritance of four genes</w:t>
            </w:r>
            <w:r w:rsidRPr="000676BD">
              <w:rPr>
                <w:rFonts w:ascii="Times New Roman" w:hAnsi="Times New Roman" w:cs="Times New Roman"/>
                <w:sz w:val="20"/>
                <w:szCs w:val="20"/>
              </w:rPr>
              <w:br/>
              <w:t>- Propose a scientific hypothesis (dihybrid cross) and statistically test its validity.</w:t>
            </w:r>
            <w:r w:rsidRPr="000676BD">
              <w:rPr>
                <w:rFonts w:ascii="Times New Roman" w:hAnsi="Times New Roman" w:cs="Times New Roman"/>
                <w:sz w:val="20"/>
                <w:szCs w:val="20"/>
              </w:rPr>
              <w:br/>
              <w:t>- Map three genes on a chromosome</w:t>
            </w:r>
          </w:p>
        </w:tc>
        <w:tc>
          <w:tcPr>
            <w:tcW w:w="1701" w:type="dxa"/>
            <w:hideMark/>
          </w:tcPr>
          <w:p w14:paraId="184480D2"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 Return assignment # 7 at the end of the laboratory session (physical copy or through Canvas)-</w:t>
            </w:r>
          </w:p>
        </w:tc>
      </w:tr>
      <w:tr w:rsidR="009D3AD5" w:rsidRPr="000676BD" w14:paraId="03E2D315" w14:textId="77777777" w:rsidTr="00FE55FC">
        <w:trPr>
          <w:trHeight w:val="1749"/>
          <w:jc w:val="center"/>
        </w:trPr>
        <w:tc>
          <w:tcPr>
            <w:tcW w:w="1498" w:type="dxa"/>
            <w:vAlign w:val="center"/>
            <w:hideMark/>
          </w:tcPr>
          <w:p w14:paraId="2AB7BAAB"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b/>
                <w:bCs/>
                <w:color w:val="000000"/>
                <w:sz w:val="22"/>
                <w:szCs w:val="22"/>
              </w:rPr>
              <w:t xml:space="preserve">March </w:t>
            </w:r>
            <w:r>
              <w:rPr>
                <w:rFonts w:ascii="Times New Roman" w:hAnsi="Times New Roman" w:cs="Times New Roman"/>
                <w:b/>
                <w:bCs/>
                <w:color w:val="000000"/>
                <w:sz w:val="22"/>
                <w:szCs w:val="22"/>
              </w:rPr>
              <w:t>16</w:t>
            </w:r>
            <w:r w:rsidRPr="000676BD">
              <w:rPr>
                <w:rFonts w:ascii="Times New Roman" w:hAnsi="Times New Roman" w:cs="Times New Roman"/>
                <w:b/>
                <w:bCs/>
                <w:color w:val="000000"/>
                <w:sz w:val="22"/>
                <w:szCs w:val="22"/>
              </w:rPr>
              <w:t>-2</w:t>
            </w:r>
            <w:r>
              <w:rPr>
                <w:rFonts w:ascii="Times New Roman" w:hAnsi="Times New Roman" w:cs="Times New Roman"/>
                <w:b/>
                <w:bCs/>
                <w:color w:val="000000"/>
                <w:sz w:val="22"/>
                <w:szCs w:val="22"/>
              </w:rPr>
              <w:t>0</w:t>
            </w:r>
          </w:p>
        </w:tc>
        <w:tc>
          <w:tcPr>
            <w:tcW w:w="771" w:type="dxa"/>
            <w:noWrap/>
            <w:hideMark/>
          </w:tcPr>
          <w:p w14:paraId="6580F3D5" w14:textId="77777777" w:rsidR="009D3AD5" w:rsidRDefault="009D3AD5" w:rsidP="00FE55FC">
            <w:pPr>
              <w:jc w:val="center"/>
              <w:rPr>
                <w:rFonts w:ascii="Times New Roman" w:hAnsi="Times New Roman" w:cs="Times New Roman"/>
                <w:sz w:val="20"/>
                <w:szCs w:val="20"/>
              </w:rPr>
            </w:pPr>
          </w:p>
          <w:p w14:paraId="1F1717AF" w14:textId="77777777" w:rsidR="009D3AD5" w:rsidRDefault="009D3AD5" w:rsidP="00FE55FC">
            <w:pPr>
              <w:jc w:val="center"/>
              <w:rPr>
                <w:rFonts w:ascii="Times New Roman" w:hAnsi="Times New Roman" w:cs="Times New Roman"/>
                <w:sz w:val="20"/>
                <w:szCs w:val="20"/>
              </w:rPr>
            </w:pPr>
          </w:p>
          <w:p w14:paraId="53F45E3A" w14:textId="77777777" w:rsidR="009D3AD5" w:rsidRDefault="009D3AD5" w:rsidP="00FE55FC">
            <w:pPr>
              <w:jc w:val="center"/>
              <w:rPr>
                <w:rFonts w:ascii="Times New Roman" w:hAnsi="Times New Roman" w:cs="Times New Roman"/>
                <w:sz w:val="20"/>
                <w:szCs w:val="20"/>
              </w:rPr>
            </w:pPr>
          </w:p>
          <w:p w14:paraId="60CFC61D" w14:textId="77777777" w:rsidR="009D3AD5" w:rsidRPr="000676BD" w:rsidRDefault="009D3AD5" w:rsidP="00FE55FC">
            <w:pPr>
              <w:jc w:val="center"/>
              <w:rPr>
                <w:rFonts w:ascii="Times New Roman" w:hAnsi="Times New Roman" w:cs="Times New Roman"/>
                <w:sz w:val="20"/>
                <w:szCs w:val="20"/>
              </w:rPr>
            </w:pPr>
            <w:r>
              <w:rPr>
                <w:rFonts w:ascii="Times New Roman" w:hAnsi="Times New Roman" w:cs="Times New Roman"/>
                <w:sz w:val="20"/>
                <w:szCs w:val="20"/>
              </w:rPr>
              <w:t>10</w:t>
            </w:r>
          </w:p>
        </w:tc>
        <w:tc>
          <w:tcPr>
            <w:tcW w:w="992" w:type="dxa"/>
            <w:noWrap/>
            <w:hideMark/>
          </w:tcPr>
          <w:p w14:paraId="1DF027B8" w14:textId="77777777" w:rsidR="009D3AD5" w:rsidRDefault="009D3AD5" w:rsidP="00FE55FC">
            <w:pPr>
              <w:jc w:val="center"/>
              <w:rPr>
                <w:rFonts w:ascii="Times New Roman" w:hAnsi="Times New Roman" w:cs="Times New Roman"/>
                <w:sz w:val="20"/>
                <w:szCs w:val="20"/>
              </w:rPr>
            </w:pPr>
          </w:p>
          <w:p w14:paraId="213087E0" w14:textId="77777777" w:rsidR="009D3AD5" w:rsidRDefault="009D3AD5" w:rsidP="00FE55FC">
            <w:pPr>
              <w:jc w:val="center"/>
              <w:rPr>
                <w:rFonts w:ascii="Times New Roman" w:hAnsi="Times New Roman" w:cs="Times New Roman"/>
                <w:sz w:val="20"/>
                <w:szCs w:val="20"/>
              </w:rPr>
            </w:pPr>
          </w:p>
          <w:p w14:paraId="5DD96188" w14:textId="77777777" w:rsidR="009D3AD5" w:rsidRPr="000676BD" w:rsidRDefault="009D3AD5" w:rsidP="00FE55FC">
            <w:pPr>
              <w:jc w:val="center"/>
              <w:rPr>
                <w:rFonts w:ascii="Times New Roman" w:hAnsi="Times New Roman" w:cs="Times New Roman"/>
                <w:sz w:val="20"/>
                <w:szCs w:val="20"/>
              </w:rPr>
            </w:pPr>
            <w:r>
              <w:rPr>
                <w:rFonts w:ascii="Times New Roman" w:hAnsi="Times New Roman" w:cs="Times New Roman"/>
                <w:sz w:val="20"/>
                <w:szCs w:val="20"/>
              </w:rPr>
              <w:t>lab # 8</w:t>
            </w:r>
          </w:p>
        </w:tc>
        <w:tc>
          <w:tcPr>
            <w:tcW w:w="2127" w:type="dxa"/>
            <w:hideMark/>
          </w:tcPr>
          <w:p w14:paraId="777F9158" w14:textId="77777777" w:rsidR="009D3AD5"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 xml:space="preserve">Laboratory # 8. DNA genotyping of </w:t>
            </w:r>
            <w:r w:rsidRPr="000676BD">
              <w:rPr>
                <w:rFonts w:ascii="Times New Roman" w:hAnsi="Times New Roman" w:cs="Times New Roman"/>
                <w:i/>
                <w:iCs/>
                <w:sz w:val="20"/>
                <w:szCs w:val="20"/>
              </w:rPr>
              <w:t>Drosophila</w:t>
            </w:r>
            <w:r w:rsidRPr="000676BD">
              <w:rPr>
                <w:rFonts w:ascii="Times New Roman" w:hAnsi="Times New Roman" w:cs="Times New Roman"/>
                <w:sz w:val="20"/>
                <w:szCs w:val="20"/>
              </w:rPr>
              <w:t xml:space="preserve"> mutants: The white-1 locus (w)</w:t>
            </w:r>
            <w:r>
              <w:rPr>
                <w:rFonts w:ascii="Times New Roman" w:hAnsi="Times New Roman" w:cs="Times New Roman"/>
                <w:sz w:val="20"/>
                <w:szCs w:val="20"/>
              </w:rPr>
              <w:t>.</w:t>
            </w:r>
          </w:p>
          <w:p w14:paraId="73F7CF3B" w14:textId="77777777" w:rsidR="009D3AD5" w:rsidRPr="000676BD" w:rsidRDefault="009D3AD5" w:rsidP="00FE55FC">
            <w:pPr>
              <w:jc w:val="center"/>
              <w:rPr>
                <w:rFonts w:ascii="Times New Roman" w:hAnsi="Times New Roman" w:cs="Times New Roman"/>
                <w:sz w:val="20"/>
                <w:szCs w:val="20"/>
              </w:rPr>
            </w:pPr>
            <w:r w:rsidRPr="00171915">
              <w:rPr>
                <w:rFonts w:ascii="Times New Roman" w:hAnsi="Times New Roman" w:cs="Times New Roman"/>
                <w:b/>
                <w:bCs/>
                <w:sz w:val="20"/>
                <w:szCs w:val="20"/>
                <w:u w:val="single"/>
              </w:rPr>
              <w:t>(In-person activity)</w:t>
            </w:r>
          </w:p>
        </w:tc>
        <w:tc>
          <w:tcPr>
            <w:tcW w:w="3118" w:type="dxa"/>
            <w:hideMark/>
          </w:tcPr>
          <w:p w14:paraId="04D60ACA"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 xml:space="preserve">- Establish the link between genotype and the white-eyes phenotype in </w:t>
            </w:r>
            <w:r w:rsidRPr="000676BD">
              <w:rPr>
                <w:rFonts w:ascii="Times New Roman" w:hAnsi="Times New Roman" w:cs="Times New Roman"/>
                <w:i/>
                <w:iCs/>
                <w:sz w:val="20"/>
                <w:szCs w:val="20"/>
              </w:rPr>
              <w:t>Drosophila</w:t>
            </w:r>
            <w:r w:rsidRPr="000676BD">
              <w:rPr>
                <w:rFonts w:ascii="Times New Roman" w:hAnsi="Times New Roman" w:cs="Times New Roman"/>
                <w:sz w:val="20"/>
                <w:szCs w:val="20"/>
              </w:rPr>
              <w:t>.</w:t>
            </w:r>
            <w:r w:rsidRPr="000676BD">
              <w:rPr>
                <w:rFonts w:ascii="Times New Roman" w:hAnsi="Times New Roman" w:cs="Times New Roman"/>
                <w:sz w:val="20"/>
                <w:szCs w:val="20"/>
              </w:rPr>
              <w:br/>
              <w:t>- Identify two common molecular genetics methods.</w:t>
            </w:r>
            <w:r w:rsidRPr="000676BD">
              <w:rPr>
                <w:rFonts w:ascii="Times New Roman" w:hAnsi="Times New Roman" w:cs="Times New Roman"/>
                <w:sz w:val="20"/>
                <w:szCs w:val="20"/>
              </w:rPr>
              <w:br/>
              <w:t xml:space="preserve">- Perform a PCR test to identify </w:t>
            </w:r>
            <w:r w:rsidRPr="000676BD">
              <w:rPr>
                <w:rFonts w:ascii="Times New Roman" w:hAnsi="Times New Roman" w:cs="Times New Roman"/>
                <w:i/>
                <w:iCs/>
                <w:sz w:val="20"/>
                <w:szCs w:val="20"/>
              </w:rPr>
              <w:t>Drosophila</w:t>
            </w:r>
            <w:r w:rsidRPr="000676BD">
              <w:rPr>
                <w:rFonts w:ascii="Times New Roman" w:hAnsi="Times New Roman" w:cs="Times New Roman"/>
                <w:sz w:val="20"/>
                <w:szCs w:val="20"/>
              </w:rPr>
              <w:t xml:space="preserve"> mutants.</w:t>
            </w:r>
          </w:p>
          <w:p w14:paraId="2268A0B5"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 Perform a simulated PCR test to differentiate DNA sequences.</w:t>
            </w:r>
          </w:p>
        </w:tc>
        <w:tc>
          <w:tcPr>
            <w:tcW w:w="1701" w:type="dxa"/>
            <w:hideMark/>
          </w:tcPr>
          <w:p w14:paraId="22E9F182"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 Return assignment # 8 at the end of the laboratory session (physical copy or through Canvas)-</w:t>
            </w:r>
          </w:p>
        </w:tc>
      </w:tr>
      <w:tr w:rsidR="009D3AD5" w:rsidRPr="000676BD" w14:paraId="2747E298" w14:textId="77777777" w:rsidTr="00FE55FC">
        <w:trPr>
          <w:trHeight w:val="1280"/>
          <w:jc w:val="center"/>
        </w:trPr>
        <w:tc>
          <w:tcPr>
            <w:tcW w:w="1498" w:type="dxa"/>
            <w:vAlign w:val="center"/>
            <w:hideMark/>
          </w:tcPr>
          <w:p w14:paraId="2FC891B7"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b/>
                <w:bCs/>
                <w:color w:val="000000"/>
                <w:sz w:val="22"/>
                <w:szCs w:val="22"/>
              </w:rPr>
              <w:t>March 2</w:t>
            </w:r>
            <w:r>
              <w:rPr>
                <w:rFonts w:ascii="Times New Roman" w:hAnsi="Times New Roman" w:cs="Times New Roman"/>
                <w:b/>
                <w:bCs/>
                <w:color w:val="000000"/>
                <w:sz w:val="22"/>
                <w:szCs w:val="22"/>
              </w:rPr>
              <w:t>3</w:t>
            </w:r>
            <w:r w:rsidRPr="000676BD">
              <w:rPr>
                <w:rFonts w:ascii="Times New Roman" w:hAnsi="Times New Roman" w:cs="Times New Roman"/>
                <w:b/>
                <w:bCs/>
                <w:color w:val="000000"/>
                <w:sz w:val="22"/>
                <w:szCs w:val="22"/>
              </w:rPr>
              <w:t xml:space="preserve"> -</w:t>
            </w:r>
            <w:r>
              <w:rPr>
                <w:rFonts w:ascii="Times New Roman" w:hAnsi="Times New Roman" w:cs="Times New Roman"/>
                <w:b/>
                <w:bCs/>
                <w:color w:val="000000"/>
                <w:sz w:val="22"/>
                <w:szCs w:val="22"/>
              </w:rPr>
              <w:t xml:space="preserve"> 27</w:t>
            </w:r>
          </w:p>
        </w:tc>
        <w:tc>
          <w:tcPr>
            <w:tcW w:w="771" w:type="dxa"/>
            <w:hideMark/>
          </w:tcPr>
          <w:p w14:paraId="3C8ADF17" w14:textId="77777777" w:rsidR="009D3AD5" w:rsidRDefault="009D3AD5" w:rsidP="00FE55FC">
            <w:pPr>
              <w:jc w:val="center"/>
              <w:rPr>
                <w:rFonts w:ascii="Times New Roman" w:hAnsi="Times New Roman" w:cs="Times New Roman"/>
                <w:sz w:val="20"/>
                <w:szCs w:val="20"/>
              </w:rPr>
            </w:pPr>
          </w:p>
          <w:p w14:paraId="369D4561" w14:textId="77777777" w:rsidR="009D3AD5" w:rsidRPr="000676BD" w:rsidRDefault="009D3AD5" w:rsidP="00FE55FC">
            <w:pPr>
              <w:jc w:val="center"/>
              <w:rPr>
                <w:rFonts w:ascii="Times New Roman" w:hAnsi="Times New Roman" w:cs="Times New Roman"/>
                <w:sz w:val="20"/>
                <w:szCs w:val="20"/>
              </w:rPr>
            </w:pPr>
            <w:r>
              <w:rPr>
                <w:rFonts w:ascii="Times New Roman" w:hAnsi="Times New Roman" w:cs="Times New Roman"/>
                <w:sz w:val="20"/>
                <w:szCs w:val="20"/>
              </w:rPr>
              <w:t>11</w:t>
            </w:r>
          </w:p>
        </w:tc>
        <w:tc>
          <w:tcPr>
            <w:tcW w:w="992" w:type="dxa"/>
            <w:hideMark/>
          </w:tcPr>
          <w:p w14:paraId="4A7B73C7" w14:textId="77777777" w:rsidR="009D3AD5" w:rsidRDefault="009D3AD5" w:rsidP="00FE55FC">
            <w:pPr>
              <w:jc w:val="center"/>
              <w:rPr>
                <w:rFonts w:ascii="Times New Roman" w:hAnsi="Times New Roman" w:cs="Times New Roman"/>
                <w:sz w:val="20"/>
                <w:szCs w:val="20"/>
              </w:rPr>
            </w:pPr>
          </w:p>
          <w:p w14:paraId="7D157574" w14:textId="77777777" w:rsidR="009D3AD5" w:rsidRDefault="009D3AD5" w:rsidP="00FE55FC">
            <w:pPr>
              <w:jc w:val="center"/>
              <w:rPr>
                <w:rFonts w:ascii="Times New Roman" w:hAnsi="Times New Roman" w:cs="Times New Roman"/>
                <w:sz w:val="20"/>
                <w:szCs w:val="20"/>
              </w:rPr>
            </w:pPr>
          </w:p>
          <w:p w14:paraId="3B47CD04" w14:textId="77777777" w:rsidR="009D3AD5" w:rsidRPr="000676BD" w:rsidRDefault="009D3AD5" w:rsidP="00FE55FC">
            <w:pPr>
              <w:jc w:val="center"/>
              <w:rPr>
                <w:rFonts w:ascii="Times New Roman" w:hAnsi="Times New Roman" w:cs="Times New Roman"/>
                <w:sz w:val="20"/>
                <w:szCs w:val="20"/>
              </w:rPr>
            </w:pPr>
            <w:r>
              <w:rPr>
                <w:rFonts w:ascii="Times New Roman" w:hAnsi="Times New Roman" w:cs="Times New Roman"/>
                <w:sz w:val="20"/>
                <w:szCs w:val="20"/>
              </w:rPr>
              <w:t>lab # 9</w:t>
            </w:r>
          </w:p>
        </w:tc>
        <w:tc>
          <w:tcPr>
            <w:tcW w:w="2127" w:type="dxa"/>
            <w:hideMark/>
          </w:tcPr>
          <w:p w14:paraId="4C90DF41" w14:textId="77777777" w:rsidR="009D3AD5"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Laboratory # 9. Population genetics: Gene pool and allele frequencies</w:t>
            </w:r>
            <w:r>
              <w:rPr>
                <w:rFonts w:ascii="Times New Roman" w:hAnsi="Times New Roman" w:cs="Times New Roman"/>
                <w:sz w:val="20"/>
                <w:szCs w:val="20"/>
              </w:rPr>
              <w:t>.</w:t>
            </w:r>
          </w:p>
          <w:p w14:paraId="6CD1A16B" w14:textId="77777777" w:rsidR="009D3AD5" w:rsidRPr="000676BD" w:rsidRDefault="009D3AD5" w:rsidP="00FE55FC">
            <w:pPr>
              <w:jc w:val="center"/>
              <w:rPr>
                <w:rFonts w:ascii="Times New Roman" w:hAnsi="Times New Roman" w:cs="Times New Roman"/>
                <w:sz w:val="20"/>
                <w:szCs w:val="20"/>
              </w:rPr>
            </w:pPr>
            <w:r w:rsidRPr="00171915">
              <w:rPr>
                <w:rFonts w:ascii="Times New Roman" w:hAnsi="Times New Roman" w:cs="Times New Roman"/>
                <w:b/>
                <w:bCs/>
                <w:sz w:val="20"/>
                <w:szCs w:val="20"/>
                <w:u w:val="single"/>
              </w:rPr>
              <w:t>(In-person activity)</w:t>
            </w:r>
          </w:p>
        </w:tc>
        <w:tc>
          <w:tcPr>
            <w:tcW w:w="3118" w:type="dxa"/>
            <w:hideMark/>
          </w:tcPr>
          <w:p w14:paraId="412A79C9"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 Describe the gene pool concept.</w:t>
            </w:r>
            <w:r w:rsidRPr="000676BD">
              <w:rPr>
                <w:rFonts w:ascii="Times New Roman" w:hAnsi="Times New Roman" w:cs="Times New Roman"/>
                <w:sz w:val="20"/>
                <w:szCs w:val="20"/>
              </w:rPr>
              <w:br/>
              <w:t>-Estimate genotype and allele frequencies based on phenotypic data.</w:t>
            </w:r>
          </w:p>
        </w:tc>
        <w:tc>
          <w:tcPr>
            <w:tcW w:w="1701" w:type="dxa"/>
            <w:hideMark/>
          </w:tcPr>
          <w:p w14:paraId="158EEDDD" w14:textId="77777777" w:rsidR="009D3AD5" w:rsidRPr="000676BD"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 xml:space="preserve">- Return assignment # </w:t>
            </w:r>
            <w:r>
              <w:rPr>
                <w:rFonts w:ascii="Times New Roman" w:hAnsi="Times New Roman" w:cs="Times New Roman"/>
                <w:sz w:val="20"/>
                <w:szCs w:val="20"/>
              </w:rPr>
              <w:t>9</w:t>
            </w:r>
            <w:r w:rsidRPr="000676BD">
              <w:rPr>
                <w:rFonts w:ascii="Times New Roman" w:hAnsi="Times New Roman" w:cs="Times New Roman"/>
                <w:sz w:val="20"/>
                <w:szCs w:val="20"/>
              </w:rPr>
              <w:t xml:space="preserve"> at the end of the laboratory session (physical copy or through Canvas)-</w:t>
            </w:r>
          </w:p>
        </w:tc>
      </w:tr>
      <w:tr w:rsidR="009D3AD5" w:rsidRPr="000676BD" w14:paraId="54EA87E3" w14:textId="77777777" w:rsidTr="00FE55FC">
        <w:trPr>
          <w:trHeight w:val="1048"/>
          <w:jc w:val="center"/>
        </w:trPr>
        <w:tc>
          <w:tcPr>
            <w:tcW w:w="1498" w:type="dxa"/>
            <w:vAlign w:val="center"/>
            <w:hideMark/>
          </w:tcPr>
          <w:p w14:paraId="0BCCBA9D" w14:textId="77777777" w:rsidR="009D3AD5" w:rsidRPr="000676BD" w:rsidRDefault="009D3AD5" w:rsidP="00FE55FC">
            <w:pPr>
              <w:jc w:val="center"/>
              <w:rPr>
                <w:rFonts w:ascii="Times New Roman" w:hAnsi="Times New Roman" w:cs="Times New Roman"/>
                <w:sz w:val="20"/>
                <w:szCs w:val="20"/>
              </w:rPr>
            </w:pPr>
            <w:r>
              <w:rPr>
                <w:rFonts w:ascii="Times New Roman" w:hAnsi="Times New Roman" w:cs="Times New Roman"/>
                <w:b/>
                <w:bCs/>
                <w:color w:val="000000"/>
                <w:sz w:val="22"/>
                <w:szCs w:val="22"/>
              </w:rPr>
              <w:t xml:space="preserve">March 30 - </w:t>
            </w:r>
            <w:r w:rsidRPr="000676BD">
              <w:rPr>
                <w:rFonts w:ascii="Times New Roman" w:hAnsi="Times New Roman" w:cs="Times New Roman"/>
                <w:b/>
                <w:bCs/>
                <w:color w:val="000000"/>
                <w:sz w:val="22"/>
                <w:szCs w:val="22"/>
              </w:rPr>
              <w:t xml:space="preserve">April </w:t>
            </w:r>
            <w:r>
              <w:rPr>
                <w:rFonts w:ascii="Times New Roman" w:hAnsi="Times New Roman" w:cs="Times New Roman"/>
                <w:b/>
                <w:bCs/>
                <w:color w:val="000000"/>
                <w:sz w:val="22"/>
                <w:szCs w:val="22"/>
              </w:rPr>
              <w:t>3</w:t>
            </w:r>
          </w:p>
        </w:tc>
        <w:tc>
          <w:tcPr>
            <w:tcW w:w="771" w:type="dxa"/>
            <w:hideMark/>
          </w:tcPr>
          <w:p w14:paraId="481FC0E6" w14:textId="77777777" w:rsidR="009D3AD5" w:rsidRDefault="009D3AD5" w:rsidP="00FE55FC">
            <w:pPr>
              <w:jc w:val="center"/>
              <w:rPr>
                <w:rFonts w:ascii="Times New Roman" w:hAnsi="Times New Roman" w:cs="Times New Roman"/>
                <w:sz w:val="20"/>
                <w:szCs w:val="20"/>
              </w:rPr>
            </w:pPr>
          </w:p>
          <w:p w14:paraId="05380350" w14:textId="77777777" w:rsidR="009D3AD5" w:rsidRPr="000676BD" w:rsidRDefault="009D3AD5" w:rsidP="00FE55FC">
            <w:pPr>
              <w:jc w:val="center"/>
              <w:rPr>
                <w:rFonts w:ascii="Times New Roman" w:hAnsi="Times New Roman" w:cs="Times New Roman"/>
                <w:sz w:val="20"/>
                <w:szCs w:val="20"/>
              </w:rPr>
            </w:pPr>
            <w:r>
              <w:rPr>
                <w:rFonts w:ascii="Times New Roman" w:hAnsi="Times New Roman" w:cs="Times New Roman"/>
                <w:sz w:val="20"/>
                <w:szCs w:val="20"/>
              </w:rPr>
              <w:t>12</w:t>
            </w:r>
          </w:p>
        </w:tc>
        <w:tc>
          <w:tcPr>
            <w:tcW w:w="992" w:type="dxa"/>
            <w:hideMark/>
          </w:tcPr>
          <w:p w14:paraId="50E3B9AD" w14:textId="77777777" w:rsidR="009D3AD5" w:rsidRPr="000676BD" w:rsidRDefault="009D3AD5" w:rsidP="00FE55FC">
            <w:pPr>
              <w:jc w:val="center"/>
              <w:rPr>
                <w:rFonts w:ascii="Times New Roman" w:hAnsi="Times New Roman" w:cs="Times New Roman"/>
                <w:sz w:val="20"/>
                <w:szCs w:val="20"/>
              </w:rPr>
            </w:pPr>
          </w:p>
        </w:tc>
        <w:tc>
          <w:tcPr>
            <w:tcW w:w="2127" w:type="dxa"/>
            <w:hideMark/>
          </w:tcPr>
          <w:p w14:paraId="4B5702BB" w14:textId="77777777" w:rsidR="009D3AD5"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 xml:space="preserve">Lab evaluation and lab quiz # 2. </w:t>
            </w:r>
          </w:p>
          <w:p w14:paraId="64109473" w14:textId="77777777" w:rsidR="009D3AD5" w:rsidRPr="000676BD" w:rsidRDefault="009D3AD5" w:rsidP="00FE55FC">
            <w:pPr>
              <w:jc w:val="center"/>
              <w:rPr>
                <w:rFonts w:ascii="Times New Roman" w:hAnsi="Times New Roman" w:cs="Times New Roman"/>
                <w:sz w:val="20"/>
                <w:szCs w:val="20"/>
              </w:rPr>
            </w:pPr>
            <w:r w:rsidRPr="00171915">
              <w:rPr>
                <w:rFonts w:ascii="Times New Roman" w:hAnsi="Times New Roman" w:cs="Times New Roman"/>
                <w:b/>
                <w:bCs/>
                <w:sz w:val="20"/>
                <w:szCs w:val="20"/>
                <w:u w:val="single"/>
              </w:rPr>
              <w:t>(In-person activity)</w:t>
            </w:r>
          </w:p>
        </w:tc>
        <w:tc>
          <w:tcPr>
            <w:tcW w:w="3118" w:type="dxa"/>
            <w:hideMark/>
          </w:tcPr>
          <w:p w14:paraId="6B1BFBC8" w14:textId="77777777" w:rsidR="009D3AD5" w:rsidRDefault="009D3AD5" w:rsidP="00FE55FC">
            <w:pPr>
              <w:jc w:val="center"/>
              <w:rPr>
                <w:rFonts w:ascii="Times New Roman" w:hAnsi="Times New Roman" w:cs="Times New Roman"/>
                <w:sz w:val="20"/>
                <w:szCs w:val="20"/>
              </w:rPr>
            </w:pPr>
            <w:r w:rsidRPr="000676BD">
              <w:rPr>
                <w:rFonts w:ascii="Times New Roman" w:hAnsi="Times New Roman" w:cs="Times New Roman"/>
                <w:sz w:val="20"/>
                <w:szCs w:val="20"/>
              </w:rPr>
              <w:t>- Lab evaluation and Lab quiz # 2</w:t>
            </w:r>
          </w:p>
          <w:p w14:paraId="2B971919" w14:textId="77777777" w:rsidR="009D3AD5" w:rsidRPr="000676BD" w:rsidRDefault="009D3AD5" w:rsidP="00FE55FC">
            <w:pPr>
              <w:jc w:val="center"/>
              <w:rPr>
                <w:rFonts w:ascii="Times New Roman" w:hAnsi="Times New Roman" w:cs="Times New Roman"/>
                <w:sz w:val="20"/>
                <w:szCs w:val="20"/>
              </w:rPr>
            </w:pPr>
            <w:r>
              <w:rPr>
                <w:rFonts w:ascii="Times New Roman" w:hAnsi="Times New Roman" w:cs="Times New Roman"/>
                <w:sz w:val="20"/>
                <w:szCs w:val="20"/>
              </w:rPr>
              <w:t xml:space="preserve">- </w:t>
            </w:r>
            <w:r w:rsidRPr="00892AC1">
              <w:rPr>
                <w:rFonts w:ascii="Times New Roman" w:hAnsi="Times New Roman" w:cs="Times New Roman"/>
                <w:b/>
                <w:bCs/>
                <w:sz w:val="20"/>
                <w:szCs w:val="20"/>
                <w:u w:val="single"/>
              </w:rPr>
              <w:t>Due to Good Friday (April 3</w:t>
            </w:r>
            <w:proofErr w:type="gramStart"/>
            <w:r w:rsidRPr="00892AC1">
              <w:rPr>
                <w:rFonts w:ascii="Times New Roman" w:hAnsi="Times New Roman" w:cs="Times New Roman"/>
                <w:b/>
                <w:bCs/>
                <w:sz w:val="20"/>
                <w:szCs w:val="20"/>
                <w:u w:val="single"/>
                <w:vertAlign w:val="superscript"/>
              </w:rPr>
              <w:t>rd</w:t>
            </w:r>
            <w:r w:rsidRPr="00892AC1">
              <w:rPr>
                <w:rFonts w:ascii="Times New Roman" w:hAnsi="Times New Roman" w:cs="Times New Roman"/>
                <w:b/>
                <w:bCs/>
                <w:sz w:val="20"/>
                <w:szCs w:val="20"/>
                <w:u w:val="single"/>
              </w:rPr>
              <w:t xml:space="preserve"> )</w:t>
            </w:r>
            <w:proofErr w:type="gramEnd"/>
            <w:r w:rsidRPr="00892AC1">
              <w:rPr>
                <w:rFonts w:ascii="Times New Roman" w:hAnsi="Times New Roman" w:cs="Times New Roman"/>
                <w:b/>
                <w:bCs/>
                <w:sz w:val="20"/>
                <w:szCs w:val="20"/>
                <w:u w:val="single"/>
              </w:rPr>
              <w:t>, students on that lab session will be re-scheduled for taking the quiz.</w:t>
            </w:r>
            <w:r>
              <w:rPr>
                <w:rFonts w:ascii="Times New Roman" w:hAnsi="Times New Roman" w:cs="Times New Roman"/>
                <w:sz w:val="20"/>
                <w:szCs w:val="20"/>
              </w:rPr>
              <w:t xml:space="preserve"> </w:t>
            </w:r>
          </w:p>
        </w:tc>
        <w:tc>
          <w:tcPr>
            <w:tcW w:w="1701" w:type="dxa"/>
            <w:hideMark/>
          </w:tcPr>
          <w:p w14:paraId="5EAAAE38" w14:textId="77777777" w:rsidR="009D3AD5" w:rsidRPr="000676BD" w:rsidRDefault="009D3AD5" w:rsidP="00FE55FC">
            <w:pPr>
              <w:jc w:val="center"/>
              <w:rPr>
                <w:rFonts w:ascii="Times New Roman" w:hAnsi="Times New Roman" w:cs="Times New Roman"/>
                <w:sz w:val="20"/>
                <w:szCs w:val="20"/>
              </w:rPr>
            </w:pPr>
            <w:r w:rsidRPr="00171915">
              <w:rPr>
                <w:rFonts w:ascii="Times New Roman" w:hAnsi="Times New Roman" w:cs="Times New Roman"/>
                <w:b/>
                <w:bCs/>
                <w:sz w:val="20"/>
                <w:szCs w:val="20"/>
                <w:u w:val="single"/>
              </w:rPr>
              <w:t>Lab quiz # 2.</w:t>
            </w:r>
            <w:r w:rsidRPr="000676BD">
              <w:rPr>
                <w:rFonts w:ascii="Times New Roman" w:hAnsi="Times New Roman" w:cs="Times New Roman"/>
                <w:sz w:val="20"/>
                <w:szCs w:val="20"/>
              </w:rPr>
              <w:t xml:space="preserve"> Room G77, during lab session time. Access through Canvas. Topics: Labs 5-9</w:t>
            </w:r>
          </w:p>
        </w:tc>
      </w:tr>
    </w:tbl>
    <w:p w14:paraId="2CA12214" w14:textId="77777777" w:rsidR="00F92811" w:rsidRPr="00A05EEF" w:rsidRDefault="00F92811" w:rsidP="00A05EEF">
      <w:pPr>
        <w:pStyle w:val="Default"/>
        <w:rPr>
          <w:rFonts w:ascii="Calibri Light" w:hAnsi="Calibri Light" w:cs="Calibri Light"/>
          <w:color w:val="auto"/>
          <w:szCs w:val="23"/>
        </w:rPr>
      </w:pPr>
    </w:p>
    <w:p w14:paraId="23816704" w14:textId="0584B8B1" w:rsidR="00A05EEF" w:rsidRDefault="00A05EEF" w:rsidP="005F78B9">
      <w:pPr>
        <w:pStyle w:val="Default"/>
      </w:pPr>
    </w:p>
    <w:p w14:paraId="5937D692" w14:textId="090D8119" w:rsidR="00532929" w:rsidRDefault="00532929" w:rsidP="00A05EEF">
      <w:pPr>
        <w:rPr>
          <w:rFonts w:ascii="Calibri Light" w:hAnsi="Calibri Light" w:cs="Calibri Light"/>
          <w:szCs w:val="22"/>
        </w:rPr>
      </w:pPr>
      <w:bookmarkStart w:id="0" w:name="OLE_LINK2"/>
    </w:p>
    <w:p w14:paraId="4D039C16" w14:textId="56FE810E" w:rsidR="00A05EEF" w:rsidRPr="00E21871" w:rsidRDefault="00A05EEF" w:rsidP="00466453">
      <w:pPr>
        <w:pStyle w:val="CM14"/>
        <w:rPr>
          <w:rFonts w:ascii="Trajan Pro" w:hAnsi="Trajan Pro" w:cs="Calibri Light"/>
          <w:color w:val="595959" w:themeColor="text1" w:themeTint="A6"/>
        </w:rPr>
      </w:pPr>
      <w:r w:rsidRPr="00E21871">
        <w:rPr>
          <w:rFonts w:ascii="Trajan Pro" w:hAnsi="Trajan Pro" w:cs="Calibri Light"/>
          <w:color w:val="595959" w:themeColor="text1" w:themeTint="A6"/>
        </w:rPr>
        <w:t xml:space="preserve">Grading Scheme </w:t>
      </w:r>
    </w:p>
    <w:p w14:paraId="4598E1EC" w14:textId="0F0F98AA" w:rsidR="00A05EEF" w:rsidRPr="007A185A" w:rsidRDefault="00A05EEF" w:rsidP="00A05EEF">
      <w:pPr>
        <w:pStyle w:val="Default"/>
        <w:spacing w:after="50"/>
        <w:rPr>
          <w:rFonts w:ascii="Calibri Light" w:hAnsi="Calibri Light" w:cs="Calibri Light"/>
          <w:color w:val="FFFFFF" w:themeColor="background1"/>
          <w:sz w:val="22"/>
          <w:szCs w:val="22"/>
        </w:rPr>
      </w:pPr>
      <w:r w:rsidRPr="003F62F0">
        <w:rPr>
          <w:rFonts w:ascii="Calibri Light" w:hAnsi="Calibri Light" w:cs="Calibri Light"/>
          <w:color w:val="auto"/>
          <w:sz w:val="22"/>
          <w:szCs w:val="22"/>
        </w:rPr>
        <w:t xml:space="preserve">There are four components in the marking scheme of the course: </w:t>
      </w:r>
      <w:r w:rsidRPr="003F62F0">
        <w:rPr>
          <w:rFonts w:ascii="Calibri Light" w:hAnsi="Calibri Light" w:cs="Calibri Light"/>
          <w:color w:val="002060"/>
          <w:sz w:val="22"/>
          <w:szCs w:val="22"/>
        </w:rPr>
        <w:t>Midterm exam</w:t>
      </w:r>
      <w:r w:rsidRPr="003F62F0">
        <w:rPr>
          <w:rFonts w:ascii="Calibri Light" w:hAnsi="Calibri Light" w:cs="Calibri Light"/>
          <w:color w:val="auto"/>
          <w:sz w:val="22"/>
          <w:szCs w:val="22"/>
        </w:rPr>
        <w:t xml:space="preserve">, </w:t>
      </w:r>
      <w:r w:rsidRPr="003F62F0">
        <w:rPr>
          <w:rFonts w:ascii="Calibri Light" w:hAnsi="Calibri Light" w:cs="Calibri Light"/>
          <w:color w:val="002060"/>
          <w:sz w:val="22"/>
          <w:szCs w:val="22"/>
        </w:rPr>
        <w:t>Final exam</w:t>
      </w:r>
      <w:r w:rsidRPr="003F62F0">
        <w:rPr>
          <w:rFonts w:ascii="Calibri Light" w:hAnsi="Calibri Light" w:cs="Calibri Light"/>
          <w:color w:val="000000" w:themeColor="text1"/>
          <w:sz w:val="22"/>
          <w:szCs w:val="22"/>
        </w:rPr>
        <w:t xml:space="preserve">, </w:t>
      </w:r>
      <w:r w:rsidR="003F62F0" w:rsidRPr="003F62F0">
        <w:rPr>
          <w:rFonts w:ascii="Calibri Light" w:hAnsi="Calibri Light" w:cs="Calibri Light"/>
          <w:color w:val="002060"/>
          <w:sz w:val="22"/>
          <w:szCs w:val="22"/>
        </w:rPr>
        <w:t>L</w:t>
      </w:r>
      <w:r w:rsidR="00B77AB4" w:rsidRPr="003F62F0">
        <w:rPr>
          <w:rFonts w:ascii="Calibri Light" w:hAnsi="Calibri Light" w:cs="Calibri Light"/>
          <w:color w:val="002060"/>
          <w:sz w:val="22"/>
          <w:szCs w:val="22"/>
        </w:rPr>
        <w:t>aboratory assignments</w:t>
      </w:r>
      <w:r w:rsidR="00B77AB4" w:rsidRPr="003F62F0">
        <w:rPr>
          <w:rFonts w:ascii="Calibri Light" w:hAnsi="Calibri Light" w:cs="Calibri Light"/>
          <w:color w:val="000000" w:themeColor="text1"/>
          <w:sz w:val="22"/>
          <w:szCs w:val="22"/>
        </w:rPr>
        <w:t xml:space="preserve"> (n=</w:t>
      </w:r>
      <w:r w:rsidR="00BD7FEC" w:rsidRPr="003F62F0">
        <w:rPr>
          <w:rFonts w:ascii="Calibri Light" w:hAnsi="Calibri Light" w:cs="Calibri Light"/>
          <w:color w:val="000000" w:themeColor="text1"/>
          <w:sz w:val="22"/>
          <w:szCs w:val="22"/>
        </w:rPr>
        <w:t>9</w:t>
      </w:r>
      <w:r w:rsidR="00B77AB4" w:rsidRPr="003F62F0">
        <w:rPr>
          <w:rFonts w:ascii="Calibri Light" w:hAnsi="Calibri Light" w:cs="Calibri Light"/>
          <w:color w:val="000000" w:themeColor="text1"/>
          <w:sz w:val="22"/>
          <w:szCs w:val="22"/>
        </w:rPr>
        <w:t xml:space="preserve">) and </w:t>
      </w:r>
      <w:r w:rsidR="003F62F0" w:rsidRPr="003F62F0">
        <w:rPr>
          <w:rFonts w:ascii="Calibri Light" w:hAnsi="Calibri Light" w:cs="Calibri Light"/>
          <w:color w:val="002060"/>
          <w:sz w:val="22"/>
          <w:szCs w:val="22"/>
        </w:rPr>
        <w:t>L</w:t>
      </w:r>
      <w:r w:rsidR="00B77AB4" w:rsidRPr="003F62F0">
        <w:rPr>
          <w:rFonts w:ascii="Calibri Light" w:hAnsi="Calibri Light" w:cs="Calibri Light"/>
          <w:color w:val="002060"/>
          <w:sz w:val="22"/>
          <w:szCs w:val="22"/>
        </w:rPr>
        <w:t xml:space="preserve">ab quizzes </w:t>
      </w:r>
      <w:r w:rsidR="00B77AB4" w:rsidRPr="003F62F0">
        <w:rPr>
          <w:rFonts w:ascii="Calibri Light" w:hAnsi="Calibri Light" w:cs="Calibri Light"/>
          <w:color w:val="000000" w:themeColor="text1"/>
          <w:sz w:val="22"/>
          <w:szCs w:val="22"/>
        </w:rPr>
        <w:t>(n=2)</w:t>
      </w:r>
      <w:r w:rsidRPr="003F62F0">
        <w:rPr>
          <w:rFonts w:ascii="Calibri Light" w:hAnsi="Calibri Light" w:cs="Calibri Light"/>
          <w:color w:val="000000" w:themeColor="text1"/>
          <w:sz w:val="22"/>
          <w:szCs w:val="22"/>
        </w:rPr>
        <w:t xml:space="preserve">. </w:t>
      </w:r>
      <w:r w:rsidR="0055419A" w:rsidRPr="003F62F0">
        <w:rPr>
          <w:rFonts w:ascii="Calibri Light" w:hAnsi="Calibri Light" w:cs="Calibri Light"/>
          <w:color w:val="000000" w:themeColor="text1"/>
          <w:sz w:val="22"/>
          <w:szCs w:val="22"/>
        </w:rPr>
        <w:t xml:space="preserve">While there are </w:t>
      </w:r>
      <w:r w:rsidRPr="003F62F0">
        <w:rPr>
          <w:rFonts w:ascii="Calibri Light" w:hAnsi="Calibri Light" w:cs="Calibri Light"/>
          <w:color w:val="000000" w:themeColor="text1"/>
          <w:sz w:val="22"/>
          <w:szCs w:val="22"/>
        </w:rPr>
        <w:t xml:space="preserve">no minimal marks required in these individual components </w:t>
      </w:r>
      <w:proofErr w:type="gramStart"/>
      <w:r w:rsidRPr="00C473CD">
        <w:rPr>
          <w:rFonts w:ascii="Calibri Light" w:hAnsi="Calibri Light" w:cs="Calibri Light"/>
          <w:b/>
          <w:bCs/>
          <w:color w:val="000000" w:themeColor="text1"/>
          <w:sz w:val="22"/>
          <w:szCs w:val="22"/>
        </w:rPr>
        <w:t>in order to</w:t>
      </w:r>
      <w:proofErr w:type="gramEnd"/>
      <w:r w:rsidRPr="00C473CD">
        <w:rPr>
          <w:rFonts w:ascii="Calibri Light" w:hAnsi="Calibri Light" w:cs="Calibri Light"/>
          <w:b/>
          <w:bCs/>
          <w:color w:val="000000" w:themeColor="text1"/>
          <w:sz w:val="22"/>
          <w:szCs w:val="22"/>
        </w:rPr>
        <w:t xml:space="preserve"> successfully pass the course</w:t>
      </w:r>
      <w:r w:rsidR="00BD7FEC" w:rsidRPr="00C473CD">
        <w:rPr>
          <w:rFonts w:ascii="Calibri Light" w:hAnsi="Calibri Light" w:cs="Calibri Light"/>
          <w:b/>
          <w:bCs/>
          <w:color w:val="000000" w:themeColor="text1"/>
          <w:sz w:val="22"/>
          <w:szCs w:val="22"/>
        </w:rPr>
        <w:t>,</w:t>
      </w:r>
      <w:r w:rsidR="0055419A" w:rsidRPr="00C473CD">
        <w:rPr>
          <w:rFonts w:ascii="Calibri Light" w:hAnsi="Calibri Light" w:cs="Calibri Light"/>
          <w:b/>
          <w:bCs/>
          <w:color w:val="000000" w:themeColor="text1"/>
          <w:sz w:val="22"/>
          <w:szCs w:val="22"/>
        </w:rPr>
        <w:t xml:space="preserve"> students are required to attend</w:t>
      </w:r>
      <w:r w:rsidR="003F62F0" w:rsidRPr="00C473CD">
        <w:rPr>
          <w:rFonts w:ascii="Calibri Light" w:hAnsi="Calibri Light" w:cs="Calibri Light"/>
          <w:b/>
          <w:bCs/>
          <w:color w:val="000000" w:themeColor="text1"/>
          <w:sz w:val="22"/>
          <w:szCs w:val="22"/>
        </w:rPr>
        <w:t xml:space="preserve"> labs</w:t>
      </w:r>
      <w:r w:rsidR="00BD7FEC" w:rsidRPr="00C473CD">
        <w:rPr>
          <w:rFonts w:ascii="Calibri Light" w:hAnsi="Calibri Light" w:cs="Calibri Light"/>
          <w:b/>
          <w:bCs/>
          <w:color w:val="000000" w:themeColor="text1"/>
          <w:sz w:val="22"/>
          <w:szCs w:val="22"/>
        </w:rPr>
        <w:t xml:space="preserve">, </w:t>
      </w:r>
      <w:r w:rsidR="0055419A" w:rsidRPr="00C473CD">
        <w:rPr>
          <w:rFonts w:ascii="Calibri Light" w:hAnsi="Calibri Light" w:cs="Calibri Light"/>
          <w:b/>
          <w:bCs/>
          <w:color w:val="000000" w:themeColor="text1"/>
          <w:sz w:val="22"/>
          <w:szCs w:val="22"/>
        </w:rPr>
        <w:t>turn in laboratory assignments</w:t>
      </w:r>
      <w:r w:rsidR="00BD7FEC" w:rsidRPr="00C473CD">
        <w:rPr>
          <w:rFonts w:ascii="Calibri Light" w:hAnsi="Calibri Light" w:cs="Calibri Light"/>
          <w:b/>
          <w:bCs/>
          <w:color w:val="000000" w:themeColor="text1"/>
          <w:sz w:val="22"/>
          <w:szCs w:val="22"/>
        </w:rPr>
        <w:t xml:space="preserve"> and take the lab quizzes</w:t>
      </w:r>
      <w:r w:rsidR="003F62F0">
        <w:rPr>
          <w:rFonts w:ascii="Calibri Light" w:hAnsi="Calibri Light" w:cs="Calibri Light"/>
          <w:color w:val="000000" w:themeColor="text1"/>
          <w:sz w:val="22"/>
          <w:szCs w:val="22"/>
        </w:rPr>
        <w:t>.</w:t>
      </w:r>
      <w:r w:rsidR="00BD7FEC" w:rsidRPr="003F62F0">
        <w:rPr>
          <w:rFonts w:ascii="Calibri Light" w:hAnsi="Calibri Light" w:cs="Calibri Light"/>
          <w:color w:val="000000" w:themeColor="text1"/>
          <w:sz w:val="22"/>
          <w:szCs w:val="22"/>
        </w:rPr>
        <w:t xml:space="preserve"> </w:t>
      </w:r>
      <w:r w:rsidR="007A185A">
        <w:rPr>
          <w:rFonts w:ascii="Calibri Light" w:hAnsi="Calibri Light" w:cs="Calibri Light"/>
          <w:color w:val="FFFFFF" w:themeColor="background1"/>
          <w:sz w:val="22"/>
          <w:szCs w:val="22"/>
        </w:rPr>
        <w:t xml:space="preserve"> </w:t>
      </w:r>
      <w:r w:rsidRPr="003F62F0">
        <w:rPr>
          <w:rFonts w:ascii="Calibri Light" w:hAnsi="Calibri Light" w:cs="Calibri Light"/>
          <w:color w:val="auto"/>
          <w:sz w:val="22"/>
          <w:szCs w:val="22"/>
        </w:rPr>
        <w:t xml:space="preserve">Midterm and Final exam questions will be based on the material (posted notes) </w:t>
      </w:r>
      <w:r w:rsidRPr="003F62F0">
        <w:rPr>
          <w:rFonts w:ascii="Calibri Light" w:hAnsi="Calibri Light" w:cs="Calibri Light"/>
          <w:color w:val="auto"/>
          <w:sz w:val="22"/>
          <w:szCs w:val="22"/>
          <w:u w:val="single"/>
        </w:rPr>
        <w:t>presented and discussed in lecture</w:t>
      </w:r>
      <w:r w:rsidRPr="003F62F0">
        <w:rPr>
          <w:rFonts w:ascii="Calibri Light" w:hAnsi="Calibri Light" w:cs="Calibri Light"/>
          <w:color w:val="auto"/>
          <w:sz w:val="22"/>
          <w:szCs w:val="22"/>
        </w:rPr>
        <w:t>. Use the textboo</w:t>
      </w:r>
      <w:r w:rsidR="008315B3" w:rsidRPr="003F62F0">
        <w:rPr>
          <w:rFonts w:ascii="Calibri Light" w:hAnsi="Calibri Light" w:cs="Calibri Light"/>
          <w:color w:val="auto"/>
          <w:sz w:val="22"/>
          <w:szCs w:val="22"/>
        </w:rPr>
        <w:t>k</w:t>
      </w:r>
      <w:r w:rsidRPr="003F62F0">
        <w:rPr>
          <w:rFonts w:ascii="Calibri Light" w:hAnsi="Calibri Light" w:cs="Calibri Light"/>
          <w:color w:val="auto"/>
          <w:sz w:val="22"/>
          <w:szCs w:val="22"/>
        </w:rPr>
        <w:t xml:space="preserve"> and online material as reference for context when studying</w:t>
      </w:r>
      <w:r w:rsidR="008315B3" w:rsidRPr="003F62F0">
        <w:rPr>
          <w:rFonts w:ascii="Calibri Light" w:hAnsi="Calibri Light" w:cs="Calibri Light"/>
          <w:color w:val="auto"/>
          <w:sz w:val="22"/>
          <w:szCs w:val="22"/>
        </w:rPr>
        <w:t xml:space="preserve"> for these exams.</w:t>
      </w:r>
      <w:r w:rsidR="00CC5B53">
        <w:rPr>
          <w:rFonts w:ascii="Calibri Light" w:hAnsi="Calibri Light" w:cs="Calibri Light"/>
          <w:color w:val="auto"/>
          <w:sz w:val="22"/>
          <w:szCs w:val="22"/>
        </w:rPr>
        <w:t xml:space="preserve"> Final marks in this course will </w:t>
      </w:r>
      <w:r w:rsidR="00CC5B53" w:rsidRPr="00CC5B53">
        <w:rPr>
          <w:rFonts w:ascii="Calibri Light" w:hAnsi="Calibri Light" w:cs="Calibri Light"/>
          <w:color w:val="auto"/>
          <w:sz w:val="22"/>
          <w:szCs w:val="22"/>
          <w:u w:val="single"/>
        </w:rPr>
        <w:t>not be curved</w:t>
      </w:r>
      <w:r w:rsidR="00CC5B53">
        <w:rPr>
          <w:rFonts w:ascii="Calibri Light" w:hAnsi="Calibri Light" w:cs="Calibri Light"/>
          <w:color w:val="auto"/>
          <w:sz w:val="22"/>
          <w:szCs w:val="22"/>
        </w:rPr>
        <w:t>. Final marks above .5 decimals will be rounded up.</w:t>
      </w:r>
    </w:p>
    <w:p w14:paraId="151FE6DD" w14:textId="77777777" w:rsidR="00A05EEF" w:rsidRPr="00FD4704" w:rsidRDefault="00A05EEF" w:rsidP="00A05EEF">
      <w:pPr>
        <w:pStyle w:val="Default"/>
        <w:spacing w:after="50"/>
        <w:rPr>
          <w:rFonts w:ascii="Calibri Light" w:hAnsi="Calibri Light" w:cs="Calibri Light"/>
          <w:color w:val="auto"/>
        </w:rPr>
      </w:pPr>
    </w:p>
    <w:p w14:paraId="03E874BF" w14:textId="79DD5D1E" w:rsidR="00A05EEF" w:rsidRPr="000C50DE" w:rsidRDefault="00A05EEF" w:rsidP="00A05EEF">
      <w:pPr>
        <w:pStyle w:val="CM14"/>
        <w:spacing w:after="332" w:line="253" w:lineRule="atLeast"/>
        <w:rPr>
          <w:rFonts w:ascii="Calibri Light" w:hAnsi="Calibri Light" w:cs="Calibri Light"/>
          <w:color w:val="000000"/>
          <w:sz w:val="22"/>
          <w:szCs w:val="22"/>
        </w:rPr>
      </w:pPr>
      <w:r w:rsidRPr="000C50DE">
        <w:rPr>
          <w:rFonts w:ascii="Calibri Light" w:hAnsi="Calibri Light" w:cs="Calibri Light"/>
          <w:color w:val="000000"/>
          <w:sz w:val="22"/>
          <w:szCs w:val="22"/>
        </w:rPr>
        <w:t xml:space="preserve">1) </w:t>
      </w:r>
      <w:r w:rsidRPr="0007244C">
        <w:rPr>
          <w:rFonts w:ascii="Calibri Light" w:hAnsi="Calibri Light" w:cs="Calibri Light"/>
          <w:b/>
          <w:bCs/>
          <w:color w:val="C1504D"/>
          <w:sz w:val="22"/>
          <w:szCs w:val="22"/>
          <w:u w:val="single"/>
        </w:rPr>
        <w:t>Midterm Exam Value</w:t>
      </w:r>
      <w:r w:rsidRPr="0007244C">
        <w:rPr>
          <w:rFonts w:ascii="Calibri Light" w:hAnsi="Calibri Light" w:cs="Calibri Light"/>
          <w:b/>
          <w:bCs/>
          <w:color w:val="C1504D"/>
          <w:sz w:val="22"/>
          <w:szCs w:val="22"/>
        </w:rPr>
        <w:t>:</w:t>
      </w:r>
      <w:r w:rsidRPr="000C50DE">
        <w:rPr>
          <w:rFonts w:ascii="Calibri Light" w:hAnsi="Calibri Light" w:cs="Calibri Light"/>
          <w:color w:val="000000"/>
          <w:sz w:val="22"/>
          <w:szCs w:val="22"/>
        </w:rPr>
        <w:t xml:space="preserve"> </w:t>
      </w:r>
      <w:r w:rsidR="00783FED">
        <w:rPr>
          <w:rFonts w:ascii="Calibri Light" w:hAnsi="Calibri Light" w:cs="Calibri Light"/>
          <w:b/>
          <w:bCs/>
          <w:color w:val="000000"/>
          <w:sz w:val="22"/>
          <w:szCs w:val="22"/>
        </w:rPr>
        <w:t>2</w:t>
      </w:r>
      <w:r w:rsidR="00E95E99">
        <w:rPr>
          <w:rFonts w:ascii="Calibri Light" w:hAnsi="Calibri Light" w:cs="Calibri Light"/>
          <w:b/>
          <w:bCs/>
          <w:color w:val="000000"/>
          <w:sz w:val="22"/>
          <w:szCs w:val="22"/>
        </w:rPr>
        <w:t>7</w:t>
      </w:r>
      <w:r w:rsidRPr="000C50DE">
        <w:rPr>
          <w:rFonts w:ascii="Calibri Light" w:hAnsi="Calibri Light" w:cs="Calibri Light"/>
          <w:b/>
          <w:bCs/>
          <w:color w:val="000000"/>
          <w:sz w:val="22"/>
          <w:szCs w:val="22"/>
        </w:rPr>
        <w:t>%</w:t>
      </w:r>
      <w:r w:rsidRPr="000C50DE">
        <w:rPr>
          <w:rFonts w:ascii="Calibri Light" w:hAnsi="Calibri Light" w:cs="Calibri Light"/>
          <w:color w:val="000000"/>
          <w:sz w:val="22"/>
          <w:szCs w:val="22"/>
        </w:rPr>
        <w:t xml:space="preserve"> of final course grade. Date</w:t>
      </w:r>
      <w:r w:rsidRPr="000C50DE">
        <w:rPr>
          <w:rFonts w:ascii="Calibri Light" w:hAnsi="Calibri Light" w:cs="Calibri Light"/>
          <w:color w:val="000000"/>
          <w:sz w:val="22"/>
          <w:szCs w:val="22"/>
          <w:u w:val="single"/>
        </w:rPr>
        <w:t xml:space="preserve">: </w:t>
      </w:r>
      <w:r w:rsidR="00236063">
        <w:rPr>
          <w:rFonts w:ascii="Calibri Light" w:hAnsi="Calibri Light" w:cs="Calibri Light"/>
          <w:color w:val="000000"/>
          <w:sz w:val="22"/>
          <w:szCs w:val="22"/>
          <w:u w:val="single"/>
        </w:rPr>
        <w:t>February 5</w:t>
      </w:r>
      <w:r w:rsidR="0025271C" w:rsidRPr="000C50DE">
        <w:rPr>
          <w:rFonts w:ascii="Calibri Light" w:hAnsi="Calibri Light" w:cs="Calibri Light"/>
          <w:color w:val="000000"/>
          <w:sz w:val="22"/>
          <w:szCs w:val="22"/>
          <w:u w:val="single"/>
        </w:rPr>
        <w:t xml:space="preserve"> from </w:t>
      </w:r>
      <w:r w:rsidR="00236063">
        <w:rPr>
          <w:rFonts w:ascii="Calibri Light" w:hAnsi="Calibri Light" w:cs="Calibri Light"/>
          <w:color w:val="000000"/>
          <w:sz w:val="22"/>
          <w:szCs w:val="22"/>
          <w:u w:val="single"/>
        </w:rPr>
        <w:t>10:30</w:t>
      </w:r>
      <w:r w:rsidR="0025271C" w:rsidRPr="000C50DE">
        <w:rPr>
          <w:rFonts w:ascii="Calibri Light" w:hAnsi="Calibri Light" w:cs="Calibri Light"/>
          <w:color w:val="000000"/>
          <w:sz w:val="22"/>
          <w:szCs w:val="22"/>
          <w:u w:val="single"/>
        </w:rPr>
        <w:t xml:space="preserve">am to </w:t>
      </w:r>
      <w:r w:rsidR="00236063">
        <w:rPr>
          <w:rFonts w:ascii="Calibri Light" w:hAnsi="Calibri Light" w:cs="Calibri Light"/>
          <w:color w:val="000000"/>
          <w:sz w:val="22"/>
          <w:szCs w:val="22"/>
          <w:u w:val="single"/>
        </w:rPr>
        <w:t>11</w:t>
      </w:r>
      <w:r w:rsidR="00FD4704" w:rsidRPr="000C50DE">
        <w:rPr>
          <w:rFonts w:ascii="Calibri Light" w:hAnsi="Calibri Light" w:cs="Calibri Light"/>
          <w:color w:val="000000"/>
          <w:sz w:val="22"/>
          <w:szCs w:val="22"/>
          <w:u w:val="single"/>
        </w:rPr>
        <w:t>:20</w:t>
      </w:r>
      <w:r w:rsidR="0025271C" w:rsidRPr="000C50DE">
        <w:rPr>
          <w:rFonts w:ascii="Calibri Light" w:hAnsi="Calibri Light" w:cs="Calibri Light"/>
          <w:color w:val="000000"/>
          <w:sz w:val="22"/>
          <w:szCs w:val="22"/>
          <w:u w:val="single"/>
        </w:rPr>
        <w:t xml:space="preserve">am at </w:t>
      </w:r>
      <w:proofErr w:type="spellStart"/>
      <w:r w:rsidR="00236063">
        <w:rPr>
          <w:rFonts w:ascii="Calibri Light" w:hAnsi="Calibri Light" w:cs="Calibri Light"/>
          <w:color w:val="000000"/>
          <w:sz w:val="22"/>
          <w:szCs w:val="22"/>
          <w:u w:val="single"/>
        </w:rPr>
        <w:t>Thorv</w:t>
      </w:r>
      <w:proofErr w:type="spellEnd"/>
      <w:r w:rsidR="00236063">
        <w:rPr>
          <w:rFonts w:ascii="Calibri Light" w:hAnsi="Calibri Light" w:cs="Calibri Light"/>
          <w:color w:val="000000"/>
          <w:sz w:val="22"/>
          <w:szCs w:val="22"/>
          <w:u w:val="single"/>
        </w:rPr>
        <w:t xml:space="preserve"> 271.</w:t>
      </w:r>
      <w:r w:rsidR="0025271C" w:rsidRPr="000C50DE">
        <w:rPr>
          <w:rFonts w:ascii="Calibri Light" w:hAnsi="Calibri Light" w:cs="Calibri Light"/>
          <w:color w:val="000000"/>
          <w:sz w:val="22"/>
          <w:szCs w:val="22"/>
          <w:u w:val="single"/>
        </w:rPr>
        <w:t xml:space="preserve"> </w:t>
      </w:r>
      <w:r w:rsidRPr="000C50DE">
        <w:rPr>
          <w:rFonts w:ascii="Calibri Light" w:hAnsi="Calibri Light" w:cs="Calibri Light"/>
          <w:color w:val="000000"/>
          <w:sz w:val="22"/>
          <w:szCs w:val="22"/>
        </w:rPr>
        <w:t xml:space="preserve">Format: 40 multiple choice questions. Calculators </w:t>
      </w:r>
      <w:r w:rsidR="00236063">
        <w:rPr>
          <w:rFonts w:ascii="Calibri Light" w:hAnsi="Calibri Light" w:cs="Calibri Light"/>
          <w:color w:val="000000"/>
          <w:sz w:val="22"/>
          <w:szCs w:val="22"/>
        </w:rPr>
        <w:t xml:space="preserve">are </w:t>
      </w:r>
      <w:r w:rsidRPr="000C50DE">
        <w:rPr>
          <w:rFonts w:ascii="Calibri Light" w:hAnsi="Calibri Light" w:cs="Calibri Light"/>
          <w:color w:val="000000"/>
          <w:sz w:val="22"/>
          <w:szCs w:val="22"/>
        </w:rPr>
        <w:t>allowed. No phones, laptops, tablets or other material</w:t>
      </w:r>
      <w:r w:rsidRPr="000C50DE">
        <w:rPr>
          <w:rFonts w:ascii="Calibri Light" w:hAnsi="Calibri Light" w:cs="Calibri Light"/>
          <w:sz w:val="22"/>
          <w:szCs w:val="22"/>
        </w:rPr>
        <w:t xml:space="preserve"> </w:t>
      </w:r>
      <w:r w:rsidR="00236063">
        <w:rPr>
          <w:rFonts w:ascii="Calibri Light" w:hAnsi="Calibri Light" w:cs="Calibri Light"/>
          <w:sz w:val="22"/>
          <w:szCs w:val="22"/>
        </w:rPr>
        <w:t xml:space="preserve">are </w:t>
      </w:r>
      <w:r w:rsidRPr="000C50DE">
        <w:rPr>
          <w:rFonts w:ascii="Calibri Light" w:hAnsi="Calibri Light" w:cs="Calibri Light"/>
          <w:sz w:val="22"/>
          <w:szCs w:val="22"/>
        </w:rPr>
        <w:t xml:space="preserve">allowed. The midterm </w:t>
      </w:r>
      <w:r w:rsidRPr="000C50DE">
        <w:rPr>
          <w:rFonts w:ascii="Calibri Light" w:hAnsi="Calibri Light" w:cs="Calibri Light"/>
          <w:sz w:val="22"/>
          <w:szCs w:val="22"/>
        </w:rPr>
        <w:lastRenderedPageBreak/>
        <w:t>exam covers</w:t>
      </w:r>
      <w:r w:rsidR="00DF23BC" w:rsidRPr="000C50DE">
        <w:rPr>
          <w:rFonts w:ascii="Calibri Light" w:hAnsi="Calibri Light" w:cs="Calibri Light"/>
          <w:sz w:val="22"/>
          <w:szCs w:val="22"/>
        </w:rPr>
        <w:t xml:space="preserve"> all lectures up to the </w:t>
      </w:r>
      <w:r w:rsidR="00236063">
        <w:rPr>
          <w:rFonts w:ascii="Calibri Light" w:hAnsi="Calibri Light" w:cs="Calibri Light"/>
          <w:sz w:val="22"/>
          <w:szCs w:val="22"/>
        </w:rPr>
        <w:t xml:space="preserve">lecture 13 material (course topics 1,2,3 and 4 - </w:t>
      </w:r>
      <w:r w:rsidR="000F0690" w:rsidRPr="000C50DE">
        <w:rPr>
          <w:rFonts w:ascii="Calibri Light" w:hAnsi="Calibri Light" w:cs="Calibri Light"/>
          <w:sz w:val="22"/>
          <w:szCs w:val="22"/>
        </w:rPr>
        <w:t>Classical Genetics</w:t>
      </w:r>
      <w:r w:rsidR="00236063">
        <w:rPr>
          <w:rFonts w:ascii="Calibri Light" w:hAnsi="Calibri Light" w:cs="Calibri Light"/>
          <w:sz w:val="22"/>
          <w:szCs w:val="22"/>
        </w:rPr>
        <w:t xml:space="preserve"> component</w:t>
      </w:r>
      <w:r w:rsidR="000F0690" w:rsidRPr="000C50DE">
        <w:rPr>
          <w:rFonts w:ascii="Calibri Light" w:hAnsi="Calibri Light" w:cs="Calibri Light"/>
          <w:sz w:val="22"/>
          <w:szCs w:val="22"/>
        </w:rPr>
        <w:t>)</w:t>
      </w:r>
      <w:r w:rsidRPr="000C50DE">
        <w:rPr>
          <w:rFonts w:ascii="Calibri Light" w:hAnsi="Calibri Light" w:cs="Calibri Light"/>
          <w:sz w:val="22"/>
          <w:szCs w:val="22"/>
        </w:rPr>
        <w:t>.</w:t>
      </w:r>
    </w:p>
    <w:p w14:paraId="21B82B2F" w14:textId="6BF934EC" w:rsidR="00A05EEF" w:rsidRPr="000C50DE" w:rsidRDefault="00A05EEF" w:rsidP="00192873">
      <w:pPr>
        <w:pStyle w:val="CM14"/>
        <w:spacing w:after="332" w:line="253" w:lineRule="atLeast"/>
        <w:rPr>
          <w:rFonts w:ascii="Calibri Light" w:hAnsi="Calibri Light" w:cs="Calibri Light"/>
          <w:sz w:val="22"/>
          <w:szCs w:val="22"/>
        </w:rPr>
      </w:pPr>
      <w:r w:rsidRPr="000C50DE">
        <w:rPr>
          <w:rFonts w:ascii="Calibri Light" w:hAnsi="Calibri Light" w:cs="Calibri Light"/>
          <w:color w:val="000000"/>
          <w:sz w:val="22"/>
          <w:szCs w:val="22"/>
        </w:rPr>
        <w:t>2</w:t>
      </w:r>
      <w:r w:rsidRPr="0007244C">
        <w:rPr>
          <w:rFonts w:ascii="Calibri Light" w:hAnsi="Calibri Light" w:cs="Calibri Light"/>
          <w:color w:val="000000"/>
          <w:sz w:val="22"/>
          <w:szCs w:val="22"/>
        </w:rPr>
        <w:t>)</w:t>
      </w:r>
      <w:r w:rsidRPr="000C50DE">
        <w:rPr>
          <w:rFonts w:ascii="Calibri Light" w:hAnsi="Calibri Light" w:cs="Calibri Light"/>
          <w:b/>
          <w:bCs/>
          <w:color w:val="000000"/>
          <w:sz w:val="22"/>
          <w:szCs w:val="22"/>
        </w:rPr>
        <w:t xml:space="preserve"> </w:t>
      </w:r>
      <w:r w:rsidRPr="0007244C">
        <w:rPr>
          <w:rFonts w:ascii="Calibri Light" w:hAnsi="Calibri Light" w:cs="Calibri Light"/>
          <w:b/>
          <w:bCs/>
          <w:color w:val="C1504D"/>
          <w:sz w:val="22"/>
          <w:szCs w:val="22"/>
          <w:u w:val="single"/>
        </w:rPr>
        <w:t>Final Exam Value</w:t>
      </w:r>
      <w:r w:rsidRPr="0007244C">
        <w:rPr>
          <w:rFonts w:ascii="Calibri Light" w:hAnsi="Calibri Light" w:cs="Calibri Light"/>
          <w:b/>
          <w:bCs/>
          <w:color w:val="C1504D"/>
          <w:sz w:val="22"/>
          <w:szCs w:val="22"/>
        </w:rPr>
        <w:t xml:space="preserve">: </w:t>
      </w:r>
      <w:r w:rsidR="0018717E" w:rsidRPr="000C50DE">
        <w:rPr>
          <w:rFonts w:ascii="Calibri Light" w:hAnsi="Calibri Light" w:cs="Calibri Light"/>
          <w:b/>
          <w:bCs/>
          <w:color w:val="000000"/>
          <w:sz w:val="22"/>
          <w:szCs w:val="22"/>
        </w:rPr>
        <w:t>40</w:t>
      </w:r>
      <w:r w:rsidRPr="000C50DE">
        <w:rPr>
          <w:rFonts w:ascii="Calibri Light" w:hAnsi="Calibri Light" w:cs="Calibri Light"/>
          <w:b/>
          <w:bCs/>
          <w:color w:val="000000"/>
          <w:sz w:val="22"/>
          <w:szCs w:val="22"/>
        </w:rPr>
        <w:t>%</w:t>
      </w:r>
      <w:r w:rsidRPr="000C50DE">
        <w:rPr>
          <w:rFonts w:ascii="Calibri Light" w:hAnsi="Calibri Light" w:cs="Calibri Light"/>
          <w:color w:val="000000"/>
          <w:sz w:val="22"/>
          <w:szCs w:val="22"/>
        </w:rPr>
        <w:t xml:space="preserve"> of final grade. Date: Consult the Final Exam Schedule</w:t>
      </w:r>
      <w:r w:rsidR="00661078">
        <w:rPr>
          <w:rFonts w:ascii="Calibri Light" w:hAnsi="Calibri Light" w:cs="Calibri Light"/>
          <w:color w:val="000000"/>
          <w:sz w:val="22"/>
          <w:szCs w:val="22"/>
        </w:rPr>
        <w:t xml:space="preserve"> to be released</w:t>
      </w:r>
      <w:r w:rsidRPr="000C50DE">
        <w:rPr>
          <w:rFonts w:ascii="Calibri Light" w:hAnsi="Calibri Light" w:cs="Calibri Light"/>
          <w:color w:val="000000"/>
          <w:sz w:val="22"/>
          <w:szCs w:val="22"/>
        </w:rPr>
        <w:t xml:space="preserve">. Length: 3 hours Format: </w:t>
      </w:r>
      <w:r w:rsidR="000F0690" w:rsidRPr="000C50DE">
        <w:rPr>
          <w:rFonts w:ascii="Calibri Light" w:hAnsi="Calibri Light" w:cs="Calibri Light"/>
          <w:color w:val="000000"/>
          <w:sz w:val="22"/>
          <w:szCs w:val="22"/>
        </w:rPr>
        <w:t>100</w:t>
      </w:r>
      <w:r w:rsidRPr="000C50DE">
        <w:rPr>
          <w:rFonts w:ascii="Calibri Light" w:hAnsi="Calibri Light" w:cs="Calibri Light"/>
          <w:color w:val="000000"/>
          <w:sz w:val="22"/>
          <w:szCs w:val="22"/>
        </w:rPr>
        <w:t xml:space="preserve"> multiple choice questions.</w:t>
      </w:r>
      <w:r w:rsidRPr="000C50DE">
        <w:rPr>
          <w:rFonts w:ascii="Calibri Light" w:hAnsi="Calibri Light" w:cs="Calibri Light"/>
          <w:sz w:val="22"/>
          <w:szCs w:val="22"/>
        </w:rPr>
        <w:t xml:space="preserve"> </w:t>
      </w:r>
      <w:r w:rsidRPr="000C50DE">
        <w:rPr>
          <w:rFonts w:ascii="Calibri Light" w:hAnsi="Calibri Light" w:cs="Calibri Light"/>
          <w:color w:val="000000"/>
          <w:sz w:val="22"/>
          <w:szCs w:val="22"/>
        </w:rPr>
        <w:t xml:space="preserve">The final exam covers the </w:t>
      </w:r>
      <w:r w:rsidR="00D54AC0" w:rsidRPr="000C50DE">
        <w:rPr>
          <w:rFonts w:ascii="Calibri Light" w:hAnsi="Calibri Light" w:cs="Calibri Light"/>
          <w:color w:val="000000"/>
          <w:sz w:val="22"/>
          <w:szCs w:val="22"/>
          <w:u w:val="single"/>
        </w:rPr>
        <w:t xml:space="preserve">whole </w:t>
      </w:r>
      <w:r w:rsidRPr="000C50DE">
        <w:rPr>
          <w:rFonts w:ascii="Calibri Light" w:hAnsi="Calibri Light" w:cs="Calibri Light"/>
          <w:color w:val="000000"/>
          <w:sz w:val="22"/>
          <w:szCs w:val="22"/>
          <w:u w:val="single"/>
        </w:rPr>
        <w:t>material</w:t>
      </w:r>
      <w:r w:rsidRPr="000C50DE">
        <w:rPr>
          <w:rFonts w:ascii="Calibri Light" w:hAnsi="Calibri Light" w:cs="Calibri Light"/>
          <w:color w:val="000000"/>
          <w:sz w:val="22"/>
          <w:szCs w:val="22"/>
        </w:rPr>
        <w:t xml:space="preserve"> delivered in </w:t>
      </w:r>
      <w:r w:rsidR="00D54AC0" w:rsidRPr="000C50DE">
        <w:rPr>
          <w:rFonts w:ascii="Calibri Light" w:hAnsi="Calibri Light" w:cs="Calibri Light"/>
          <w:color w:val="000000"/>
          <w:sz w:val="22"/>
          <w:szCs w:val="22"/>
        </w:rPr>
        <w:t>the course</w:t>
      </w:r>
      <w:r w:rsidR="00997B26">
        <w:rPr>
          <w:rFonts w:ascii="Calibri Light" w:hAnsi="Calibri Light" w:cs="Calibri Light"/>
          <w:color w:val="000000"/>
          <w:sz w:val="22"/>
          <w:szCs w:val="22"/>
        </w:rPr>
        <w:t xml:space="preserve"> (course topics 1 to 10; both Classical and Molecular Genetics)</w:t>
      </w:r>
      <w:r w:rsidRPr="000C50DE">
        <w:rPr>
          <w:rFonts w:ascii="Calibri Light" w:hAnsi="Calibri Light" w:cs="Calibri Light"/>
          <w:color w:val="000000"/>
          <w:sz w:val="22"/>
          <w:szCs w:val="22"/>
        </w:rPr>
        <w:t>. No phones, laptops, tablets or other material</w:t>
      </w:r>
      <w:r w:rsidRPr="000C50DE">
        <w:rPr>
          <w:rFonts w:ascii="Calibri Light" w:hAnsi="Calibri Light" w:cs="Calibri Light"/>
          <w:sz w:val="22"/>
          <w:szCs w:val="22"/>
        </w:rPr>
        <w:t xml:space="preserve"> allowed.</w:t>
      </w:r>
    </w:p>
    <w:p w14:paraId="4D382E72" w14:textId="68597E5B" w:rsidR="00E95E99" w:rsidRDefault="00CB1979" w:rsidP="00E95E99">
      <w:pPr>
        <w:pStyle w:val="Default"/>
        <w:rPr>
          <w:rFonts w:ascii="Calibri Light" w:hAnsi="Calibri Light" w:cs="Calibri Light"/>
          <w:color w:val="C1504D"/>
          <w:sz w:val="22"/>
          <w:szCs w:val="22"/>
        </w:rPr>
      </w:pPr>
      <w:r w:rsidRPr="000C50DE">
        <w:rPr>
          <w:rFonts w:ascii="Calibri Light" w:hAnsi="Calibri Light" w:cs="Calibri Light"/>
          <w:sz w:val="22"/>
          <w:szCs w:val="22"/>
        </w:rPr>
        <w:t>3</w:t>
      </w:r>
      <w:r w:rsidRPr="000C50DE">
        <w:rPr>
          <w:rFonts w:ascii="Calibri Light" w:hAnsi="Calibri Light" w:cs="Calibri Light"/>
          <w:b/>
          <w:bCs/>
          <w:sz w:val="22"/>
          <w:szCs w:val="22"/>
        </w:rPr>
        <w:t>)</w:t>
      </w:r>
      <w:r w:rsidRPr="0007244C">
        <w:rPr>
          <w:rFonts w:ascii="Calibri Light" w:hAnsi="Calibri Light" w:cs="Calibri Light"/>
          <w:sz w:val="22"/>
          <w:szCs w:val="22"/>
        </w:rPr>
        <w:t xml:space="preserve"> </w:t>
      </w:r>
      <w:r w:rsidR="003C35ED" w:rsidRPr="0007244C">
        <w:rPr>
          <w:rFonts w:ascii="Calibri Light" w:hAnsi="Calibri Light" w:cs="Calibri Light"/>
          <w:b/>
          <w:bCs/>
          <w:color w:val="C1504D"/>
          <w:sz w:val="22"/>
          <w:szCs w:val="22"/>
          <w:u w:val="single"/>
        </w:rPr>
        <w:t>Poll Everywhere Participation</w:t>
      </w:r>
      <w:r w:rsidRPr="0007244C">
        <w:rPr>
          <w:rFonts w:ascii="Calibri Light" w:hAnsi="Calibri Light" w:cs="Calibri Light"/>
          <w:b/>
          <w:bCs/>
          <w:color w:val="C1504D"/>
          <w:sz w:val="22"/>
          <w:szCs w:val="22"/>
        </w:rPr>
        <w:t>:</w:t>
      </w:r>
      <w:r w:rsidR="004F76A1">
        <w:rPr>
          <w:rFonts w:ascii="Calibri Light" w:hAnsi="Calibri Light" w:cs="Calibri Light"/>
          <w:b/>
          <w:bCs/>
          <w:color w:val="C1504D"/>
          <w:sz w:val="22"/>
          <w:szCs w:val="22"/>
        </w:rPr>
        <w:t xml:space="preserve"> </w:t>
      </w:r>
      <w:r w:rsidR="004F76A1">
        <w:rPr>
          <w:rFonts w:ascii="Calibri Light" w:hAnsi="Calibri Light" w:cs="Calibri Light"/>
          <w:b/>
          <w:bCs/>
          <w:sz w:val="22"/>
          <w:szCs w:val="22"/>
        </w:rPr>
        <w:t>3</w:t>
      </w:r>
      <w:r w:rsidR="004F76A1" w:rsidRPr="000C50DE">
        <w:rPr>
          <w:rFonts w:ascii="Calibri Light" w:hAnsi="Calibri Light" w:cs="Calibri Light"/>
          <w:b/>
          <w:bCs/>
          <w:sz w:val="22"/>
          <w:szCs w:val="22"/>
        </w:rPr>
        <w:t>%</w:t>
      </w:r>
      <w:r w:rsidR="004F76A1" w:rsidRPr="000C50DE">
        <w:rPr>
          <w:rFonts w:ascii="Calibri Light" w:hAnsi="Calibri Light" w:cs="Calibri Light"/>
          <w:sz w:val="22"/>
          <w:szCs w:val="22"/>
        </w:rPr>
        <w:t xml:space="preserve"> </w:t>
      </w:r>
      <w:r w:rsidR="004F76A1">
        <w:rPr>
          <w:rFonts w:ascii="Calibri Light" w:hAnsi="Calibri Light" w:cs="Calibri Light"/>
          <w:sz w:val="22"/>
          <w:szCs w:val="22"/>
        </w:rPr>
        <w:t>of final grade.</w:t>
      </w:r>
      <w:r w:rsidRPr="0007244C">
        <w:rPr>
          <w:rFonts w:ascii="Calibri Light" w:hAnsi="Calibri Light" w:cs="Calibri Light"/>
          <w:b/>
          <w:bCs/>
          <w:color w:val="C1504D"/>
          <w:sz w:val="22"/>
          <w:szCs w:val="22"/>
        </w:rPr>
        <w:t xml:space="preserve"> </w:t>
      </w:r>
      <w:r w:rsidR="00E95E99" w:rsidRPr="002F4D77">
        <w:rPr>
          <w:rFonts w:ascii="Calibri Light" w:hAnsi="Calibri Light" w:cs="Calibri Light"/>
          <w:sz w:val="22"/>
          <w:szCs w:val="22"/>
        </w:rPr>
        <w:t xml:space="preserve">Poll Everywhere will be used </w:t>
      </w:r>
      <w:r w:rsidR="00E95E99">
        <w:rPr>
          <w:rFonts w:ascii="Calibri Light" w:hAnsi="Calibri Light" w:cs="Calibri Light"/>
          <w:sz w:val="22"/>
          <w:szCs w:val="22"/>
        </w:rPr>
        <w:t xml:space="preserve">during lectures to assess students’ understanding of the material and assess participation. Responding to </w:t>
      </w:r>
      <w:r w:rsidR="00845D31">
        <w:rPr>
          <w:rFonts w:ascii="Calibri Light" w:hAnsi="Calibri Light" w:cs="Calibri Light"/>
          <w:sz w:val="22"/>
          <w:szCs w:val="22"/>
        </w:rPr>
        <w:t xml:space="preserve">posted </w:t>
      </w:r>
      <w:r w:rsidR="00E95E99">
        <w:rPr>
          <w:rFonts w:ascii="Calibri Light" w:hAnsi="Calibri Light" w:cs="Calibri Light"/>
          <w:sz w:val="22"/>
          <w:szCs w:val="22"/>
        </w:rPr>
        <w:t xml:space="preserve">polls </w:t>
      </w:r>
      <w:r w:rsidR="00E95E99" w:rsidRPr="00E95E99">
        <w:rPr>
          <w:rFonts w:ascii="Calibri Light" w:hAnsi="Calibri Light" w:cs="Calibri Light"/>
          <w:sz w:val="22"/>
          <w:szCs w:val="22"/>
          <w:u w:val="single"/>
        </w:rPr>
        <w:t>while attending lectures in person</w:t>
      </w:r>
      <w:r w:rsidR="00E95E99">
        <w:rPr>
          <w:rFonts w:ascii="Calibri Light" w:hAnsi="Calibri Light" w:cs="Calibri Light"/>
          <w:sz w:val="22"/>
          <w:szCs w:val="22"/>
        </w:rPr>
        <w:t xml:space="preserve"> will award students a maximum of 3% of course marks, according to the % of polls answered</w:t>
      </w:r>
      <w:r w:rsidR="00845D31">
        <w:rPr>
          <w:rFonts w:ascii="Calibri Light" w:hAnsi="Calibri Light" w:cs="Calibri Light"/>
          <w:sz w:val="22"/>
          <w:szCs w:val="22"/>
        </w:rPr>
        <w:t xml:space="preserve"> by the student</w:t>
      </w:r>
      <w:r w:rsidR="00E95E99">
        <w:rPr>
          <w:rFonts w:ascii="Calibri Light" w:hAnsi="Calibri Light" w:cs="Calibri Light"/>
          <w:sz w:val="22"/>
          <w:szCs w:val="22"/>
        </w:rPr>
        <w:t xml:space="preserve">. Participation is automatically registered, independently of whether the </w:t>
      </w:r>
      <w:r w:rsidR="00845D31">
        <w:rPr>
          <w:rFonts w:ascii="Calibri Light" w:hAnsi="Calibri Light" w:cs="Calibri Light"/>
          <w:sz w:val="22"/>
          <w:szCs w:val="22"/>
        </w:rPr>
        <w:t xml:space="preserve">chosen </w:t>
      </w:r>
      <w:r w:rsidR="00E95E99">
        <w:rPr>
          <w:rFonts w:ascii="Calibri Light" w:hAnsi="Calibri Light" w:cs="Calibri Light"/>
          <w:sz w:val="22"/>
          <w:szCs w:val="22"/>
        </w:rPr>
        <w:t xml:space="preserve">answer is the correct </w:t>
      </w:r>
      <w:r w:rsidR="00845D31">
        <w:rPr>
          <w:rFonts w:ascii="Calibri Light" w:hAnsi="Calibri Light" w:cs="Calibri Light"/>
          <w:sz w:val="22"/>
          <w:szCs w:val="22"/>
        </w:rPr>
        <w:t>one or not</w:t>
      </w:r>
      <w:r w:rsidR="00E95E99">
        <w:rPr>
          <w:rFonts w:ascii="Calibri Light" w:hAnsi="Calibri Light" w:cs="Calibri Light"/>
          <w:sz w:val="22"/>
          <w:szCs w:val="22"/>
        </w:rPr>
        <w:t xml:space="preserve">. Students are expected to bring to class an electronic device with </w:t>
      </w:r>
      <w:proofErr w:type="spellStart"/>
      <w:r w:rsidR="00E95E99">
        <w:rPr>
          <w:rFonts w:ascii="Calibri Light" w:hAnsi="Calibri Light" w:cs="Calibri Light"/>
          <w:sz w:val="22"/>
          <w:szCs w:val="22"/>
        </w:rPr>
        <w:t>WiFi</w:t>
      </w:r>
      <w:proofErr w:type="spellEnd"/>
      <w:r w:rsidR="00E95E99">
        <w:rPr>
          <w:rFonts w:ascii="Calibri Light" w:hAnsi="Calibri Light" w:cs="Calibri Light"/>
          <w:sz w:val="22"/>
          <w:szCs w:val="22"/>
        </w:rPr>
        <w:t xml:space="preserve"> (laptop/tablet or smart phone) and </w:t>
      </w:r>
      <w:r w:rsidR="00E95E99" w:rsidRPr="00E95E99">
        <w:rPr>
          <w:rFonts w:ascii="Calibri Light" w:hAnsi="Calibri Light" w:cs="Calibri Light"/>
          <w:sz w:val="22"/>
          <w:szCs w:val="22"/>
        </w:rPr>
        <w:t>pre-register in the Poll Everywhere course account</w:t>
      </w:r>
      <w:r w:rsidR="00E95E99">
        <w:rPr>
          <w:rFonts w:ascii="Calibri Light" w:hAnsi="Calibri Light" w:cs="Calibri Light"/>
          <w:sz w:val="22"/>
          <w:szCs w:val="22"/>
        </w:rPr>
        <w:t xml:space="preserve"> (</w:t>
      </w:r>
      <w:hyperlink r:id="rId15" w:history="1">
        <w:r w:rsidR="00E95E99" w:rsidRPr="00865F52">
          <w:rPr>
            <w:rStyle w:val="Hyperlink"/>
            <w:rFonts w:ascii="Calibri Light" w:hAnsi="Calibri Light" w:cs="Calibri Light"/>
            <w:sz w:val="22"/>
            <w:szCs w:val="22"/>
          </w:rPr>
          <w:t>https://www.polleverywhere.com/home</w:t>
        </w:r>
      </w:hyperlink>
      <w:r w:rsidR="00E95E99">
        <w:rPr>
          <w:rFonts w:ascii="Calibri Light" w:hAnsi="Calibri Light" w:cs="Calibri Light"/>
          <w:sz w:val="22"/>
          <w:szCs w:val="22"/>
        </w:rPr>
        <w:t xml:space="preserve">). The BIOL226 Active Response URL is: </w:t>
      </w:r>
      <w:r w:rsidR="00E95E99" w:rsidRPr="0097340A">
        <w:rPr>
          <w:rFonts w:ascii="Calibri Light" w:hAnsi="Calibri Light" w:cs="Calibri Light"/>
          <w:sz w:val="22"/>
          <w:szCs w:val="22"/>
          <w:u w:val="single"/>
        </w:rPr>
        <w:t>PollEv.com/</w:t>
      </w:r>
      <w:proofErr w:type="spellStart"/>
      <w:r w:rsidR="00E95E99" w:rsidRPr="0097340A">
        <w:rPr>
          <w:rFonts w:ascii="Calibri Light" w:hAnsi="Calibri Light" w:cs="Calibri Light"/>
          <w:sz w:val="22"/>
          <w:szCs w:val="22"/>
          <w:u w:val="single"/>
        </w:rPr>
        <w:t>carloscarvalho</w:t>
      </w:r>
      <w:proofErr w:type="spellEnd"/>
      <w:r w:rsidR="00E95E99">
        <w:rPr>
          <w:rFonts w:ascii="Calibri Light" w:hAnsi="Calibri Light" w:cs="Calibri Light"/>
          <w:sz w:val="22"/>
          <w:szCs w:val="22"/>
        </w:rPr>
        <w:t xml:space="preserve">. Please refer to IT Services to solve issues related to connectivity to your device </w:t>
      </w:r>
      <w:r w:rsidR="00E95E99" w:rsidRPr="00845D31">
        <w:rPr>
          <w:rFonts w:ascii="Calibri Light" w:hAnsi="Calibri Light" w:cs="Calibri Light"/>
          <w:b/>
          <w:bCs/>
          <w:sz w:val="22"/>
          <w:szCs w:val="22"/>
        </w:rPr>
        <w:t>BEFORE POLLS START on the January 12</w:t>
      </w:r>
      <w:r w:rsidR="00E95E99" w:rsidRPr="00845D31">
        <w:rPr>
          <w:rFonts w:ascii="Calibri Light" w:hAnsi="Calibri Light" w:cs="Calibri Light"/>
          <w:b/>
          <w:bCs/>
          <w:sz w:val="22"/>
          <w:szCs w:val="22"/>
          <w:vertAlign w:val="superscript"/>
        </w:rPr>
        <w:t>th</w:t>
      </w:r>
      <w:r w:rsidR="00E95E99" w:rsidRPr="00845D31">
        <w:rPr>
          <w:rFonts w:ascii="Calibri Light" w:hAnsi="Calibri Light" w:cs="Calibri Light"/>
          <w:b/>
          <w:bCs/>
          <w:sz w:val="22"/>
          <w:szCs w:val="22"/>
        </w:rPr>
        <w:t xml:space="preserve"> lecture</w:t>
      </w:r>
      <w:r w:rsidR="00E95E99">
        <w:rPr>
          <w:rFonts w:ascii="Calibri Light" w:hAnsi="Calibri Light" w:cs="Calibri Light"/>
          <w:sz w:val="22"/>
          <w:szCs w:val="22"/>
        </w:rPr>
        <w:t xml:space="preserve"> (</w:t>
      </w:r>
      <w:hyperlink r:id="rId16" w:history="1">
        <w:r w:rsidR="00E95E99" w:rsidRPr="00D0440C">
          <w:rPr>
            <w:rStyle w:val="Hyperlink"/>
            <w:rFonts w:ascii="Calibri Light" w:hAnsi="Calibri Light" w:cs="Calibri Light"/>
            <w:sz w:val="22"/>
            <w:szCs w:val="22"/>
          </w:rPr>
          <w:t>https://students.usask.ca/centres/it-support-services.php</w:t>
        </w:r>
      </w:hyperlink>
      <w:r w:rsidR="00E95E99">
        <w:rPr>
          <w:rFonts w:ascii="Calibri Light" w:hAnsi="Calibri Light" w:cs="Calibri Light"/>
          <w:sz w:val="22"/>
          <w:szCs w:val="22"/>
        </w:rPr>
        <w:t>).</w:t>
      </w:r>
      <w:r w:rsidR="00087CAA">
        <w:rPr>
          <w:rFonts w:ascii="Calibri Light" w:hAnsi="Calibri Light" w:cs="Calibri Light"/>
          <w:sz w:val="22"/>
          <w:szCs w:val="22"/>
        </w:rPr>
        <w:t xml:space="preserve"> </w:t>
      </w:r>
      <w:r w:rsidR="00E95E99">
        <w:rPr>
          <w:rFonts w:ascii="Calibri Light" w:hAnsi="Calibri Light" w:cs="Calibri Light"/>
          <w:sz w:val="22"/>
          <w:szCs w:val="22"/>
        </w:rPr>
        <w:t xml:space="preserve"> </w:t>
      </w:r>
      <w:r w:rsidR="00E95E99" w:rsidRPr="00E95E99">
        <w:rPr>
          <w:rFonts w:ascii="Calibri Light" w:hAnsi="Calibri Light" w:cs="Calibri Light"/>
          <w:sz w:val="22"/>
          <w:szCs w:val="22"/>
        </w:rPr>
        <w:t xml:space="preserve">Participation marks will be taken exclusively through Poll Everywhere </w:t>
      </w:r>
      <w:r w:rsidR="00E95E99" w:rsidRPr="00E95E99">
        <w:rPr>
          <w:rFonts w:ascii="Calibri Light" w:hAnsi="Calibri Light" w:cs="Calibri Light"/>
          <w:sz w:val="22"/>
          <w:szCs w:val="22"/>
          <w:u w:val="single"/>
        </w:rPr>
        <w:t>in class</w:t>
      </w:r>
      <w:r w:rsidR="00E95E99" w:rsidRPr="001C042D">
        <w:rPr>
          <w:rFonts w:ascii="Calibri Light" w:hAnsi="Calibri Light" w:cs="Calibri Light"/>
          <w:b/>
          <w:bCs/>
          <w:sz w:val="22"/>
          <w:szCs w:val="22"/>
        </w:rPr>
        <w:t>.</w:t>
      </w:r>
      <w:r w:rsidR="00E95E99">
        <w:rPr>
          <w:rFonts w:ascii="Calibri Light" w:hAnsi="Calibri Light" w:cs="Calibri Light"/>
          <w:b/>
          <w:bCs/>
          <w:sz w:val="22"/>
          <w:szCs w:val="22"/>
        </w:rPr>
        <w:t xml:space="preserve"> </w:t>
      </w:r>
      <w:r w:rsidR="00E95E99" w:rsidRPr="007A6EB8">
        <w:rPr>
          <w:rFonts w:ascii="Calibri Light" w:hAnsi="Calibri Light" w:cs="Calibri Light"/>
          <w:sz w:val="22"/>
          <w:szCs w:val="22"/>
        </w:rPr>
        <w:t>For participation marks to be collected</w:t>
      </w:r>
      <w:r w:rsidR="00E95E99">
        <w:rPr>
          <w:rFonts w:ascii="Calibri Light" w:hAnsi="Calibri Light" w:cs="Calibri Light"/>
          <w:sz w:val="22"/>
          <w:szCs w:val="22"/>
        </w:rPr>
        <w:t>: 1)</w:t>
      </w:r>
      <w:r w:rsidR="00E95E99" w:rsidRPr="007A6EB8">
        <w:rPr>
          <w:rFonts w:ascii="Calibri Light" w:hAnsi="Calibri Light" w:cs="Calibri Light"/>
          <w:sz w:val="22"/>
          <w:szCs w:val="22"/>
        </w:rPr>
        <w:t xml:space="preserve"> you must have answered the question</w:t>
      </w:r>
      <w:r w:rsidR="00E95E99" w:rsidRPr="00E95E99">
        <w:rPr>
          <w:rFonts w:ascii="Calibri Light" w:hAnsi="Calibri Light" w:cs="Calibri Light"/>
          <w:sz w:val="22"/>
          <w:szCs w:val="22"/>
        </w:rPr>
        <w:t xml:space="preserve"> </w:t>
      </w:r>
      <w:r w:rsidR="00087CAA">
        <w:rPr>
          <w:rFonts w:ascii="Calibri Light" w:hAnsi="Calibri Light" w:cs="Calibri Light"/>
          <w:sz w:val="22"/>
          <w:szCs w:val="22"/>
        </w:rPr>
        <w:t xml:space="preserve">within the given </w:t>
      </w:r>
      <w:r w:rsidR="00E95E99" w:rsidRPr="00E95E99">
        <w:rPr>
          <w:rFonts w:ascii="Calibri Light" w:hAnsi="Calibri Light" w:cs="Calibri Light"/>
          <w:sz w:val="22"/>
          <w:szCs w:val="22"/>
        </w:rPr>
        <w:t>time</w:t>
      </w:r>
      <w:r w:rsidR="00087CAA">
        <w:rPr>
          <w:rFonts w:ascii="Calibri Light" w:hAnsi="Calibri Light" w:cs="Calibri Light"/>
          <w:sz w:val="22"/>
          <w:szCs w:val="22"/>
        </w:rPr>
        <w:t xml:space="preserve"> during class; 2)</w:t>
      </w:r>
      <w:r w:rsidR="00E95E99" w:rsidRPr="00E95E99">
        <w:rPr>
          <w:rFonts w:ascii="Calibri Light" w:hAnsi="Calibri Light" w:cs="Calibri Light"/>
          <w:sz w:val="22"/>
          <w:szCs w:val="22"/>
        </w:rPr>
        <w:t xml:space="preserve"> the system</w:t>
      </w:r>
      <w:r w:rsidR="00087CAA">
        <w:rPr>
          <w:rFonts w:ascii="Calibri Light" w:hAnsi="Calibri Light" w:cs="Calibri Light"/>
          <w:sz w:val="22"/>
          <w:szCs w:val="22"/>
        </w:rPr>
        <w:t xml:space="preserve"> must have received</w:t>
      </w:r>
      <w:r w:rsidR="00845D31">
        <w:rPr>
          <w:rFonts w:ascii="Calibri Light" w:hAnsi="Calibri Light" w:cs="Calibri Light"/>
          <w:sz w:val="22"/>
          <w:szCs w:val="22"/>
        </w:rPr>
        <w:t xml:space="preserve"> and recognized your device ID</w:t>
      </w:r>
      <w:r w:rsidR="00087CAA">
        <w:rPr>
          <w:rFonts w:ascii="Calibri Light" w:hAnsi="Calibri Light" w:cs="Calibri Light"/>
          <w:sz w:val="22"/>
          <w:szCs w:val="22"/>
        </w:rPr>
        <w:t xml:space="preserve"> during the same time</w:t>
      </w:r>
      <w:r w:rsidR="00E95E99" w:rsidRPr="00E95E99">
        <w:rPr>
          <w:rFonts w:ascii="Calibri Light" w:hAnsi="Calibri Light" w:cs="Calibri Light"/>
          <w:sz w:val="22"/>
          <w:szCs w:val="22"/>
        </w:rPr>
        <w:t xml:space="preserve">. </w:t>
      </w:r>
      <w:r w:rsidR="00E95E99" w:rsidRPr="007A6EB8">
        <w:rPr>
          <w:rFonts w:ascii="Calibri Light" w:hAnsi="Calibri Light" w:cs="Calibri Light"/>
          <w:sz w:val="22"/>
          <w:szCs w:val="22"/>
        </w:rPr>
        <w:t xml:space="preserve">While issues with technology </w:t>
      </w:r>
      <w:r w:rsidR="00E95E99">
        <w:rPr>
          <w:rFonts w:ascii="Calibri Light" w:hAnsi="Calibri Light" w:cs="Calibri Light"/>
          <w:sz w:val="22"/>
          <w:szCs w:val="22"/>
        </w:rPr>
        <w:t xml:space="preserve">outside your or the instructor’s control </w:t>
      </w:r>
      <w:r w:rsidR="00E95E99" w:rsidRPr="007A6EB8">
        <w:rPr>
          <w:rFonts w:ascii="Calibri Light" w:hAnsi="Calibri Light" w:cs="Calibri Light"/>
          <w:sz w:val="22"/>
          <w:szCs w:val="22"/>
        </w:rPr>
        <w:t xml:space="preserve">may prevent </w:t>
      </w:r>
      <w:r w:rsidR="00087CAA">
        <w:rPr>
          <w:rFonts w:ascii="Calibri Light" w:hAnsi="Calibri Light" w:cs="Calibri Light"/>
          <w:sz w:val="22"/>
          <w:szCs w:val="22"/>
        </w:rPr>
        <w:t>you from answering a poll</w:t>
      </w:r>
      <w:r w:rsidR="00E95E99" w:rsidRPr="007A6EB8">
        <w:rPr>
          <w:rFonts w:ascii="Calibri Light" w:hAnsi="Calibri Light" w:cs="Calibri Light"/>
          <w:sz w:val="22"/>
          <w:szCs w:val="22"/>
        </w:rPr>
        <w:t xml:space="preserve"> from time to time</w:t>
      </w:r>
      <w:r w:rsidR="00E95E99" w:rsidRPr="007B7232">
        <w:rPr>
          <w:rFonts w:ascii="Calibri Light" w:hAnsi="Calibri Light" w:cs="Calibri Light"/>
          <w:sz w:val="22"/>
          <w:szCs w:val="22"/>
        </w:rPr>
        <w:t xml:space="preserve">, </w:t>
      </w:r>
      <w:r w:rsidR="00087CAA">
        <w:rPr>
          <w:rFonts w:ascii="Calibri Light" w:hAnsi="Calibri Light" w:cs="Calibri Light"/>
          <w:b/>
          <w:bCs/>
          <w:sz w:val="22"/>
          <w:szCs w:val="22"/>
          <w:u w:val="single"/>
        </w:rPr>
        <w:t>there will be no after-class revisiting of participation mark</w:t>
      </w:r>
      <w:r w:rsidR="00845D31">
        <w:rPr>
          <w:rFonts w:ascii="Calibri Light" w:hAnsi="Calibri Light" w:cs="Calibri Light"/>
          <w:b/>
          <w:bCs/>
          <w:sz w:val="22"/>
          <w:szCs w:val="22"/>
          <w:u w:val="single"/>
        </w:rPr>
        <w:t xml:space="preserve">s. </w:t>
      </w:r>
      <w:r w:rsidR="00845D31" w:rsidRPr="00845D31">
        <w:rPr>
          <w:rFonts w:ascii="Calibri Light" w:hAnsi="Calibri Light" w:cs="Calibri Light"/>
          <w:sz w:val="22"/>
          <w:szCs w:val="22"/>
        </w:rPr>
        <w:t>Please make sure your devise is ready and registered.</w:t>
      </w:r>
    </w:p>
    <w:p w14:paraId="1C238A07" w14:textId="77777777" w:rsidR="00E95FB4" w:rsidRPr="00E95FB4" w:rsidRDefault="00E95FB4" w:rsidP="00E95E99">
      <w:pPr>
        <w:pStyle w:val="Default"/>
        <w:rPr>
          <w:rFonts w:ascii="Calibri Light" w:hAnsi="Calibri Light" w:cs="Calibri Light"/>
          <w:color w:val="C1504D"/>
          <w:sz w:val="22"/>
          <w:szCs w:val="22"/>
        </w:rPr>
      </w:pPr>
    </w:p>
    <w:p w14:paraId="517E4CDF" w14:textId="12B41AF9" w:rsidR="00BD6205" w:rsidRDefault="00CB1979" w:rsidP="000C50DE">
      <w:pPr>
        <w:pStyle w:val="CM13"/>
        <w:spacing w:after="202" w:line="253" w:lineRule="atLeast"/>
        <w:rPr>
          <w:rFonts w:ascii="Calibri Light" w:hAnsi="Calibri Light" w:cs="Calibri Light"/>
          <w:color w:val="000000"/>
          <w:sz w:val="22"/>
          <w:szCs w:val="22"/>
        </w:rPr>
      </w:pPr>
      <w:r w:rsidRPr="000C50DE">
        <w:rPr>
          <w:rFonts w:ascii="Calibri Light" w:hAnsi="Calibri Light" w:cs="Calibri Light"/>
          <w:color w:val="000000"/>
          <w:sz w:val="22"/>
          <w:szCs w:val="22"/>
        </w:rPr>
        <w:t>4</w:t>
      </w:r>
      <w:r w:rsidR="00192873" w:rsidRPr="0007244C">
        <w:rPr>
          <w:rFonts w:ascii="Calibri Light" w:hAnsi="Calibri Light" w:cs="Calibri Light"/>
          <w:color w:val="000000"/>
          <w:sz w:val="22"/>
          <w:szCs w:val="22"/>
        </w:rPr>
        <w:t>)</w:t>
      </w:r>
      <w:r w:rsidR="00192873" w:rsidRPr="000C50DE">
        <w:rPr>
          <w:rFonts w:ascii="Calibri Light" w:hAnsi="Calibri Light" w:cs="Calibri Light"/>
          <w:b/>
          <w:bCs/>
          <w:color w:val="000000"/>
          <w:sz w:val="22"/>
          <w:szCs w:val="22"/>
        </w:rPr>
        <w:t xml:space="preserve"> </w:t>
      </w:r>
      <w:r w:rsidR="00A05EEF" w:rsidRPr="0007244C">
        <w:rPr>
          <w:rFonts w:ascii="Calibri Light" w:hAnsi="Calibri Light" w:cs="Calibri Light"/>
          <w:b/>
          <w:bCs/>
          <w:color w:val="C1504D"/>
          <w:sz w:val="22"/>
          <w:szCs w:val="22"/>
          <w:u w:val="single"/>
        </w:rPr>
        <w:t>Lab Component</w:t>
      </w:r>
      <w:r w:rsidR="00A05EEF" w:rsidRPr="0007244C">
        <w:rPr>
          <w:rFonts w:ascii="Calibri Light" w:hAnsi="Calibri Light" w:cs="Calibri Light"/>
          <w:color w:val="C1504D"/>
          <w:sz w:val="22"/>
          <w:szCs w:val="22"/>
        </w:rPr>
        <w:t xml:space="preserve">: </w:t>
      </w:r>
      <w:r w:rsidR="00A05EEF" w:rsidRPr="000C50DE">
        <w:rPr>
          <w:rFonts w:ascii="Calibri Light" w:hAnsi="Calibri Light" w:cs="Calibri Light"/>
          <w:b/>
          <w:bCs/>
          <w:color w:val="000000"/>
          <w:sz w:val="22"/>
          <w:szCs w:val="22"/>
        </w:rPr>
        <w:t>30%</w:t>
      </w:r>
      <w:r w:rsidR="00A05EEF" w:rsidRPr="000C50DE">
        <w:rPr>
          <w:rFonts w:ascii="Calibri Light" w:hAnsi="Calibri Light" w:cs="Calibri Light"/>
          <w:color w:val="000000"/>
          <w:sz w:val="22"/>
          <w:szCs w:val="22"/>
        </w:rPr>
        <w:t xml:space="preserve"> of final grade. </w:t>
      </w:r>
      <w:r w:rsidR="00B77AB4" w:rsidRPr="000C50DE">
        <w:rPr>
          <w:rFonts w:ascii="Calibri Light" w:hAnsi="Calibri Light" w:cs="Calibri Light"/>
          <w:color w:val="000000"/>
          <w:sz w:val="22"/>
          <w:szCs w:val="22"/>
        </w:rPr>
        <w:t xml:space="preserve">A total of </w:t>
      </w:r>
      <w:r w:rsidR="00FB55DC" w:rsidRPr="000C50DE">
        <w:rPr>
          <w:rFonts w:ascii="Calibri Light" w:hAnsi="Calibri Light" w:cs="Calibri Light"/>
          <w:color w:val="000000"/>
          <w:sz w:val="22"/>
          <w:szCs w:val="22"/>
        </w:rPr>
        <w:t xml:space="preserve">nine </w:t>
      </w:r>
      <w:r w:rsidR="00B77AB4" w:rsidRPr="000C50DE">
        <w:rPr>
          <w:rFonts w:ascii="Calibri Light" w:hAnsi="Calibri Light" w:cs="Calibri Light"/>
          <w:color w:val="000000"/>
          <w:sz w:val="22"/>
          <w:szCs w:val="22"/>
        </w:rPr>
        <w:t>(</w:t>
      </w:r>
      <w:r w:rsidR="00A90F1B" w:rsidRPr="000C50DE">
        <w:rPr>
          <w:rFonts w:ascii="Calibri Light" w:hAnsi="Calibri Light" w:cs="Calibri Light"/>
          <w:color w:val="000000"/>
          <w:sz w:val="22"/>
          <w:szCs w:val="22"/>
        </w:rPr>
        <w:t>9</w:t>
      </w:r>
      <w:r w:rsidR="00B77AB4" w:rsidRPr="000C50DE">
        <w:rPr>
          <w:rFonts w:ascii="Calibri Light" w:hAnsi="Calibri Light" w:cs="Calibri Light"/>
          <w:color w:val="000000"/>
          <w:sz w:val="22"/>
          <w:szCs w:val="22"/>
        </w:rPr>
        <w:t xml:space="preserve">) lab assignments (worth 10%) must be returned as physical copies (i.e., printed) or submitted online through Canvas, according to the lab schedule (deadlines). Two lab quizzes (20%) are based on the information provided in the briefings, video material, practical component, and laboratory manual. They will be performed </w:t>
      </w:r>
      <w:r w:rsidR="00B77AB4" w:rsidRPr="000C50DE">
        <w:rPr>
          <w:rFonts w:ascii="Calibri Light" w:hAnsi="Calibri Light" w:cs="Calibri Light"/>
          <w:b/>
          <w:bCs/>
          <w:color w:val="000000"/>
          <w:sz w:val="22"/>
          <w:szCs w:val="22"/>
          <w:u w:val="single"/>
        </w:rPr>
        <w:t>in-person</w:t>
      </w:r>
      <w:r w:rsidR="00B77AB4" w:rsidRPr="000C50DE">
        <w:rPr>
          <w:rFonts w:ascii="Calibri Light" w:hAnsi="Calibri Light" w:cs="Calibri Light"/>
          <w:color w:val="000000"/>
          <w:sz w:val="22"/>
          <w:szCs w:val="22"/>
        </w:rPr>
        <w:t xml:space="preserve"> during the scheduled lab sessions and accessible through Canvas. Hence, </w:t>
      </w:r>
      <w:r w:rsidR="00B77AB4" w:rsidRPr="000C50DE">
        <w:rPr>
          <w:rFonts w:ascii="Calibri Light" w:hAnsi="Calibri Light" w:cs="Calibri Light"/>
          <w:b/>
          <w:bCs/>
          <w:color w:val="000000"/>
          <w:sz w:val="22"/>
          <w:szCs w:val="22"/>
          <w:u w:val="single"/>
        </w:rPr>
        <w:t>a laptop computer or larger tablet will be required for taking the quizzes</w:t>
      </w:r>
      <w:r w:rsidR="00B77AB4" w:rsidRPr="000C50DE">
        <w:rPr>
          <w:rFonts w:ascii="Calibri Light" w:hAnsi="Calibri Light" w:cs="Calibri Light"/>
          <w:color w:val="000000"/>
          <w:sz w:val="22"/>
          <w:szCs w:val="22"/>
        </w:rPr>
        <w:t>.  The format includes multiple choice questions, fill in the blank, matching concepts, true/false, etc.</w:t>
      </w:r>
    </w:p>
    <w:p w14:paraId="09ECC84F" w14:textId="144E4EA5" w:rsidR="00C957FB" w:rsidRPr="00C957FB" w:rsidRDefault="00C957FB" w:rsidP="00C957FB">
      <w:pPr>
        <w:pStyle w:val="Default"/>
        <w:rPr>
          <w:rFonts w:ascii="Calibri Light" w:hAnsi="Calibri Light" w:cs="Calibri Light"/>
          <w:color w:val="000000" w:themeColor="text1"/>
          <w:sz w:val="20"/>
          <w:szCs w:val="20"/>
        </w:rPr>
      </w:pPr>
      <w:r>
        <w:rPr>
          <w:rFonts w:ascii="Calibri Light" w:hAnsi="Calibri Light" w:cs="Calibri Light"/>
          <w:color w:val="000000" w:themeColor="text1"/>
          <w:sz w:val="20"/>
          <w:szCs w:val="20"/>
          <w:u w:val="single"/>
        </w:rPr>
        <w:t xml:space="preserve">Note: </w:t>
      </w:r>
      <w:r w:rsidRPr="00C957FB">
        <w:rPr>
          <w:rFonts w:ascii="Calibri Light" w:hAnsi="Calibri Light" w:cs="Calibri Light"/>
          <w:color w:val="000000" w:themeColor="text1"/>
          <w:sz w:val="20"/>
          <w:szCs w:val="20"/>
          <w:u w:val="single"/>
        </w:rPr>
        <w:t>The lab component of BIOL226 is a requirement to pass BIOL226</w:t>
      </w:r>
      <w:r w:rsidRPr="00C957FB">
        <w:rPr>
          <w:rFonts w:ascii="Calibri Light" w:hAnsi="Calibri Light" w:cs="Calibri Light"/>
          <w:color w:val="000000" w:themeColor="text1"/>
          <w:sz w:val="20"/>
          <w:szCs w:val="20"/>
        </w:rPr>
        <w:t xml:space="preserve">. Students are expected to attend labs and take both lab quizzes to pass the course. Students that have not completed the lab component (take both quizzes) will be assigned an INF (incomplete fail) mark for the course. </w:t>
      </w:r>
    </w:p>
    <w:p w14:paraId="7B050063" w14:textId="77777777" w:rsidR="00C957FB" w:rsidRPr="00C957FB" w:rsidRDefault="00C957FB" w:rsidP="00C957FB">
      <w:pPr>
        <w:pStyle w:val="Default"/>
      </w:pPr>
    </w:p>
    <w:p w14:paraId="0A125E90" w14:textId="5DAC49CE" w:rsidR="007A185A" w:rsidRPr="00E95FB4" w:rsidRDefault="00A94E34" w:rsidP="00BD6205">
      <w:pPr>
        <w:pStyle w:val="Default"/>
        <w:rPr>
          <w:rFonts w:ascii="Calibri Light" w:hAnsi="Calibri Light" w:cs="Calibri Light"/>
          <w:sz w:val="22"/>
          <w:szCs w:val="22"/>
        </w:rPr>
      </w:pPr>
      <w:r w:rsidRPr="0007244C">
        <w:rPr>
          <w:rFonts w:ascii="Calibri Light" w:hAnsi="Calibri Light" w:cs="Calibri Light"/>
          <w:color w:val="002060"/>
          <w:sz w:val="22"/>
          <w:szCs w:val="22"/>
        </w:rPr>
        <w:t>5)</w:t>
      </w:r>
      <w:r w:rsidRPr="00A94E34">
        <w:rPr>
          <w:rFonts w:ascii="Calibri Light" w:hAnsi="Calibri Light" w:cs="Calibri Light"/>
          <w:b/>
          <w:bCs/>
          <w:color w:val="002060"/>
          <w:sz w:val="22"/>
          <w:szCs w:val="22"/>
        </w:rPr>
        <w:t xml:space="preserve"> </w:t>
      </w:r>
      <w:r w:rsidR="003C35ED">
        <w:rPr>
          <w:rFonts w:ascii="Calibri Light" w:hAnsi="Calibri Light" w:cs="Calibri Light"/>
          <w:b/>
          <w:bCs/>
          <w:color w:val="C1504D"/>
          <w:sz w:val="22"/>
          <w:szCs w:val="22"/>
          <w:u w:val="single"/>
        </w:rPr>
        <w:t>Achieve Assignments</w:t>
      </w:r>
      <w:r w:rsidR="00164840" w:rsidRPr="0007244C">
        <w:rPr>
          <w:rFonts w:ascii="Calibri Light" w:hAnsi="Calibri Light" w:cs="Calibri Light"/>
          <w:b/>
          <w:bCs/>
          <w:color w:val="C1504D"/>
          <w:sz w:val="22"/>
          <w:szCs w:val="22"/>
          <w:u w:val="single"/>
        </w:rPr>
        <w:t>:</w:t>
      </w:r>
      <w:r w:rsidRPr="0007244C">
        <w:rPr>
          <w:rFonts w:ascii="Calibri Light" w:hAnsi="Calibri Light" w:cs="Calibri Light"/>
          <w:b/>
          <w:bCs/>
          <w:color w:val="C1504D"/>
          <w:sz w:val="22"/>
          <w:szCs w:val="22"/>
        </w:rPr>
        <w:t xml:space="preserve">  </w:t>
      </w:r>
      <w:r w:rsidRPr="00164840">
        <w:rPr>
          <w:rFonts w:ascii="Calibri Light" w:hAnsi="Calibri Light" w:cs="Calibri Light"/>
          <w:b/>
          <w:bCs/>
          <w:color w:val="000000" w:themeColor="text1"/>
          <w:sz w:val="22"/>
          <w:szCs w:val="22"/>
        </w:rPr>
        <w:t>+</w:t>
      </w:r>
      <w:r w:rsidR="00E95E99">
        <w:rPr>
          <w:rFonts w:ascii="Calibri Light" w:hAnsi="Calibri Light" w:cs="Calibri Light"/>
          <w:b/>
          <w:bCs/>
          <w:color w:val="000000" w:themeColor="text1"/>
          <w:sz w:val="22"/>
          <w:szCs w:val="22"/>
        </w:rPr>
        <w:t>3</w:t>
      </w:r>
      <w:r w:rsidRPr="00A94E34">
        <w:rPr>
          <w:rFonts w:ascii="Calibri Light" w:hAnsi="Calibri Light" w:cs="Calibri Light"/>
          <w:b/>
          <w:bCs/>
          <w:color w:val="000000" w:themeColor="text1"/>
          <w:sz w:val="22"/>
          <w:szCs w:val="22"/>
        </w:rPr>
        <w:t>% (Extra Marks</w:t>
      </w:r>
      <w:r w:rsidR="003D22F7">
        <w:rPr>
          <w:rFonts w:ascii="Calibri Light" w:hAnsi="Calibri Light" w:cs="Calibri Light"/>
          <w:b/>
          <w:bCs/>
          <w:color w:val="000000" w:themeColor="text1"/>
          <w:sz w:val="22"/>
          <w:szCs w:val="22"/>
        </w:rPr>
        <w:t xml:space="preserve"> – Not required</w:t>
      </w:r>
      <w:r w:rsidRPr="00A94E34">
        <w:rPr>
          <w:rFonts w:ascii="Calibri Light" w:hAnsi="Calibri Light" w:cs="Calibri Light"/>
          <w:b/>
          <w:bCs/>
          <w:color w:val="000000" w:themeColor="text1"/>
          <w:sz w:val="22"/>
          <w:szCs w:val="22"/>
        </w:rPr>
        <w:t>)</w:t>
      </w:r>
      <w:r w:rsidR="00087CAA">
        <w:rPr>
          <w:rFonts w:ascii="Calibri Light" w:hAnsi="Calibri Light" w:cs="Calibri Light"/>
          <w:b/>
          <w:bCs/>
          <w:color w:val="000000" w:themeColor="text1"/>
          <w:sz w:val="22"/>
          <w:szCs w:val="22"/>
        </w:rPr>
        <w:t xml:space="preserve">. </w:t>
      </w:r>
      <w:r w:rsidR="00087CAA">
        <w:rPr>
          <w:rFonts w:ascii="Calibri Light" w:hAnsi="Calibri Light" w:cs="Calibri Light"/>
          <w:color w:val="000000" w:themeColor="text1"/>
          <w:sz w:val="22"/>
          <w:szCs w:val="22"/>
        </w:rPr>
        <w:t xml:space="preserve"> </w:t>
      </w:r>
      <w:r w:rsidR="00E95FB4">
        <w:rPr>
          <w:rFonts w:ascii="Calibri Light" w:hAnsi="Calibri Light" w:cs="Calibri Light"/>
          <w:color w:val="000000" w:themeColor="text1"/>
          <w:sz w:val="22"/>
          <w:szCs w:val="22"/>
        </w:rPr>
        <w:t xml:space="preserve">Achieve is an online question platform bundled with the Griffiths </w:t>
      </w:r>
      <w:proofErr w:type="spellStart"/>
      <w:r w:rsidR="00E95FB4">
        <w:rPr>
          <w:rFonts w:ascii="Calibri Light" w:hAnsi="Calibri Light" w:cs="Calibri Light"/>
          <w:color w:val="000000" w:themeColor="text1"/>
          <w:sz w:val="22"/>
          <w:szCs w:val="22"/>
        </w:rPr>
        <w:t>ebook</w:t>
      </w:r>
      <w:proofErr w:type="spellEnd"/>
      <w:r w:rsidR="00E95FB4">
        <w:rPr>
          <w:rFonts w:ascii="Calibri Light" w:hAnsi="Calibri Light" w:cs="Calibri Light"/>
          <w:color w:val="000000" w:themeColor="text1"/>
          <w:sz w:val="22"/>
          <w:szCs w:val="22"/>
        </w:rPr>
        <w:t xml:space="preserve">. When you purchase the </w:t>
      </w:r>
      <w:proofErr w:type="spellStart"/>
      <w:r w:rsidR="00E95FB4">
        <w:rPr>
          <w:rFonts w:ascii="Calibri Light" w:hAnsi="Calibri Light" w:cs="Calibri Light"/>
          <w:color w:val="000000" w:themeColor="text1"/>
          <w:sz w:val="22"/>
          <w:szCs w:val="22"/>
        </w:rPr>
        <w:t>ebook</w:t>
      </w:r>
      <w:proofErr w:type="spellEnd"/>
      <w:r w:rsidR="00E95FB4">
        <w:rPr>
          <w:rFonts w:ascii="Calibri Light" w:hAnsi="Calibri Light" w:cs="Calibri Light"/>
          <w:color w:val="000000" w:themeColor="text1"/>
          <w:sz w:val="22"/>
          <w:szCs w:val="22"/>
        </w:rPr>
        <w:t xml:space="preserve"> for this course you will receive a license key to use Achieve and access the BIOL226 Winter 2026 page</w:t>
      </w:r>
      <w:r w:rsidR="00087CAA">
        <w:rPr>
          <w:rFonts w:ascii="Calibri Light" w:hAnsi="Calibri Light" w:cs="Calibri Light"/>
          <w:color w:val="000000" w:themeColor="text1"/>
          <w:sz w:val="22"/>
          <w:szCs w:val="22"/>
        </w:rPr>
        <w:t xml:space="preserve">. </w:t>
      </w:r>
      <w:r w:rsidR="00E95FB4">
        <w:rPr>
          <w:rFonts w:ascii="Calibri Light" w:hAnsi="Calibri Light" w:cs="Calibri Light"/>
          <w:color w:val="000000" w:themeColor="text1"/>
          <w:sz w:val="22"/>
          <w:szCs w:val="22"/>
        </w:rPr>
        <w:t xml:space="preserve">There are 12 </w:t>
      </w:r>
      <w:r w:rsidR="00E95FB4">
        <w:rPr>
          <w:rFonts w:ascii="Calibri Light" w:hAnsi="Calibri Light" w:cs="Calibri Light"/>
          <w:sz w:val="22"/>
          <w:szCs w:val="22"/>
        </w:rPr>
        <w:t>a</w:t>
      </w:r>
      <w:r w:rsidR="00087CAA" w:rsidRPr="000C50DE">
        <w:rPr>
          <w:rFonts w:ascii="Calibri Light" w:hAnsi="Calibri Light" w:cs="Calibri Light"/>
          <w:sz w:val="22"/>
          <w:szCs w:val="22"/>
        </w:rPr>
        <w:t xml:space="preserve">ssignments </w:t>
      </w:r>
      <w:r w:rsidR="00E95FB4">
        <w:rPr>
          <w:rFonts w:ascii="Calibri Light" w:hAnsi="Calibri Light" w:cs="Calibri Light"/>
          <w:sz w:val="22"/>
          <w:szCs w:val="22"/>
        </w:rPr>
        <w:t>covering the topics addressed in lecture. These assignments</w:t>
      </w:r>
      <w:r w:rsidR="00087CAA" w:rsidRPr="000C50DE">
        <w:rPr>
          <w:rFonts w:ascii="Calibri Light" w:hAnsi="Calibri Light" w:cs="Calibri Light"/>
          <w:sz w:val="22"/>
          <w:szCs w:val="22"/>
        </w:rPr>
        <w:t xml:space="preserve"> will be posted and</w:t>
      </w:r>
      <w:r w:rsidR="00E95FB4">
        <w:rPr>
          <w:rFonts w:ascii="Calibri Light" w:hAnsi="Calibri Light" w:cs="Calibri Light"/>
          <w:sz w:val="22"/>
          <w:szCs w:val="22"/>
        </w:rPr>
        <w:t xml:space="preserve"> should be</w:t>
      </w:r>
      <w:r w:rsidR="00087CAA" w:rsidRPr="000C50DE">
        <w:rPr>
          <w:rFonts w:ascii="Calibri Light" w:hAnsi="Calibri Light" w:cs="Calibri Light"/>
          <w:sz w:val="22"/>
          <w:szCs w:val="22"/>
        </w:rPr>
        <w:t xml:space="preserve"> completed by the student online (</w:t>
      </w:r>
      <w:hyperlink r:id="rId17" w:history="1">
        <w:r w:rsidR="00E95FB4" w:rsidRPr="003E36B8">
          <w:rPr>
            <w:rStyle w:val="Hyperlink"/>
            <w:rFonts w:ascii="Calibri Light" w:hAnsi="Calibri Light" w:cs="Calibri Light"/>
            <w:sz w:val="22"/>
            <w:szCs w:val="22"/>
          </w:rPr>
          <w:t>https://iam.macmillanlearning.com/login?retURL=https://achieve.macmillanlearning.com/courses</w:t>
        </w:r>
      </w:hyperlink>
      <w:r w:rsidR="00087CAA" w:rsidRPr="000C50DE">
        <w:rPr>
          <w:rFonts w:ascii="Calibri Light" w:hAnsi="Calibri Light" w:cs="Calibri Light"/>
          <w:sz w:val="22"/>
          <w:szCs w:val="22"/>
        </w:rPr>
        <w:t>)</w:t>
      </w:r>
      <w:r w:rsidR="00E95FB4">
        <w:rPr>
          <w:rFonts w:ascii="Calibri Light" w:hAnsi="Calibri Light" w:cs="Calibri Light"/>
          <w:sz w:val="22"/>
          <w:szCs w:val="22"/>
        </w:rPr>
        <w:t xml:space="preserve"> before the due date indicated</w:t>
      </w:r>
      <w:r w:rsidR="00087CAA" w:rsidRPr="000C50DE">
        <w:rPr>
          <w:rFonts w:ascii="Calibri Light" w:hAnsi="Calibri Light" w:cs="Calibri Light"/>
          <w:sz w:val="22"/>
          <w:szCs w:val="22"/>
        </w:rPr>
        <w:t xml:space="preserve">. </w:t>
      </w:r>
      <w:r w:rsidR="00E95FB4">
        <w:rPr>
          <w:rFonts w:ascii="Calibri Light" w:hAnsi="Calibri Light" w:cs="Calibri Light"/>
          <w:sz w:val="22"/>
          <w:szCs w:val="22"/>
        </w:rPr>
        <w:t xml:space="preserve">Students are not required to purchase the textbook and complete Achieve assignments. These assignments represent an opportunity for students who would be purchasing the text as a course resource, to practice answering questions in genetics. Students that complete these assignments will be graded based on their answers and can collect up to 3% of extra marks in the course. Questions can be attempted multiple times before a final answer is selected. Once an assignment is completed and all final answered entered, it cannot be retrieved and changed. </w:t>
      </w:r>
      <w:r w:rsidR="00E95FB4" w:rsidRPr="00E95FB4">
        <w:rPr>
          <w:rFonts w:ascii="Calibri Light" w:hAnsi="Calibri Light" w:cs="Calibri Light"/>
          <w:b/>
          <w:bCs/>
          <w:sz w:val="22"/>
          <w:szCs w:val="22"/>
        </w:rPr>
        <w:t>Aside from Achieve assignments,</w:t>
      </w:r>
      <w:r w:rsidR="00E95FB4">
        <w:rPr>
          <w:rFonts w:ascii="Calibri Light" w:hAnsi="Calibri Light" w:cs="Calibri Light"/>
          <w:sz w:val="22"/>
          <w:szCs w:val="22"/>
        </w:rPr>
        <w:t xml:space="preserve"> </w:t>
      </w:r>
      <w:r w:rsidR="00E95FB4">
        <w:rPr>
          <w:rFonts w:ascii="Calibri Light" w:hAnsi="Calibri Light" w:cs="Calibri Light"/>
          <w:b/>
          <w:bCs/>
          <w:sz w:val="22"/>
          <w:szCs w:val="22"/>
        </w:rPr>
        <w:t>t</w:t>
      </w:r>
      <w:r w:rsidR="00E95FB4" w:rsidRPr="001C042D">
        <w:rPr>
          <w:rFonts w:ascii="Calibri Light" w:hAnsi="Calibri Light" w:cs="Calibri Light"/>
          <w:b/>
          <w:bCs/>
          <w:sz w:val="22"/>
          <w:szCs w:val="22"/>
        </w:rPr>
        <w:t xml:space="preserve">here will be </w:t>
      </w:r>
      <w:r w:rsidR="00E95FB4" w:rsidRPr="00E95FB4">
        <w:rPr>
          <w:rFonts w:ascii="Calibri Light" w:hAnsi="Calibri Light" w:cs="Calibri Light"/>
          <w:b/>
          <w:bCs/>
          <w:sz w:val="22"/>
          <w:szCs w:val="22"/>
          <w:u w:val="single"/>
        </w:rPr>
        <w:t>no alternative assignment for extra marks provided</w:t>
      </w:r>
      <w:r w:rsidR="00E95FB4">
        <w:rPr>
          <w:rFonts w:ascii="Calibri Light" w:hAnsi="Calibri Light" w:cs="Calibri Light"/>
          <w:sz w:val="22"/>
          <w:szCs w:val="22"/>
        </w:rPr>
        <w:t>.</w:t>
      </w:r>
    </w:p>
    <w:p w14:paraId="3E4D119C" w14:textId="77777777" w:rsidR="0004506B" w:rsidRDefault="0004506B" w:rsidP="00BD6205">
      <w:pPr>
        <w:pStyle w:val="Default"/>
      </w:pPr>
    </w:p>
    <w:p w14:paraId="457AEDCF" w14:textId="77777777" w:rsidR="00D307DF" w:rsidRPr="00BD6205" w:rsidRDefault="00D307DF" w:rsidP="00BD6205">
      <w:pPr>
        <w:pStyle w:val="Default"/>
      </w:pPr>
    </w:p>
    <w:p w14:paraId="69E586BC" w14:textId="7DC274D4" w:rsidR="003349C1" w:rsidRPr="00E21871" w:rsidRDefault="001D063F" w:rsidP="001D063F">
      <w:pPr>
        <w:pStyle w:val="NormalWeb"/>
        <w:shd w:val="clear" w:color="auto" w:fill="FFFFFF"/>
        <w:spacing w:before="0" w:beforeAutospacing="0" w:after="0" w:afterAutospacing="0"/>
        <w:rPr>
          <w:rFonts w:ascii="Trajan Pro" w:hAnsi="Trajan Pro" w:cs="Calibri Light"/>
          <w:color w:val="595959" w:themeColor="text1" w:themeTint="A6"/>
        </w:rPr>
      </w:pPr>
      <w:r w:rsidRPr="00E21871">
        <w:rPr>
          <w:rFonts w:ascii="Trajan Pro" w:hAnsi="Trajan Pro" w:cs="Calibri Light"/>
          <w:color w:val="595959" w:themeColor="text1" w:themeTint="A6"/>
        </w:rPr>
        <w:t xml:space="preserve">Copyright </w:t>
      </w:r>
    </w:p>
    <w:p w14:paraId="0FFFC3D1" w14:textId="3AB3CA34" w:rsidR="001D063F" w:rsidRDefault="001D063F" w:rsidP="007A185A">
      <w:pPr>
        <w:pStyle w:val="NormalWeb"/>
        <w:shd w:val="clear" w:color="auto" w:fill="FFFFFF"/>
        <w:spacing w:before="0" w:beforeAutospacing="0" w:after="0" w:afterAutospacing="0"/>
        <w:rPr>
          <w:rFonts w:ascii="Calibri Light" w:hAnsi="Calibri Light" w:cs="Calibri Light"/>
          <w:sz w:val="22"/>
          <w:szCs w:val="22"/>
        </w:rPr>
      </w:pPr>
      <w:r w:rsidRPr="000C50DE">
        <w:rPr>
          <w:rFonts w:ascii="Calibri Light" w:hAnsi="Calibri Light" w:cs="Calibri Light"/>
          <w:sz w:val="22"/>
          <w:szCs w:val="22"/>
        </w:rPr>
        <w:t xml:space="preserve">Course materials are provided to you based on your registration in a class, and anything created by your professors and instructors is their intellectual property, unless materials are designated as open education resources. This includes exams, PowerPoint/PDF slides and other course notes. Additionally, other copyright- protected materials created by textbook publishers and authors may be provided to you based on license terms and educational exceptions in the Canadian Copyright Act (see http://laws-lois.justice.gc.ca/eng/acts/C- 42/index.html). Before you copy or distribute others’ copyright-protected materials, please ensure that your use of the materials is covered under the University’s Fair Dealing Copyright Guidelines available at https://library.usask.ca/copyright/general-information/fair-dealing-guidelines.php. For example, posting others’ copyright-protected materials on the open web is not covered under the University’s Fair Dealing Copyright Guidelines, and doing so requires permission from the copyright holder. </w:t>
      </w:r>
      <w:r w:rsidR="007A185A">
        <w:rPr>
          <w:rFonts w:ascii="Calibri Light" w:hAnsi="Calibri Light" w:cs="Calibri Light"/>
          <w:sz w:val="22"/>
          <w:szCs w:val="22"/>
        </w:rPr>
        <w:t xml:space="preserve"> </w:t>
      </w:r>
      <w:r w:rsidRPr="000C50DE">
        <w:rPr>
          <w:rFonts w:ascii="Calibri Light" w:hAnsi="Calibri Light" w:cs="Calibri Light"/>
          <w:sz w:val="22"/>
          <w:szCs w:val="22"/>
        </w:rPr>
        <w:t xml:space="preserve">For more information about copyright, please visit https://library.usask.ca/copyright/index.phpwhere there is information for students available at </w:t>
      </w:r>
      <w:r w:rsidRPr="000C50DE">
        <w:rPr>
          <w:rFonts w:ascii="Calibri Light" w:hAnsi="Calibri Light" w:cs="Calibri Light"/>
          <w:sz w:val="22"/>
          <w:szCs w:val="22"/>
        </w:rPr>
        <w:lastRenderedPageBreak/>
        <w:t xml:space="preserve">https://library.usask.ca/copyright/students/rights.php, or contact the University’s Copyright Coordinator at mailto:copyright.coordinator@usask.ca or 306-966-8817. </w:t>
      </w:r>
    </w:p>
    <w:p w14:paraId="09E795A5" w14:textId="77777777" w:rsidR="007A185A" w:rsidRDefault="007A185A" w:rsidP="007A185A">
      <w:pPr>
        <w:pStyle w:val="NormalWeb"/>
        <w:shd w:val="clear" w:color="auto" w:fill="FFFFFF"/>
        <w:spacing w:before="0" w:beforeAutospacing="0" w:after="0" w:afterAutospacing="0"/>
        <w:rPr>
          <w:rFonts w:ascii="Calibri Light" w:hAnsi="Calibri Light" w:cs="Calibri Light"/>
          <w:sz w:val="22"/>
          <w:szCs w:val="22"/>
        </w:rPr>
      </w:pPr>
    </w:p>
    <w:p w14:paraId="107FE255" w14:textId="77777777" w:rsidR="00D307DF" w:rsidRDefault="00D307DF" w:rsidP="007A185A">
      <w:pPr>
        <w:pStyle w:val="NormalWeb"/>
        <w:shd w:val="clear" w:color="auto" w:fill="FFFFFF"/>
        <w:spacing w:before="0" w:beforeAutospacing="0" w:after="0" w:afterAutospacing="0"/>
        <w:rPr>
          <w:rFonts w:ascii="Calibri Light" w:hAnsi="Calibri Light" w:cs="Calibri Light"/>
          <w:sz w:val="22"/>
          <w:szCs w:val="22"/>
        </w:rPr>
      </w:pPr>
    </w:p>
    <w:p w14:paraId="6464478F" w14:textId="77777777" w:rsidR="00D307DF" w:rsidRPr="000C50DE" w:rsidRDefault="00D307DF" w:rsidP="007A185A">
      <w:pPr>
        <w:pStyle w:val="NormalWeb"/>
        <w:shd w:val="clear" w:color="auto" w:fill="FFFFFF"/>
        <w:spacing w:before="0" w:beforeAutospacing="0" w:after="0" w:afterAutospacing="0"/>
        <w:rPr>
          <w:rFonts w:ascii="Calibri Light" w:hAnsi="Calibri Light" w:cs="Calibri Light"/>
          <w:sz w:val="22"/>
          <w:szCs w:val="22"/>
        </w:rPr>
      </w:pPr>
    </w:p>
    <w:bookmarkEnd w:id="0"/>
    <w:p w14:paraId="30F5B2AA" w14:textId="77777777" w:rsidR="003D4A48" w:rsidRPr="00E21871" w:rsidRDefault="003D4A48" w:rsidP="003D4A48">
      <w:pPr>
        <w:pStyle w:val="Default"/>
        <w:rPr>
          <w:rFonts w:ascii="Trajan Pro" w:hAnsi="Trajan Pro"/>
          <w:color w:val="595959" w:themeColor="text1" w:themeTint="A6"/>
        </w:rPr>
      </w:pPr>
      <w:r w:rsidRPr="00E21871">
        <w:rPr>
          <w:rFonts w:ascii="Trajan Pro" w:hAnsi="Trajan Pro"/>
          <w:color w:val="595959" w:themeColor="text1" w:themeTint="A6"/>
        </w:rPr>
        <w:t>Academic Honesty</w:t>
      </w:r>
    </w:p>
    <w:p w14:paraId="5CD3F355" w14:textId="77777777" w:rsidR="003D4A48" w:rsidRPr="008942FA" w:rsidRDefault="003D4A48" w:rsidP="003D4A48">
      <w:pPr>
        <w:pStyle w:val="CM15"/>
        <w:rPr>
          <w:rFonts w:ascii="Calibri Light" w:hAnsi="Calibri Light" w:cs="Arial"/>
          <w:color w:val="000000"/>
          <w:sz w:val="22"/>
          <w:szCs w:val="22"/>
        </w:rPr>
      </w:pPr>
      <w:r w:rsidRPr="008942FA">
        <w:rPr>
          <w:rFonts w:ascii="Calibri Light" w:hAnsi="Calibri Light" w:cs="Arial"/>
          <w:color w:val="000000"/>
          <w:sz w:val="22"/>
          <w:szCs w:val="22"/>
        </w:rPr>
        <w:t xml:space="preserve">The University of Saskatchewan is committed to the highest standards of academic integrity and honesty. Students are expected to be familiar with these standards regarding academic honesty and to uphold the policies of the University in this respect. Students are particularly urged to familiarize themselves with the provisions of the Student Conduct &amp; Appeals section of the University Secretary Website and avoid any behavior that could potentially result in suspicions of cheating, </w:t>
      </w:r>
      <w:r w:rsidRPr="008942FA">
        <w:rPr>
          <w:rFonts w:ascii="Calibri Light" w:hAnsi="Calibri Light" w:cs="Arial"/>
          <w:b/>
          <w:color w:val="000000"/>
          <w:sz w:val="22"/>
          <w:szCs w:val="22"/>
          <w:u w:val="single"/>
        </w:rPr>
        <w:t>plagiarism</w:t>
      </w:r>
      <w:r w:rsidRPr="008942FA">
        <w:rPr>
          <w:rFonts w:ascii="Calibri Light" w:hAnsi="Calibri Light" w:cs="Arial"/>
          <w:color w:val="000000"/>
          <w:sz w:val="22"/>
          <w:szCs w:val="22"/>
        </w:rPr>
        <w:t>, misrepresentation of facts and/or participation in an offence. Academic dishonesty is a serious offence and can result in suspension or expulsion from the University. All students should read and be familiar with the Regulations on Academic Student Misconduct (</w:t>
      </w:r>
      <w:r w:rsidRPr="008942FA">
        <w:rPr>
          <w:rFonts w:ascii="Calibri Light" w:hAnsi="Calibri Light" w:cs="Arial"/>
          <w:color w:val="000000" w:themeColor="text1"/>
          <w:sz w:val="22"/>
          <w:szCs w:val="22"/>
          <w:u w:val="single"/>
        </w:rPr>
        <w:t>https://governance.usask.ca/student-conduct-appeals/academic-misconduct.php</w:t>
      </w:r>
      <w:r w:rsidRPr="008942FA">
        <w:rPr>
          <w:rFonts w:ascii="Calibri Light" w:hAnsi="Calibri Light" w:cs="Arial"/>
          <w:color w:val="000000"/>
          <w:sz w:val="22"/>
          <w:szCs w:val="22"/>
        </w:rPr>
        <w:t>) as well as the Standard of Student Conduct in Non-Academic Matters and Procedures for Resolution of Complaints and Appeals (</w:t>
      </w:r>
      <w:r w:rsidRPr="008942FA">
        <w:rPr>
          <w:rFonts w:ascii="Calibri Light" w:hAnsi="Calibri Light" w:cs="Arial"/>
          <w:color w:val="000000" w:themeColor="text1"/>
          <w:sz w:val="22"/>
          <w:szCs w:val="22"/>
          <w:u w:val="single"/>
        </w:rPr>
        <w:t>https://governance.usask.ca/student-conduct-appeals/non-academic-misconduct.php</w:t>
      </w:r>
      <w:r w:rsidRPr="008942FA">
        <w:rPr>
          <w:rFonts w:ascii="Calibri Light" w:hAnsi="Calibri Light" w:cs="Arial"/>
          <w:color w:val="000000"/>
          <w:sz w:val="22"/>
          <w:szCs w:val="22"/>
        </w:rPr>
        <w:t xml:space="preserve">) For more information on what academic integrity means for students see the Guides for Academic Conduct at: </w:t>
      </w:r>
    </w:p>
    <w:p w14:paraId="4A2AD9F9" w14:textId="77777777" w:rsidR="003D4A48" w:rsidRPr="008942FA" w:rsidRDefault="003D4A48" w:rsidP="003D4A48">
      <w:pPr>
        <w:pStyle w:val="Default"/>
        <w:rPr>
          <w:rFonts w:ascii="Calibri Light" w:hAnsi="Calibri Light"/>
          <w:color w:val="000000" w:themeColor="text1"/>
          <w:sz w:val="22"/>
          <w:szCs w:val="22"/>
        </w:rPr>
      </w:pPr>
      <w:hyperlink r:id="rId18" w:anchor="PrincipleIIHonestyandIntegrity" w:history="1">
        <w:r w:rsidRPr="008942FA">
          <w:rPr>
            <w:rStyle w:val="Hyperlink"/>
            <w:rFonts w:ascii="Calibri Light" w:hAnsi="Calibri Light"/>
            <w:color w:val="000000" w:themeColor="text1"/>
            <w:sz w:val="22"/>
            <w:szCs w:val="22"/>
          </w:rPr>
          <w:t>https://governance.usask.ca/governance/guidelines-for-academic-conduct.php#PrincipleIIHonestyandIntegrity</w:t>
        </w:r>
      </w:hyperlink>
    </w:p>
    <w:p w14:paraId="68F8F3FB" w14:textId="77777777" w:rsidR="003D4A48" w:rsidRPr="00AC660D" w:rsidRDefault="003D4A48" w:rsidP="003D4A48">
      <w:pPr>
        <w:pStyle w:val="Default"/>
        <w:rPr>
          <w:rFonts w:ascii="Calibri Light" w:hAnsi="Calibri Light"/>
        </w:rPr>
      </w:pPr>
    </w:p>
    <w:p w14:paraId="31B4CBD0" w14:textId="77777777" w:rsidR="003D4A48" w:rsidRPr="00E21871" w:rsidRDefault="003D4A48" w:rsidP="003D4A48">
      <w:pPr>
        <w:pStyle w:val="CM13"/>
        <w:rPr>
          <w:rFonts w:ascii="Trajan Pro" w:hAnsi="Trajan Pro" w:cs="Arial"/>
          <w:color w:val="595959" w:themeColor="text1" w:themeTint="A6"/>
        </w:rPr>
      </w:pPr>
      <w:r w:rsidRPr="00E21871">
        <w:rPr>
          <w:rFonts w:ascii="Trajan Pro" w:hAnsi="Trajan Pro" w:cs="Arial"/>
          <w:color w:val="595959" w:themeColor="text1" w:themeTint="A6"/>
        </w:rPr>
        <w:t xml:space="preserve">Examinations through Access and Equity Services for Students (AES) </w:t>
      </w:r>
    </w:p>
    <w:p w14:paraId="4880F0B2" w14:textId="608661D9" w:rsidR="00D24F32" w:rsidRDefault="003D4A48" w:rsidP="003D4A48">
      <w:pPr>
        <w:pStyle w:val="CM15"/>
        <w:spacing w:line="253" w:lineRule="atLeast"/>
        <w:ind w:right="87"/>
        <w:rPr>
          <w:rFonts w:ascii="Calibri Light" w:hAnsi="Calibri Light" w:cs="Arial"/>
          <w:color w:val="000000"/>
          <w:sz w:val="22"/>
          <w:szCs w:val="22"/>
        </w:rPr>
      </w:pPr>
      <w:r w:rsidRPr="008942FA">
        <w:rPr>
          <w:rFonts w:ascii="Calibri Light" w:hAnsi="Calibri Light" w:cs="Arial"/>
          <w:color w:val="000000"/>
          <w:sz w:val="22"/>
          <w:szCs w:val="22"/>
        </w:rPr>
        <w:t xml:space="preserve">Students who have disabilities (learning, medical, physical, or mental health) are encouraged to register with Access and Equity Services (AES). Students who suspect they may have disabilities should contact AES for advice and referrals. </w:t>
      </w:r>
      <w:proofErr w:type="gramStart"/>
      <w:r w:rsidRPr="008942FA">
        <w:rPr>
          <w:rFonts w:ascii="Calibri Light" w:hAnsi="Calibri Light" w:cs="Arial"/>
          <w:color w:val="000000"/>
          <w:sz w:val="22"/>
          <w:szCs w:val="22"/>
        </w:rPr>
        <w:t>In order to</w:t>
      </w:r>
      <w:proofErr w:type="gramEnd"/>
      <w:r w:rsidRPr="008942FA">
        <w:rPr>
          <w:rFonts w:ascii="Calibri Light" w:hAnsi="Calibri Light" w:cs="Arial"/>
          <w:color w:val="000000"/>
          <w:sz w:val="22"/>
          <w:szCs w:val="22"/>
        </w:rPr>
        <w:t xml:space="preserve"> access AES programs and supports, students must follow AES policy and procedures. You must contact AES in advance to request special exam accommodations. </w:t>
      </w:r>
      <w:r w:rsidRPr="008942FA">
        <w:rPr>
          <w:rFonts w:ascii="Calibri Light" w:hAnsi="Calibri Light" w:cs="Arial"/>
          <w:b/>
          <w:bCs/>
          <w:color w:val="000000"/>
          <w:sz w:val="22"/>
          <w:szCs w:val="22"/>
          <w:u w:val="single"/>
        </w:rPr>
        <w:t>Changes in exam dates are not going to be considered as part of these accommodations</w:t>
      </w:r>
      <w:r w:rsidRPr="008942FA">
        <w:rPr>
          <w:rFonts w:ascii="Calibri Light" w:hAnsi="Calibri Light" w:cs="Arial"/>
          <w:color w:val="000000"/>
          <w:sz w:val="22"/>
          <w:szCs w:val="22"/>
        </w:rPr>
        <w:t>. If you miss an exam</w:t>
      </w:r>
      <w:r w:rsidR="006161F3">
        <w:rPr>
          <w:rFonts w:ascii="Calibri Light" w:hAnsi="Calibri Light" w:cs="Arial"/>
          <w:color w:val="000000"/>
          <w:sz w:val="22"/>
          <w:szCs w:val="22"/>
        </w:rPr>
        <w:t xml:space="preserve"> for a valid reason</w:t>
      </w:r>
      <w:r w:rsidRPr="008942FA">
        <w:rPr>
          <w:rFonts w:ascii="Calibri Light" w:hAnsi="Calibri Light" w:cs="Arial"/>
          <w:color w:val="000000"/>
          <w:sz w:val="22"/>
          <w:szCs w:val="22"/>
        </w:rPr>
        <w:t xml:space="preserve">, you </w:t>
      </w:r>
      <w:r>
        <w:rPr>
          <w:rFonts w:ascii="Calibri Light" w:hAnsi="Calibri Light" w:cs="Arial"/>
          <w:color w:val="000000"/>
          <w:sz w:val="22"/>
          <w:szCs w:val="22"/>
        </w:rPr>
        <w:t xml:space="preserve">can apply </w:t>
      </w:r>
      <w:r w:rsidRPr="008942FA">
        <w:rPr>
          <w:rFonts w:ascii="Calibri Light" w:hAnsi="Calibri Light" w:cs="Arial"/>
          <w:color w:val="000000"/>
          <w:sz w:val="22"/>
          <w:szCs w:val="22"/>
        </w:rPr>
        <w:t xml:space="preserve">for a </w:t>
      </w:r>
      <w:proofErr w:type="spellStart"/>
      <w:r>
        <w:rPr>
          <w:rFonts w:ascii="Calibri Light" w:hAnsi="Calibri Light" w:cs="Arial"/>
          <w:color w:val="000000"/>
          <w:sz w:val="22"/>
          <w:szCs w:val="22"/>
        </w:rPr>
        <w:t>make up</w:t>
      </w:r>
      <w:proofErr w:type="spellEnd"/>
      <w:r>
        <w:rPr>
          <w:rFonts w:ascii="Calibri Light" w:hAnsi="Calibri Light" w:cs="Arial"/>
          <w:color w:val="000000"/>
          <w:sz w:val="22"/>
          <w:szCs w:val="22"/>
        </w:rPr>
        <w:t xml:space="preserve"> </w:t>
      </w:r>
      <w:r w:rsidR="00E8494A">
        <w:rPr>
          <w:rFonts w:ascii="Calibri Light" w:hAnsi="Calibri Light" w:cs="Arial"/>
          <w:color w:val="000000"/>
          <w:sz w:val="22"/>
          <w:szCs w:val="22"/>
        </w:rPr>
        <w:t xml:space="preserve">(midterm) </w:t>
      </w:r>
      <w:r>
        <w:rPr>
          <w:rFonts w:ascii="Calibri Light" w:hAnsi="Calibri Light" w:cs="Arial"/>
          <w:color w:val="000000"/>
          <w:sz w:val="22"/>
          <w:szCs w:val="22"/>
        </w:rPr>
        <w:t xml:space="preserve">or </w:t>
      </w:r>
      <w:r w:rsidRPr="008942FA">
        <w:rPr>
          <w:rFonts w:ascii="Calibri Light" w:hAnsi="Calibri Light" w:cs="Arial"/>
          <w:color w:val="000000"/>
          <w:sz w:val="22"/>
          <w:szCs w:val="22"/>
        </w:rPr>
        <w:t xml:space="preserve">deferred </w:t>
      </w:r>
      <w:r w:rsidR="00E8494A">
        <w:rPr>
          <w:rFonts w:ascii="Calibri Light" w:hAnsi="Calibri Light" w:cs="Arial"/>
          <w:color w:val="000000"/>
          <w:sz w:val="22"/>
          <w:szCs w:val="22"/>
        </w:rPr>
        <w:t xml:space="preserve">(final) </w:t>
      </w:r>
      <w:r w:rsidRPr="008942FA">
        <w:rPr>
          <w:rFonts w:ascii="Calibri Light" w:hAnsi="Calibri Light" w:cs="Arial"/>
          <w:color w:val="000000"/>
          <w:sz w:val="22"/>
          <w:szCs w:val="22"/>
        </w:rPr>
        <w:t>exam</w:t>
      </w:r>
      <w:r w:rsidR="006161F3">
        <w:rPr>
          <w:rFonts w:ascii="Calibri Light" w:hAnsi="Calibri Light" w:cs="Arial"/>
          <w:color w:val="000000"/>
          <w:sz w:val="22"/>
          <w:szCs w:val="22"/>
        </w:rPr>
        <w:t>s</w:t>
      </w:r>
      <w:r w:rsidRPr="008942FA">
        <w:rPr>
          <w:rFonts w:ascii="Calibri Light" w:hAnsi="Calibri Light" w:cs="Arial"/>
          <w:color w:val="000000"/>
          <w:sz w:val="22"/>
          <w:szCs w:val="22"/>
        </w:rPr>
        <w:t xml:space="preserve">. For more information, check </w:t>
      </w:r>
      <w:hyperlink r:id="rId19" w:history="1">
        <w:r w:rsidRPr="008942FA">
          <w:rPr>
            <w:rStyle w:val="Hyperlink"/>
            <w:rFonts w:ascii="Calibri Light" w:hAnsi="Calibri Light" w:cs="Arial"/>
            <w:color w:val="000000" w:themeColor="text1"/>
            <w:sz w:val="22"/>
            <w:szCs w:val="22"/>
          </w:rPr>
          <w:t>https://students.usask.ca/health/centres/access-equity-services.php</w:t>
        </w:r>
      </w:hyperlink>
      <w:r w:rsidRPr="008942FA">
        <w:rPr>
          <w:rFonts w:ascii="Calibri Light" w:hAnsi="Calibri Light" w:cs="Arial"/>
          <w:color w:val="0000FF"/>
          <w:sz w:val="22"/>
          <w:szCs w:val="22"/>
        </w:rPr>
        <w:t xml:space="preserve"> </w:t>
      </w:r>
      <w:r w:rsidRPr="008942FA">
        <w:rPr>
          <w:rFonts w:ascii="Calibri Light" w:hAnsi="Calibri Light" w:cs="Arial"/>
          <w:color w:val="000000"/>
          <w:sz w:val="22"/>
          <w:szCs w:val="22"/>
        </w:rPr>
        <w:t xml:space="preserve">or contact AES at 966-7273 or </w:t>
      </w:r>
      <w:hyperlink r:id="rId20" w:history="1">
        <w:r w:rsidR="001106C8" w:rsidRPr="005C535B">
          <w:rPr>
            <w:rStyle w:val="Hyperlink"/>
            <w:rFonts w:ascii="Calibri Light" w:hAnsi="Calibri Light" w:cs="Arial"/>
            <w:sz w:val="22"/>
            <w:szCs w:val="22"/>
          </w:rPr>
          <w:t>aes@usask.ca</w:t>
        </w:r>
      </w:hyperlink>
      <w:r w:rsidRPr="008942FA">
        <w:rPr>
          <w:rFonts w:ascii="Calibri Light" w:hAnsi="Calibri Light" w:cs="Arial"/>
          <w:color w:val="000000"/>
          <w:sz w:val="22"/>
          <w:szCs w:val="22"/>
        </w:rPr>
        <w:t xml:space="preserve">. </w:t>
      </w:r>
    </w:p>
    <w:p w14:paraId="50469ACB" w14:textId="77777777" w:rsidR="001106C8" w:rsidRDefault="001106C8" w:rsidP="001106C8">
      <w:pPr>
        <w:pStyle w:val="Default"/>
      </w:pPr>
    </w:p>
    <w:p w14:paraId="21D2DA39" w14:textId="3DA69684" w:rsidR="001106C8" w:rsidRPr="00E21871" w:rsidRDefault="001106C8" w:rsidP="001106C8">
      <w:pPr>
        <w:rPr>
          <w:rFonts w:ascii="Trajan Pro" w:hAnsi="Trajan Pro" w:cs="Arial"/>
          <w:color w:val="595959" w:themeColor="text1" w:themeTint="A6"/>
        </w:rPr>
      </w:pPr>
      <w:bookmarkStart w:id="1" w:name="_Toc237847650"/>
      <w:r w:rsidRPr="00E21871">
        <w:rPr>
          <w:rFonts w:ascii="Trajan Pro" w:hAnsi="Trajan Pro" w:cs="Arial"/>
          <w:color w:val="595959" w:themeColor="text1" w:themeTint="A6"/>
        </w:rPr>
        <w:t>Student Support</w:t>
      </w:r>
    </w:p>
    <w:p w14:paraId="5A397A71" w14:textId="4E68B41F" w:rsidR="001106C8" w:rsidRPr="001F462F" w:rsidRDefault="001106C8" w:rsidP="001106C8">
      <w:pPr>
        <w:rPr>
          <w:rFonts w:ascii="Calibri Light" w:hAnsi="Calibri Light" w:cs="Calibri Light"/>
          <w:sz w:val="22"/>
          <w:szCs w:val="22"/>
        </w:rPr>
      </w:pPr>
      <w:r w:rsidRPr="001F462F">
        <w:rPr>
          <w:rFonts w:ascii="Calibri Light" w:hAnsi="Calibri Light" w:cs="Calibri Light"/>
          <w:color w:val="595959"/>
          <w:sz w:val="22"/>
          <w:szCs w:val="22"/>
        </w:rPr>
        <w:t xml:space="preserve">Academic Help – University Library  </w:t>
      </w:r>
    </w:p>
    <w:p w14:paraId="6A1B1D96" w14:textId="77777777" w:rsidR="001106C8" w:rsidRPr="001F462F" w:rsidRDefault="001106C8" w:rsidP="001106C8">
      <w:pPr>
        <w:shd w:val="clear" w:color="auto" w:fill="FFFFFF"/>
        <w:rPr>
          <w:rFonts w:ascii="Calibri Light" w:eastAsia="Times New Roman" w:hAnsi="Calibri Light" w:cs="Calibri Light"/>
          <w:color w:val="242424"/>
          <w:sz w:val="22"/>
          <w:szCs w:val="22"/>
        </w:rPr>
      </w:pPr>
      <w:r w:rsidRPr="001F462F">
        <w:rPr>
          <w:rFonts w:ascii="Calibri Light" w:eastAsia="Times New Roman" w:hAnsi="Calibri Light" w:cs="Calibri Light"/>
          <w:color w:val="242424"/>
          <w:sz w:val="22"/>
          <w:szCs w:val="22"/>
        </w:rPr>
        <w:t xml:space="preserve">Visit the </w:t>
      </w:r>
      <w:hyperlink r:id="rId21" w:tgtFrame="_blank" w:history="1">
        <w:r w:rsidRPr="001F462F">
          <w:rPr>
            <w:rFonts w:ascii="Calibri Light" w:eastAsia="Times New Roman" w:hAnsi="Calibri Light" w:cs="Calibri Light"/>
            <w:color w:val="0000FF"/>
            <w:sz w:val="22"/>
            <w:szCs w:val="22"/>
            <w:u w:val="single"/>
            <w:bdr w:val="none" w:sz="0" w:space="0" w:color="auto" w:frame="1"/>
          </w:rPr>
          <w:t>University Library</w:t>
        </w:r>
      </w:hyperlink>
      <w:r w:rsidRPr="001F462F">
        <w:rPr>
          <w:rFonts w:ascii="Calibri Light" w:eastAsia="Times New Roman" w:hAnsi="Calibri Light" w:cs="Calibri Light"/>
          <w:color w:val="242424"/>
          <w:sz w:val="22"/>
          <w:szCs w:val="22"/>
        </w:rPr>
        <w:t xml:space="preserve"> and </w:t>
      </w:r>
      <w:hyperlink r:id="rId22" w:tgtFrame="_blank" w:history="1">
        <w:r w:rsidRPr="001F462F">
          <w:rPr>
            <w:rFonts w:ascii="Calibri Light" w:eastAsia="Times New Roman" w:hAnsi="Calibri Light" w:cs="Calibri Light"/>
            <w:color w:val="0000FF"/>
            <w:sz w:val="22"/>
            <w:szCs w:val="22"/>
            <w:u w:val="single"/>
            <w:bdr w:val="none" w:sz="0" w:space="0" w:color="auto" w:frame="1"/>
          </w:rPr>
          <w:t>Learning Hub</w:t>
        </w:r>
      </w:hyperlink>
      <w:r w:rsidRPr="001F462F">
        <w:rPr>
          <w:rFonts w:ascii="Calibri Light" w:eastAsia="Times New Roman" w:hAnsi="Calibri Light" w:cs="Calibri Light"/>
          <w:color w:val="242424"/>
          <w:sz w:val="22"/>
          <w:szCs w:val="22"/>
        </w:rPr>
        <w:t xml:space="preserve"> to find supports for undergraduate and graduate students with first-year experience, study skills, learning strategies, research, writing, math and statistics. Students can attend </w:t>
      </w:r>
      <w:hyperlink r:id="rId23" w:anchor="Eventsandworkshops" w:tgtFrame="_blank" w:history="1">
        <w:r w:rsidRPr="001F462F">
          <w:rPr>
            <w:rFonts w:ascii="Calibri Light" w:eastAsia="Times New Roman" w:hAnsi="Calibri Light" w:cs="Calibri Light"/>
            <w:color w:val="0000FF"/>
            <w:sz w:val="22"/>
            <w:szCs w:val="22"/>
            <w:u w:val="single"/>
            <w:bdr w:val="none" w:sz="0" w:space="0" w:color="auto" w:frame="1"/>
          </w:rPr>
          <w:t>workshops</w:t>
        </w:r>
      </w:hyperlink>
      <w:r w:rsidRPr="001F462F">
        <w:rPr>
          <w:rFonts w:ascii="Calibri Light" w:eastAsia="Times New Roman" w:hAnsi="Calibri Light" w:cs="Calibri Light"/>
          <w:color w:val="242424"/>
          <w:sz w:val="22"/>
          <w:szCs w:val="22"/>
        </w:rPr>
        <w:t xml:space="preserve">, access </w:t>
      </w:r>
      <w:hyperlink r:id="rId24" w:tgtFrame="_blank" w:history="1">
        <w:r w:rsidRPr="001F462F">
          <w:rPr>
            <w:rFonts w:ascii="Calibri Light" w:eastAsia="Times New Roman" w:hAnsi="Calibri Light" w:cs="Calibri Light"/>
            <w:color w:val="0000FF"/>
            <w:sz w:val="22"/>
            <w:szCs w:val="22"/>
            <w:u w:val="single"/>
            <w:bdr w:val="none" w:sz="0" w:space="0" w:color="auto" w:frame="1"/>
          </w:rPr>
          <w:t>online resources and research guides</w:t>
        </w:r>
      </w:hyperlink>
      <w:r w:rsidRPr="001F462F">
        <w:rPr>
          <w:rFonts w:ascii="Calibri Light" w:eastAsia="Times New Roman" w:hAnsi="Calibri Light" w:cs="Calibri Light"/>
          <w:color w:val="242424"/>
          <w:sz w:val="22"/>
          <w:szCs w:val="22"/>
        </w:rPr>
        <w:t xml:space="preserve">, book </w:t>
      </w:r>
      <w:hyperlink r:id="rId25" w:tgtFrame="_blank" w:history="1">
        <w:r w:rsidRPr="001F462F">
          <w:rPr>
            <w:rFonts w:ascii="Calibri Light" w:eastAsia="Times New Roman" w:hAnsi="Calibri Light" w:cs="Calibri Light"/>
            <w:color w:val="0000FF"/>
            <w:sz w:val="22"/>
            <w:szCs w:val="22"/>
            <w:u w:val="single"/>
            <w:bdr w:val="none" w:sz="0" w:space="0" w:color="auto" w:frame="1"/>
          </w:rPr>
          <w:t>1-1 appointments</w:t>
        </w:r>
      </w:hyperlink>
      <w:r w:rsidRPr="001F462F">
        <w:rPr>
          <w:rFonts w:ascii="Calibri Light" w:eastAsia="Times New Roman" w:hAnsi="Calibri Light" w:cs="Calibri Light"/>
          <w:color w:val="242424"/>
          <w:sz w:val="22"/>
          <w:szCs w:val="22"/>
        </w:rPr>
        <w:t xml:space="preserve"> or hire a </w:t>
      </w:r>
      <w:hyperlink r:id="rId26" w:tgtFrame="_blank" w:tooltip="Original URL: https://usask.tutorocean.com/search?page=1&amp;sortBy=bestMatch&amp;subjectTutorsForHire=true. Click or tap if you trust this link." w:history="1">
        <w:r w:rsidRPr="001F462F">
          <w:rPr>
            <w:rFonts w:ascii="Calibri Light" w:eastAsia="Times New Roman" w:hAnsi="Calibri Light" w:cs="Calibri Light"/>
            <w:color w:val="0000FF"/>
            <w:sz w:val="22"/>
            <w:szCs w:val="22"/>
            <w:u w:val="single"/>
            <w:bdr w:val="none" w:sz="0" w:space="0" w:color="auto" w:frame="1"/>
          </w:rPr>
          <w:t>subject tutor</w:t>
        </w:r>
      </w:hyperlink>
      <w:r w:rsidRPr="001F462F">
        <w:rPr>
          <w:rFonts w:ascii="Calibri Light" w:eastAsia="Times New Roman" w:hAnsi="Calibri Light" w:cs="Calibri Light"/>
          <w:color w:val="242424"/>
          <w:sz w:val="22"/>
          <w:szCs w:val="22"/>
        </w:rPr>
        <w:t xml:space="preserve"> through the </w:t>
      </w:r>
      <w:hyperlink r:id="rId27" w:tgtFrame="_blank" w:tooltip="Original URL: https://usask.tutorocean.com/search?page=1&amp;sortBy=bestMatch&amp;subjectTutorsForHire=true. Click or tap if you trust this link." w:history="1">
        <w:r w:rsidRPr="001F462F">
          <w:rPr>
            <w:rFonts w:ascii="Calibri Light" w:eastAsia="Times New Roman" w:hAnsi="Calibri Light" w:cs="Calibri Light"/>
            <w:color w:val="0000FF"/>
            <w:sz w:val="22"/>
            <w:szCs w:val="22"/>
            <w:u w:val="single"/>
            <w:bdr w:val="none" w:sz="0" w:space="0" w:color="auto" w:frame="1"/>
          </w:rPr>
          <w:t>USask Tutoring Network</w:t>
        </w:r>
      </w:hyperlink>
    </w:p>
    <w:p w14:paraId="2D4AE9D8" w14:textId="77777777" w:rsidR="001106C8" w:rsidRPr="001F462F" w:rsidRDefault="001106C8" w:rsidP="001106C8">
      <w:pPr>
        <w:shd w:val="clear" w:color="auto" w:fill="FFFFFF"/>
        <w:rPr>
          <w:rFonts w:ascii="Calibri Light" w:eastAsia="Times New Roman" w:hAnsi="Calibri Light" w:cs="Calibri Light"/>
          <w:color w:val="242424"/>
          <w:sz w:val="22"/>
          <w:szCs w:val="22"/>
        </w:rPr>
      </w:pPr>
    </w:p>
    <w:p w14:paraId="665E295A" w14:textId="3AE9183A" w:rsidR="001106C8" w:rsidRPr="001F462F" w:rsidRDefault="001106C8" w:rsidP="001106C8">
      <w:pPr>
        <w:shd w:val="clear" w:color="auto" w:fill="FFFFFF"/>
        <w:rPr>
          <w:rFonts w:ascii="Calibri Light" w:eastAsia="Times New Roman" w:hAnsi="Calibri Light" w:cs="Calibri Light"/>
          <w:color w:val="242424"/>
          <w:sz w:val="22"/>
          <w:szCs w:val="22"/>
        </w:rPr>
      </w:pPr>
      <w:r w:rsidRPr="001F462F">
        <w:rPr>
          <w:rFonts w:ascii="Calibri Light" w:eastAsia="Times New Roman" w:hAnsi="Calibri Light" w:cs="Calibri Light"/>
          <w:color w:val="242424"/>
          <w:sz w:val="22"/>
          <w:szCs w:val="22"/>
        </w:rPr>
        <w:t xml:space="preserve">Connect with library staff through the </w:t>
      </w:r>
      <w:hyperlink r:id="rId28" w:tgtFrame="_blank" w:history="1">
        <w:proofErr w:type="spellStart"/>
        <w:r w:rsidRPr="001F462F">
          <w:rPr>
            <w:rFonts w:ascii="Calibri Light" w:eastAsia="Times New Roman" w:hAnsi="Calibri Light" w:cs="Calibri Light"/>
            <w:color w:val="0000FF"/>
            <w:sz w:val="22"/>
            <w:szCs w:val="22"/>
            <w:u w:val="single"/>
            <w:bdr w:val="none" w:sz="0" w:space="0" w:color="auto" w:frame="1"/>
          </w:rPr>
          <w:t>AskUs</w:t>
        </w:r>
        <w:proofErr w:type="spellEnd"/>
      </w:hyperlink>
      <w:r w:rsidRPr="001F462F">
        <w:rPr>
          <w:rFonts w:ascii="Calibri Light" w:eastAsia="Times New Roman" w:hAnsi="Calibri Light" w:cs="Calibri Light"/>
          <w:color w:val="242424"/>
          <w:sz w:val="22"/>
          <w:szCs w:val="22"/>
        </w:rPr>
        <w:t xml:space="preserve"> chat service or visit various </w:t>
      </w:r>
      <w:hyperlink r:id="rId29" w:tgtFrame="_blank" w:history="1">
        <w:r w:rsidRPr="001F462F">
          <w:rPr>
            <w:rFonts w:ascii="Calibri Light" w:eastAsia="Times New Roman" w:hAnsi="Calibri Light" w:cs="Calibri Light"/>
            <w:color w:val="0000FF"/>
            <w:sz w:val="22"/>
            <w:szCs w:val="22"/>
            <w:u w:val="single"/>
            <w:bdr w:val="none" w:sz="0" w:space="0" w:color="auto" w:frame="1"/>
          </w:rPr>
          <w:t>library locations</w:t>
        </w:r>
      </w:hyperlink>
      <w:r w:rsidRPr="001F462F">
        <w:rPr>
          <w:rFonts w:ascii="Calibri Light" w:eastAsia="Times New Roman" w:hAnsi="Calibri Light" w:cs="Calibri Light"/>
          <w:color w:val="242424"/>
          <w:sz w:val="22"/>
          <w:szCs w:val="22"/>
        </w:rPr>
        <w:t xml:space="preserve"> on campus.</w:t>
      </w:r>
    </w:p>
    <w:p w14:paraId="4565481F" w14:textId="77777777" w:rsidR="001106C8" w:rsidRPr="001F462F" w:rsidRDefault="001106C8" w:rsidP="001106C8">
      <w:pPr>
        <w:shd w:val="clear" w:color="auto" w:fill="FFFFFF"/>
        <w:rPr>
          <w:rFonts w:ascii="Calibri Light" w:eastAsia="Times New Roman" w:hAnsi="Calibri Light" w:cs="Calibri Light"/>
          <w:color w:val="242424"/>
          <w:sz w:val="22"/>
          <w:szCs w:val="22"/>
        </w:rPr>
      </w:pPr>
      <w:r w:rsidRPr="001F462F">
        <w:rPr>
          <w:rFonts w:ascii="Calibri Light" w:eastAsia="Times New Roman" w:hAnsi="Calibri Light" w:cs="Calibri Light"/>
          <w:color w:val="000000"/>
          <w:sz w:val="22"/>
          <w:szCs w:val="22"/>
          <w:bdr w:val="none" w:sz="0" w:space="0" w:color="auto" w:frame="1"/>
        </w:rPr>
        <w:t>Enrolled in an online course?</w:t>
      </w:r>
      <w:r w:rsidRPr="001F462F">
        <w:rPr>
          <w:rFonts w:ascii="Calibri Light" w:eastAsia="Times New Roman" w:hAnsi="Calibri Light" w:cs="Calibri Light"/>
          <w:color w:val="242424"/>
          <w:sz w:val="22"/>
          <w:szCs w:val="22"/>
        </w:rPr>
        <w:t xml:space="preserve"> Explore the </w:t>
      </w:r>
      <w:hyperlink r:id="rId30" w:tgtFrame="_blank" w:history="1">
        <w:r w:rsidRPr="001F462F">
          <w:rPr>
            <w:rFonts w:ascii="Calibri Light" w:eastAsia="Times New Roman" w:hAnsi="Calibri Light" w:cs="Calibri Light"/>
            <w:color w:val="0000FF"/>
            <w:sz w:val="22"/>
            <w:szCs w:val="22"/>
            <w:u w:val="single"/>
            <w:bdr w:val="none" w:sz="0" w:space="0" w:color="auto" w:frame="1"/>
          </w:rPr>
          <w:t>Online Learning Readiness Tutorial</w:t>
        </w:r>
      </w:hyperlink>
      <w:r w:rsidRPr="001F462F">
        <w:rPr>
          <w:rFonts w:ascii="Calibri Light" w:eastAsia="Times New Roman" w:hAnsi="Calibri Light" w:cs="Calibri Light"/>
          <w:color w:val="242424"/>
          <w:sz w:val="22"/>
          <w:szCs w:val="22"/>
        </w:rPr>
        <w:t>.</w:t>
      </w:r>
    </w:p>
    <w:p w14:paraId="598CB2B7" w14:textId="77777777" w:rsidR="001106C8" w:rsidRPr="001F462F" w:rsidRDefault="001106C8" w:rsidP="001106C8">
      <w:pPr>
        <w:rPr>
          <w:rFonts w:ascii="Calibri Light" w:hAnsi="Calibri Light" w:cs="Calibri Light"/>
          <w:sz w:val="22"/>
          <w:szCs w:val="22"/>
        </w:rPr>
      </w:pPr>
    </w:p>
    <w:p w14:paraId="05B0EE13" w14:textId="6825FD30" w:rsidR="001106C8" w:rsidRPr="001F462F" w:rsidRDefault="001106C8" w:rsidP="001106C8">
      <w:pPr>
        <w:rPr>
          <w:rFonts w:ascii="Calibri Light" w:hAnsi="Calibri Light" w:cs="Calibri Light"/>
          <w:color w:val="C0504D" w:themeColor="accent2"/>
          <w:sz w:val="22"/>
          <w:szCs w:val="22"/>
        </w:rPr>
      </w:pPr>
      <w:r w:rsidRPr="001F462F">
        <w:rPr>
          <w:rFonts w:ascii="Calibri Light" w:hAnsi="Calibri Light" w:cs="Calibri Light"/>
          <w:color w:val="C0504D" w:themeColor="accent2"/>
          <w:sz w:val="22"/>
          <w:szCs w:val="22"/>
        </w:rPr>
        <w:t>Teaching, Learning and Student Experience</w:t>
      </w:r>
      <w:r w:rsidR="0007244C" w:rsidRPr="001F462F">
        <w:rPr>
          <w:rFonts w:ascii="Calibri Light" w:hAnsi="Calibri Light" w:cs="Calibri Light"/>
          <w:color w:val="C0504D" w:themeColor="accent2"/>
          <w:sz w:val="22"/>
          <w:szCs w:val="22"/>
        </w:rPr>
        <w:t xml:space="preserve"> </w:t>
      </w:r>
    </w:p>
    <w:p w14:paraId="6A1B5E89" w14:textId="1B532D7B" w:rsidR="001106C8" w:rsidRPr="001F462F" w:rsidRDefault="001106C8" w:rsidP="001106C8">
      <w:pPr>
        <w:rPr>
          <w:rFonts w:ascii="Calibri Light" w:hAnsi="Calibri Light" w:cs="Calibri Light"/>
          <w:sz w:val="22"/>
          <w:szCs w:val="22"/>
        </w:rPr>
      </w:pPr>
      <w:r w:rsidRPr="001F462F">
        <w:rPr>
          <w:rFonts w:ascii="Calibri Light" w:hAnsi="Calibri Light" w:cs="Calibri Light"/>
          <w:sz w:val="22"/>
          <w:szCs w:val="22"/>
        </w:rPr>
        <w:t xml:space="preserve">Teaching, Learning and Student Experience (TLSE) provides developmental and support services and programs to students and the university community. For more information, see the students’ website </w:t>
      </w:r>
      <w:hyperlink r:id="rId31" w:tgtFrame="_blank" w:history="1">
        <w:r w:rsidRPr="001F462F">
          <w:rPr>
            <w:rFonts w:ascii="Calibri Light" w:hAnsi="Calibri Light" w:cs="Calibri Light"/>
            <w:color w:val="0000FF"/>
            <w:sz w:val="22"/>
            <w:szCs w:val="22"/>
            <w:u w:val="single"/>
          </w:rPr>
          <w:t>http://students.usask.ca</w:t>
        </w:r>
      </w:hyperlink>
      <w:r w:rsidRPr="001F462F">
        <w:rPr>
          <w:rFonts w:ascii="Calibri Light" w:hAnsi="Calibri Light" w:cs="Calibri Light"/>
          <w:sz w:val="22"/>
          <w:szCs w:val="22"/>
        </w:rPr>
        <w:t xml:space="preserve">. </w:t>
      </w:r>
    </w:p>
    <w:p w14:paraId="4A0DC857" w14:textId="77777777" w:rsidR="008758AB" w:rsidRPr="001F462F" w:rsidRDefault="008758AB" w:rsidP="001106C8">
      <w:pPr>
        <w:rPr>
          <w:rFonts w:ascii="Calibri Light" w:hAnsi="Calibri Light" w:cs="Calibri Light"/>
          <w:sz w:val="22"/>
          <w:szCs w:val="22"/>
        </w:rPr>
      </w:pPr>
    </w:p>
    <w:p w14:paraId="37069732" w14:textId="77777777" w:rsidR="001106C8" w:rsidRPr="001F462F" w:rsidRDefault="001106C8" w:rsidP="001106C8">
      <w:pPr>
        <w:rPr>
          <w:rFonts w:ascii="Calibri Light" w:hAnsi="Calibri Light" w:cs="Calibri Light"/>
          <w:color w:val="C0504D" w:themeColor="accent2"/>
          <w:sz w:val="22"/>
          <w:szCs w:val="22"/>
        </w:rPr>
      </w:pPr>
      <w:r w:rsidRPr="001F462F">
        <w:rPr>
          <w:rFonts w:ascii="Calibri Light" w:hAnsi="Calibri Light" w:cs="Calibri Light"/>
          <w:color w:val="C0504D" w:themeColor="accent2"/>
          <w:sz w:val="22"/>
          <w:szCs w:val="22"/>
        </w:rPr>
        <w:t>College Supports</w:t>
      </w:r>
    </w:p>
    <w:p w14:paraId="2EAD3B9E" w14:textId="61049B4D" w:rsidR="001106C8" w:rsidRPr="001F462F" w:rsidRDefault="001106C8" w:rsidP="001106C8">
      <w:pPr>
        <w:rPr>
          <w:rFonts w:ascii="Calibri Light" w:hAnsi="Calibri Light" w:cs="Calibri Light"/>
          <w:sz w:val="22"/>
          <w:szCs w:val="22"/>
        </w:rPr>
      </w:pPr>
      <w:r w:rsidRPr="001F462F">
        <w:rPr>
          <w:rFonts w:ascii="Calibri Light" w:hAnsi="Calibri Light" w:cs="Calibri Light"/>
          <w:sz w:val="22"/>
          <w:szCs w:val="22"/>
        </w:rPr>
        <w:t>Students in Arts &amp; Science are encouraged to contact the Undergraduate Student Office and/or the Trish Monture Centre for Success with any questions on how to choose a major; understand program requirements; choose courses; develop strategies to improve grades; understand university policies and procedures; overcome personal barriers; initiate pre-career inquiries; and identify career planning resources. Contact information is available at: (</w:t>
      </w:r>
      <w:hyperlink r:id="rId32" w:history="1">
        <w:r w:rsidRPr="001F462F">
          <w:rPr>
            <w:rStyle w:val="Hyperlink"/>
            <w:rFonts w:ascii="Calibri Light" w:hAnsi="Calibri Light" w:cs="Calibri Light"/>
            <w:sz w:val="22"/>
            <w:szCs w:val="22"/>
          </w:rPr>
          <w:t>http://artsandscience.usask.ca/undergraduate/advising/</w:t>
        </w:r>
      </w:hyperlink>
      <w:r w:rsidRPr="001F462F">
        <w:rPr>
          <w:rFonts w:ascii="Calibri Light" w:hAnsi="Calibri Light" w:cs="Calibri Light"/>
          <w:sz w:val="22"/>
          <w:szCs w:val="22"/>
        </w:rPr>
        <w:t>)</w:t>
      </w:r>
    </w:p>
    <w:p w14:paraId="57AE03AF" w14:textId="77777777" w:rsidR="008758AB" w:rsidRPr="001F462F" w:rsidRDefault="008758AB" w:rsidP="001106C8">
      <w:pPr>
        <w:rPr>
          <w:rFonts w:ascii="Calibri Light" w:hAnsi="Calibri Light" w:cs="Calibri Light"/>
          <w:sz w:val="22"/>
          <w:szCs w:val="22"/>
        </w:rPr>
      </w:pPr>
    </w:p>
    <w:p w14:paraId="46D4EBD3" w14:textId="77777777" w:rsidR="001106C8" w:rsidRPr="001F462F" w:rsidRDefault="001106C8" w:rsidP="001106C8">
      <w:pPr>
        <w:rPr>
          <w:rFonts w:ascii="Calibri Light" w:hAnsi="Calibri Light" w:cs="Calibri Light"/>
          <w:color w:val="C0504D" w:themeColor="accent2"/>
          <w:sz w:val="22"/>
          <w:szCs w:val="22"/>
        </w:rPr>
      </w:pPr>
      <w:r w:rsidRPr="001F462F">
        <w:rPr>
          <w:rFonts w:ascii="Calibri Light" w:hAnsi="Calibri Light" w:cs="Calibri Light"/>
          <w:color w:val="C0504D" w:themeColor="accent2"/>
          <w:sz w:val="22"/>
          <w:szCs w:val="22"/>
        </w:rPr>
        <w:t xml:space="preserve">Financial Support </w:t>
      </w:r>
    </w:p>
    <w:p w14:paraId="10F14AA9" w14:textId="54E9338A" w:rsidR="008758AB" w:rsidRPr="001F462F" w:rsidRDefault="001106C8" w:rsidP="001106C8">
      <w:pPr>
        <w:rPr>
          <w:rFonts w:ascii="Calibri Light" w:hAnsi="Calibri Light" w:cs="Calibri Light"/>
          <w:sz w:val="22"/>
          <w:szCs w:val="22"/>
        </w:rPr>
      </w:pPr>
      <w:r w:rsidRPr="001F462F">
        <w:rPr>
          <w:rFonts w:ascii="Calibri Light" w:hAnsi="Calibri Light" w:cs="Calibri Light"/>
          <w:sz w:val="22"/>
          <w:szCs w:val="22"/>
        </w:rPr>
        <w:t xml:space="preserve">Any student who faces unexpected challenges securing their food or housing and believes this may affect their performance in the course is urged to contact Student Central </w:t>
      </w:r>
      <w:hyperlink r:id="rId33" w:tgtFrame="_blank" w:history="1">
        <w:r w:rsidRPr="001F462F">
          <w:rPr>
            <w:rFonts w:ascii="Calibri Light" w:hAnsi="Calibri Light" w:cs="Calibri Light"/>
            <w:color w:val="0000FF"/>
            <w:sz w:val="22"/>
            <w:szCs w:val="22"/>
            <w:u w:val="single"/>
          </w:rPr>
          <w:t>https://students.usask.ca/student-central.php</w:t>
        </w:r>
      </w:hyperlink>
      <w:r w:rsidRPr="001F462F">
        <w:rPr>
          <w:rFonts w:ascii="Calibri Light" w:hAnsi="Calibri Light" w:cs="Calibri Light"/>
          <w:sz w:val="22"/>
          <w:szCs w:val="22"/>
        </w:rPr>
        <w:t>.</w:t>
      </w:r>
    </w:p>
    <w:p w14:paraId="44F4904E" w14:textId="77777777" w:rsidR="008758AB" w:rsidRPr="001F462F" w:rsidRDefault="008758AB" w:rsidP="001106C8">
      <w:pPr>
        <w:rPr>
          <w:rFonts w:ascii="Calibri Light" w:hAnsi="Calibri Light" w:cs="Calibri Light"/>
          <w:sz w:val="22"/>
          <w:szCs w:val="22"/>
        </w:rPr>
      </w:pPr>
    </w:p>
    <w:p w14:paraId="1E8D26C2" w14:textId="77777777" w:rsidR="001106C8" w:rsidRPr="001F462F" w:rsidRDefault="001106C8" w:rsidP="001106C8">
      <w:pPr>
        <w:rPr>
          <w:rFonts w:ascii="Calibri Light" w:hAnsi="Calibri Light" w:cs="Calibri Light"/>
          <w:color w:val="C0504D" w:themeColor="accent2"/>
          <w:sz w:val="22"/>
          <w:szCs w:val="22"/>
        </w:rPr>
      </w:pPr>
      <w:r w:rsidRPr="001F462F">
        <w:rPr>
          <w:rFonts w:ascii="Calibri Light" w:hAnsi="Calibri Light" w:cs="Calibri Light"/>
          <w:color w:val="C0504D" w:themeColor="accent2"/>
          <w:sz w:val="22"/>
          <w:szCs w:val="22"/>
        </w:rPr>
        <w:t>Gordon Oakes Red Bear Student Centre</w:t>
      </w:r>
    </w:p>
    <w:p w14:paraId="3CD53744" w14:textId="4DDCF829" w:rsidR="001106C8" w:rsidRPr="001F462F" w:rsidRDefault="001106C8" w:rsidP="001106C8">
      <w:pPr>
        <w:rPr>
          <w:rFonts w:ascii="Calibri Light" w:hAnsi="Calibri Light" w:cs="Calibri Light"/>
          <w:color w:val="0000FF"/>
          <w:sz w:val="22"/>
          <w:szCs w:val="22"/>
          <w:u w:val="single"/>
        </w:rPr>
      </w:pPr>
      <w:r w:rsidRPr="001F462F">
        <w:rPr>
          <w:rFonts w:ascii="Calibri Light" w:hAnsi="Calibri Light" w:cs="Calibri Light"/>
          <w:sz w:val="22"/>
          <w:szCs w:val="22"/>
        </w:rPr>
        <w:t xml:space="preserve">The Gordon Oakes Red Bear Student Centre) is dedicated to supporting Indigenous student academic and personal success. The Centre offers personal, social, cultural and some academic supports to Métis, First Nations, and Inuit students.  The Centre is an </w:t>
      </w:r>
      <w:r w:rsidRPr="001F462F">
        <w:rPr>
          <w:rFonts w:ascii="Calibri Light" w:hAnsi="Calibri Light" w:cs="Calibri Light"/>
          <w:sz w:val="22"/>
          <w:szCs w:val="22"/>
        </w:rPr>
        <w:lastRenderedPageBreak/>
        <w:t xml:space="preserve">intercultural gathering space that brings Indigenous and non-Indigenous students together to learn from, with and about one another in a respectful, inclusive, and safe environment. Visit </w:t>
      </w:r>
      <w:hyperlink r:id="rId34" w:history="1">
        <w:r w:rsidRPr="001F462F">
          <w:rPr>
            <w:rFonts w:ascii="Calibri Light" w:hAnsi="Calibri Light" w:cs="Calibri Light"/>
            <w:color w:val="0000FF"/>
            <w:sz w:val="22"/>
            <w:szCs w:val="22"/>
            <w:u w:val="single"/>
          </w:rPr>
          <w:t>https://students.usask.ca/indigenous/index.php</w:t>
        </w:r>
      </w:hyperlink>
      <w:r w:rsidRPr="001F462F">
        <w:rPr>
          <w:rFonts w:ascii="Calibri Light" w:hAnsi="Calibri Light" w:cs="Calibri Light"/>
          <w:sz w:val="22"/>
          <w:szCs w:val="22"/>
        </w:rPr>
        <w:t xml:space="preserve"> or students are encouraged to visit the ASC’s website </w:t>
      </w:r>
      <w:hyperlink r:id="rId35" w:history="1">
        <w:r w:rsidRPr="001F462F">
          <w:rPr>
            <w:rFonts w:ascii="Calibri Light" w:hAnsi="Calibri Light" w:cs="Calibri Light"/>
            <w:color w:val="0000FF"/>
            <w:sz w:val="22"/>
            <w:szCs w:val="22"/>
            <w:u w:val="single"/>
          </w:rPr>
          <w:t>https://students.usask.ca/indigenous/gorbsc.php</w:t>
        </w:r>
      </w:hyperlink>
    </w:p>
    <w:p w14:paraId="5AB5EF23" w14:textId="77777777" w:rsidR="001106C8" w:rsidRPr="001F462F" w:rsidRDefault="001106C8" w:rsidP="001106C8">
      <w:pPr>
        <w:rPr>
          <w:rFonts w:ascii="Calibri Light" w:hAnsi="Calibri Light" w:cs="Calibri Light"/>
          <w:sz w:val="22"/>
          <w:szCs w:val="22"/>
        </w:rPr>
      </w:pPr>
      <w:r w:rsidRPr="001F462F">
        <w:rPr>
          <w:rFonts w:ascii="Calibri Light" w:hAnsi="Calibri Light" w:cs="Calibri Light"/>
          <w:color w:val="595959"/>
          <w:sz w:val="22"/>
          <w:szCs w:val="22"/>
        </w:rPr>
        <w:t>International Student and Study Abroad Centre</w:t>
      </w:r>
    </w:p>
    <w:p w14:paraId="10A3FDD7" w14:textId="77777777" w:rsidR="001106C8" w:rsidRPr="001F462F" w:rsidRDefault="001106C8" w:rsidP="001106C8">
      <w:pPr>
        <w:rPr>
          <w:rFonts w:ascii="Calibri Light" w:eastAsia="Times New Roman" w:hAnsi="Calibri Light" w:cs="Calibri Light"/>
          <w:color w:val="000000"/>
          <w:sz w:val="22"/>
          <w:szCs w:val="22"/>
          <w:shd w:val="clear" w:color="auto" w:fill="FFFFFF"/>
          <w:lang w:val="en-CA"/>
        </w:rPr>
      </w:pPr>
      <w:r w:rsidRPr="001F462F">
        <w:rPr>
          <w:rFonts w:ascii="Calibri Light" w:eastAsia="Times New Roman" w:hAnsi="Calibri Light" w:cs="Calibri Light"/>
          <w:color w:val="000000"/>
          <w:sz w:val="22"/>
          <w:szCs w:val="22"/>
          <w:shd w:val="clear" w:color="auto" w:fill="FFFFFF"/>
        </w:rPr>
        <w:t xml:space="preserve">The International Student and Study Abroad Centre (ISSAC) supports student success and facilitates international education experiences at USask and abroad. ISSAC is here to assist all international undergraduate, graduate, exchange, and English as a Second Language students in their transition to the University of Saskatchewan and to life in Canada. ISSAC offers advising and support on matters that affect international students and their families and on matters related to studying abroad as University of Saskatchewan students. Visit </w:t>
      </w:r>
      <w:hyperlink r:id="rId36" w:history="1">
        <w:r w:rsidRPr="001F462F">
          <w:rPr>
            <w:rFonts w:ascii="Calibri Light" w:eastAsia="Times New Roman" w:hAnsi="Calibri Light" w:cs="Calibri Light"/>
            <w:color w:val="0000FF"/>
            <w:sz w:val="22"/>
            <w:szCs w:val="22"/>
            <w:u w:val="single"/>
            <w:lang w:val="en-CA"/>
          </w:rPr>
          <w:t>https://students.usask.ca/international/issac.php</w:t>
        </w:r>
      </w:hyperlink>
      <w:r w:rsidRPr="001F462F">
        <w:rPr>
          <w:rFonts w:ascii="Calibri Light" w:eastAsia="Times New Roman" w:hAnsi="Calibri Light" w:cs="Calibri Light"/>
          <w:sz w:val="22"/>
          <w:szCs w:val="22"/>
          <w:lang w:val="en-CA"/>
        </w:rPr>
        <w:t xml:space="preserve"> </w:t>
      </w:r>
      <w:r w:rsidRPr="001F462F">
        <w:rPr>
          <w:rFonts w:ascii="Calibri Light" w:eastAsia="Times New Roman" w:hAnsi="Calibri Light" w:cs="Calibri Light"/>
          <w:color w:val="000000"/>
          <w:sz w:val="22"/>
          <w:szCs w:val="22"/>
          <w:shd w:val="clear" w:color="auto" w:fill="FFFFFF"/>
        </w:rPr>
        <w:t>for more information.</w:t>
      </w:r>
      <w:r w:rsidRPr="001F462F">
        <w:rPr>
          <w:rFonts w:ascii="Calibri Light" w:eastAsia="Times New Roman" w:hAnsi="Calibri Light" w:cs="Calibri Light"/>
          <w:color w:val="000000"/>
          <w:sz w:val="22"/>
          <w:szCs w:val="22"/>
          <w:shd w:val="clear" w:color="auto" w:fill="FFFFFF"/>
          <w:lang w:val="en-CA"/>
        </w:rPr>
        <w:t> </w:t>
      </w:r>
      <w:bookmarkEnd w:id="1"/>
    </w:p>
    <w:p w14:paraId="7E4DD8B3" w14:textId="77777777" w:rsidR="001106C8" w:rsidRPr="001F462F" w:rsidRDefault="001106C8" w:rsidP="001106C8">
      <w:pPr>
        <w:rPr>
          <w:rFonts w:ascii="Calibri Light" w:hAnsi="Calibri Light" w:cs="Calibri Light"/>
          <w:sz w:val="22"/>
          <w:szCs w:val="22"/>
        </w:rPr>
      </w:pPr>
    </w:p>
    <w:p w14:paraId="28B680C0" w14:textId="77777777" w:rsidR="001106C8" w:rsidRPr="001F462F" w:rsidRDefault="001106C8" w:rsidP="001106C8">
      <w:pPr>
        <w:pStyle w:val="Default"/>
        <w:rPr>
          <w:rFonts w:ascii="Calibri Light" w:hAnsi="Calibri Light" w:cs="Calibri Light"/>
        </w:rPr>
      </w:pPr>
    </w:p>
    <w:sectPr w:rsidR="001106C8" w:rsidRPr="001F462F" w:rsidSect="00D707FB">
      <w:type w:val="continuous"/>
      <w:pgSz w:w="12240" w:h="16340"/>
      <w:pgMar w:top="567" w:right="454" w:bottom="567" w:left="499"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BEF06" w14:textId="77777777" w:rsidR="003A7C69" w:rsidRDefault="003A7C69">
      <w:r>
        <w:separator/>
      </w:r>
    </w:p>
  </w:endnote>
  <w:endnote w:type="continuationSeparator" w:id="0">
    <w:p w14:paraId="767B128A" w14:textId="77777777" w:rsidR="003A7C69" w:rsidRDefault="003A7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Trajan Pro">
    <w:panose1 w:val="02020502050506020301"/>
    <w:charset w:val="4D"/>
    <w:family w:val="roma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68451988"/>
      <w:docPartObj>
        <w:docPartGallery w:val="Page Numbers (Bottom of Page)"/>
        <w:docPartUnique/>
      </w:docPartObj>
    </w:sdtPr>
    <w:sdtContent>
      <w:p w14:paraId="498D280B" w14:textId="6459D1E7" w:rsidR="00EA67A4" w:rsidRDefault="00EA67A4" w:rsidP="004B58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70E851" w14:textId="77777777" w:rsidR="00EA67A4" w:rsidRDefault="00EA67A4" w:rsidP="00EA67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35852094"/>
      <w:docPartObj>
        <w:docPartGallery w:val="Page Numbers (Bottom of Page)"/>
        <w:docPartUnique/>
      </w:docPartObj>
    </w:sdtPr>
    <w:sdtContent>
      <w:p w14:paraId="35DA77FC" w14:textId="6DDC080C" w:rsidR="00EA67A4" w:rsidRDefault="00EA67A4" w:rsidP="004B58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1C1760C" w14:textId="77777777" w:rsidR="00EA67A4" w:rsidRDefault="00EA67A4" w:rsidP="00EA67A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B8D59" w14:textId="77777777" w:rsidR="003A7C69" w:rsidRDefault="003A7C69">
      <w:r>
        <w:separator/>
      </w:r>
    </w:p>
  </w:footnote>
  <w:footnote w:type="continuationSeparator" w:id="0">
    <w:p w14:paraId="61EF8855" w14:textId="77777777" w:rsidR="003A7C69" w:rsidRDefault="003A7C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20C9A7"/>
    <w:multiLevelType w:val="hybridMultilevel"/>
    <w:tmpl w:val="C18596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8FFF1B3"/>
    <w:multiLevelType w:val="hybridMultilevel"/>
    <w:tmpl w:val="C472E7A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3B7FB79"/>
    <w:multiLevelType w:val="hybridMultilevel"/>
    <w:tmpl w:val="A9F709D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1D"/>
    <w:multiLevelType w:val="multilevel"/>
    <w:tmpl w:val="67A207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4" w15:restartNumberingAfterBreak="0">
    <w:nsid w:val="FFFFFF7C"/>
    <w:multiLevelType w:val="singleLevel"/>
    <w:tmpl w:val="CFDE250A"/>
    <w:lvl w:ilvl="0">
      <w:start w:val="1"/>
      <w:numFmt w:val="decimal"/>
      <w:lvlText w:val="%1."/>
      <w:lvlJc w:val="left"/>
      <w:pPr>
        <w:tabs>
          <w:tab w:val="num" w:pos="1492"/>
        </w:tabs>
        <w:ind w:left="1492" w:hanging="360"/>
      </w:pPr>
    </w:lvl>
  </w:abstractNum>
  <w:abstractNum w:abstractNumId="5" w15:restartNumberingAfterBreak="0">
    <w:nsid w:val="FFFFFF7D"/>
    <w:multiLevelType w:val="singleLevel"/>
    <w:tmpl w:val="2A24EE8A"/>
    <w:lvl w:ilvl="0">
      <w:start w:val="1"/>
      <w:numFmt w:val="decimal"/>
      <w:lvlText w:val="%1."/>
      <w:lvlJc w:val="left"/>
      <w:pPr>
        <w:tabs>
          <w:tab w:val="num" w:pos="1209"/>
        </w:tabs>
        <w:ind w:left="1209" w:hanging="360"/>
      </w:pPr>
    </w:lvl>
  </w:abstractNum>
  <w:abstractNum w:abstractNumId="6" w15:restartNumberingAfterBreak="0">
    <w:nsid w:val="FFFFFF7E"/>
    <w:multiLevelType w:val="singleLevel"/>
    <w:tmpl w:val="6A70B04E"/>
    <w:lvl w:ilvl="0">
      <w:start w:val="1"/>
      <w:numFmt w:val="decimal"/>
      <w:lvlText w:val="%1."/>
      <w:lvlJc w:val="left"/>
      <w:pPr>
        <w:tabs>
          <w:tab w:val="num" w:pos="926"/>
        </w:tabs>
        <w:ind w:left="926" w:hanging="360"/>
      </w:pPr>
    </w:lvl>
  </w:abstractNum>
  <w:abstractNum w:abstractNumId="7" w15:restartNumberingAfterBreak="0">
    <w:nsid w:val="FFFFFF7F"/>
    <w:multiLevelType w:val="singleLevel"/>
    <w:tmpl w:val="266083EC"/>
    <w:lvl w:ilvl="0">
      <w:start w:val="1"/>
      <w:numFmt w:val="decimal"/>
      <w:lvlText w:val="%1."/>
      <w:lvlJc w:val="left"/>
      <w:pPr>
        <w:tabs>
          <w:tab w:val="num" w:pos="643"/>
        </w:tabs>
        <w:ind w:left="643" w:hanging="360"/>
      </w:pPr>
    </w:lvl>
  </w:abstractNum>
  <w:abstractNum w:abstractNumId="8" w15:restartNumberingAfterBreak="0">
    <w:nsid w:val="FFFFFF80"/>
    <w:multiLevelType w:val="singleLevel"/>
    <w:tmpl w:val="2D0EE36C"/>
    <w:lvl w:ilvl="0">
      <w:start w:val="1"/>
      <w:numFmt w:val="bullet"/>
      <w:lvlText w:val=""/>
      <w:lvlJc w:val="left"/>
      <w:pPr>
        <w:tabs>
          <w:tab w:val="num" w:pos="1492"/>
        </w:tabs>
        <w:ind w:left="1492" w:hanging="360"/>
      </w:pPr>
      <w:rPr>
        <w:rFonts w:ascii="Symbol" w:hAnsi="Symbol" w:hint="default"/>
      </w:rPr>
    </w:lvl>
  </w:abstractNum>
  <w:abstractNum w:abstractNumId="9" w15:restartNumberingAfterBreak="0">
    <w:nsid w:val="FFFFFF81"/>
    <w:multiLevelType w:val="singleLevel"/>
    <w:tmpl w:val="94DADAAA"/>
    <w:lvl w:ilvl="0">
      <w:start w:val="1"/>
      <w:numFmt w:val="bullet"/>
      <w:lvlText w:val=""/>
      <w:lvlJc w:val="left"/>
      <w:pPr>
        <w:tabs>
          <w:tab w:val="num" w:pos="1209"/>
        </w:tabs>
        <w:ind w:left="1209" w:hanging="360"/>
      </w:pPr>
      <w:rPr>
        <w:rFonts w:ascii="Symbol" w:hAnsi="Symbol" w:hint="default"/>
      </w:rPr>
    </w:lvl>
  </w:abstractNum>
  <w:abstractNum w:abstractNumId="10" w15:restartNumberingAfterBreak="0">
    <w:nsid w:val="FFFFFF82"/>
    <w:multiLevelType w:val="singleLevel"/>
    <w:tmpl w:val="301AC596"/>
    <w:lvl w:ilvl="0">
      <w:start w:val="1"/>
      <w:numFmt w:val="bullet"/>
      <w:lvlText w:val=""/>
      <w:lvlJc w:val="left"/>
      <w:pPr>
        <w:tabs>
          <w:tab w:val="num" w:pos="926"/>
        </w:tabs>
        <w:ind w:left="926" w:hanging="360"/>
      </w:pPr>
      <w:rPr>
        <w:rFonts w:ascii="Symbol" w:hAnsi="Symbol" w:hint="default"/>
      </w:rPr>
    </w:lvl>
  </w:abstractNum>
  <w:abstractNum w:abstractNumId="11" w15:restartNumberingAfterBreak="0">
    <w:nsid w:val="FFFFFF83"/>
    <w:multiLevelType w:val="singleLevel"/>
    <w:tmpl w:val="052A8282"/>
    <w:lvl w:ilvl="0">
      <w:start w:val="1"/>
      <w:numFmt w:val="bullet"/>
      <w:lvlText w:val=""/>
      <w:lvlJc w:val="left"/>
      <w:pPr>
        <w:tabs>
          <w:tab w:val="num" w:pos="643"/>
        </w:tabs>
        <w:ind w:left="643" w:hanging="360"/>
      </w:pPr>
      <w:rPr>
        <w:rFonts w:ascii="Symbol" w:hAnsi="Symbol" w:hint="default"/>
      </w:rPr>
    </w:lvl>
  </w:abstractNum>
  <w:abstractNum w:abstractNumId="12" w15:restartNumberingAfterBreak="0">
    <w:nsid w:val="FFFFFF88"/>
    <w:multiLevelType w:val="singleLevel"/>
    <w:tmpl w:val="68643156"/>
    <w:lvl w:ilvl="0">
      <w:start w:val="1"/>
      <w:numFmt w:val="decimal"/>
      <w:lvlText w:val="%1."/>
      <w:lvlJc w:val="left"/>
      <w:pPr>
        <w:tabs>
          <w:tab w:val="num" w:pos="360"/>
        </w:tabs>
        <w:ind w:left="360" w:hanging="360"/>
      </w:pPr>
    </w:lvl>
  </w:abstractNum>
  <w:abstractNum w:abstractNumId="13" w15:restartNumberingAfterBreak="0">
    <w:nsid w:val="FFFFFF89"/>
    <w:multiLevelType w:val="singleLevel"/>
    <w:tmpl w:val="82C427BE"/>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112385A"/>
    <w:multiLevelType w:val="multilevel"/>
    <w:tmpl w:val="1FBA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69FC105"/>
    <w:multiLevelType w:val="hybridMultilevel"/>
    <w:tmpl w:val="BAD699F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92162D9"/>
    <w:multiLevelType w:val="hybridMultilevel"/>
    <w:tmpl w:val="9F3088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7B3C241"/>
    <w:multiLevelType w:val="hybridMultilevel"/>
    <w:tmpl w:val="BBD49A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B290EEE"/>
    <w:multiLevelType w:val="hybridMultilevel"/>
    <w:tmpl w:val="41629DFA"/>
    <w:lvl w:ilvl="0" w:tplc="F1D2B7AA">
      <w:start w:val="4"/>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FC3DA8"/>
    <w:multiLevelType w:val="hybridMultilevel"/>
    <w:tmpl w:val="DBE0A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7B4FF2"/>
    <w:multiLevelType w:val="hybridMultilevel"/>
    <w:tmpl w:val="B7EC85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75CB4AD6"/>
    <w:multiLevelType w:val="hybridMultilevel"/>
    <w:tmpl w:val="6C707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8704034">
    <w:abstractNumId w:val="15"/>
  </w:num>
  <w:num w:numId="2" w16cid:durableId="385566119">
    <w:abstractNumId w:val="2"/>
  </w:num>
  <w:num w:numId="3" w16cid:durableId="640771192">
    <w:abstractNumId w:val="1"/>
  </w:num>
  <w:num w:numId="4" w16cid:durableId="730156142">
    <w:abstractNumId w:val="17"/>
  </w:num>
  <w:num w:numId="5" w16cid:durableId="1374115903">
    <w:abstractNumId w:val="20"/>
  </w:num>
  <w:num w:numId="6" w16cid:durableId="289434158">
    <w:abstractNumId w:val="0"/>
  </w:num>
  <w:num w:numId="7" w16cid:durableId="2057896655">
    <w:abstractNumId w:val="13"/>
  </w:num>
  <w:num w:numId="8" w16cid:durableId="435367631">
    <w:abstractNumId w:val="11"/>
  </w:num>
  <w:num w:numId="9" w16cid:durableId="27534085">
    <w:abstractNumId w:val="10"/>
  </w:num>
  <w:num w:numId="10" w16cid:durableId="1207374874">
    <w:abstractNumId w:val="9"/>
  </w:num>
  <w:num w:numId="11" w16cid:durableId="988246977">
    <w:abstractNumId w:val="8"/>
  </w:num>
  <w:num w:numId="12" w16cid:durableId="229468357">
    <w:abstractNumId w:val="12"/>
  </w:num>
  <w:num w:numId="13" w16cid:durableId="1774396636">
    <w:abstractNumId w:val="7"/>
  </w:num>
  <w:num w:numId="14" w16cid:durableId="1073501927">
    <w:abstractNumId w:val="6"/>
  </w:num>
  <w:num w:numId="15" w16cid:durableId="1895114076">
    <w:abstractNumId w:val="5"/>
  </w:num>
  <w:num w:numId="16" w16cid:durableId="192689674">
    <w:abstractNumId w:val="4"/>
  </w:num>
  <w:num w:numId="17" w16cid:durableId="1922643887">
    <w:abstractNumId w:val="3"/>
  </w:num>
  <w:num w:numId="18" w16cid:durableId="346760796">
    <w:abstractNumId w:val="14"/>
  </w:num>
  <w:num w:numId="19" w16cid:durableId="361826899">
    <w:abstractNumId w:val="16"/>
  </w:num>
  <w:num w:numId="20" w16cid:durableId="1818567830">
    <w:abstractNumId w:val="18"/>
  </w:num>
  <w:num w:numId="21" w16cid:durableId="1059210603">
    <w:abstractNumId w:val="19"/>
  </w:num>
  <w:num w:numId="22" w16cid:durableId="122121066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5"/>
  <w:doNotDisplayPageBoundaries/>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AD2"/>
    <w:rsid w:val="00001CE1"/>
    <w:rsid w:val="00001E25"/>
    <w:rsid w:val="000027D7"/>
    <w:rsid w:val="00004DA2"/>
    <w:rsid w:val="00006FD5"/>
    <w:rsid w:val="0001148A"/>
    <w:rsid w:val="00012928"/>
    <w:rsid w:val="0001399E"/>
    <w:rsid w:val="000204F5"/>
    <w:rsid w:val="00022542"/>
    <w:rsid w:val="00030243"/>
    <w:rsid w:val="0003308E"/>
    <w:rsid w:val="00033AC6"/>
    <w:rsid w:val="0004080E"/>
    <w:rsid w:val="00043908"/>
    <w:rsid w:val="0004506B"/>
    <w:rsid w:val="00046BF6"/>
    <w:rsid w:val="00061903"/>
    <w:rsid w:val="00067F9E"/>
    <w:rsid w:val="0007244C"/>
    <w:rsid w:val="000724A1"/>
    <w:rsid w:val="00073B1D"/>
    <w:rsid w:val="000836A2"/>
    <w:rsid w:val="00086F64"/>
    <w:rsid w:val="00087CAA"/>
    <w:rsid w:val="00087D59"/>
    <w:rsid w:val="00090609"/>
    <w:rsid w:val="00090EE4"/>
    <w:rsid w:val="000910E9"/>
    <w:rsid w:val="00092581"/>
    <w:rsid w:val="000A219E"/>
    <w:rsid w:val="000C50DE"/>
    <w:rsid w:val="000C5CC2"/>
    <w:rsid w:val="000D0910"/>
    <w:rsid w:val="000E0E6E"/>
    <w:rsid w:val="000E17BB"/>
    <w:rsid w:val="000F0690"/>
    <w:rsid w:val="0010779A"/>
    <w:rsid w:val="001106C8"/>
    <w:rsid w:val="0011711D"/>
    <w:rsid w:val="00124608"/>
    <w:rsid w:val="001318AE"/>
    <w:rsid w:val="00131C7E"/>
    <w:rsid w:val="0014006A"/>
    <w:rsid w:val="001430D5"/>
    <w:rsid w:val="00143449"/>
    <w:rsid w:val="001551D6"/>
    <w:rsid w:val="00164840"/>
    <w:rsid w:val="0018717E"/>
    <w:rsid w:val="00192873"/>
    <w:rsid w:val="00197235"/>
    <w:rsid w:val="001A043E"/>
    <w:rsid w:val="001A6B4E"/>
    <w:rsid w:val="001A7482"/>
    <w:rsid w:val="001B0EFD"/>
    <w:rsid w:val="001B161F"/>
    <w:rsid w:val="001B4055"/>
    <w:rsid w:val="001B75E6"/>
    <w:rsid w:val="001C042D"/>
    <w:rsid w:val="001C5D42"/>
    <w:rsid w:val="001D063F"/>
    <w:rsid w:val="001D40CC"/>
    <w:rsid w:val="001D45B6"/>
    <w:rsid w:val="001D5A04"/>
    <w:rsid w:val="001D5C78"/>
    <w:rsid w:val="001E051F"/>
    <w:rsid w:val="001E0752"/>
    <w:rsid w:val="001E7BEF"/>
    <w:rsid w:val="001F462F"/>
    <w:rsid w:val="00200399"/>
    <w:rsid w:val="002039E3"/>
    <w:rsid w:val="002139E8"/>
    <w:rsid w:val="002143C2"/>
    <w:rsid w:val="002271AA"/>
    <w:rsid w:val="00227B98"/>
    <w:rsid w:val="00227E03"/>
    <w:rsid w:val="00230A19"/>
    <w:rsid w:val="00230BFD"/>
    <w:rsid w:val="00232AC1"/>
    <w:rsid w:val="00234880"/>
    <w:rsid w:val="00236063"/>
    <w:rsid w:val="002374E4"/>
    <w:rsid w:val="002515F7"/>
    <w:rsid w:val="0025271C"/>
    <w:rsid w:val="00256366"/>
    <w:rsid w:val="0025723C"/>
    <w:rsid w:val="00265114"/>
    <w:rsid w:val="00275D6C"/>
    <w:rsid w:val="00294A7C"/>
    <w:rsid w:val="00296F2E"/>
    <w:rsid w:val="002B1625"/>
    <w:rsid w:val="002B3521"/>
    <w:rsid w:val="002B6FCF"/>
    <w:rsid w:val="002C0D14"/>
    <w:rsid w:val="002C1B0B"/>
    <w:rsid w:val="002D25E8"/>
    <w:rsid w:val="002D3588"/>
    <w:rsid w:val="002D662B"/>
    <w:rsid w:val="002E08CB"/>
    <w:rsid w:val="002F4D77"/>
    <w:rsid w:val="003019C3"/>
    <w:rsid w:val="00311FA5"/>
    <w:rsid w:val="003148F6"/>
    <w:rsid w:val="00315210"/>
    <w:rsid w:val="00315CD0"/>
    <w:rsid w:val="00315F85"/>
    <w:rsid w:val="00316D7F"/>
    <w:rsid w:val="00325637"/>
    <w:rsid w:val="003261A9"/>
    <w:rsid w:val="00333831"/>
    <w:rsid w:val="003349C1"/>
    <w:rsid w:val="00340098"/>
    <w:rsid w:val="0034691E"/>
    <w:rsid w:val="00353F20"/>
    <w:rsid w:val="00357150"/>
    <w:rsid w:val="0035799D"/>
    <w:rsid w:val="003619A7"/>
    <w:rsid w:val="00376A5C"/>
    <w:rsid w:val="003844CF"/>
    <w:rsid w:val="003854AC"/>
    <w:rsid w:val="003A0724"/>
    <w:rsid w:val="003A0B26"/>
    <w:rsid w:val="003A4B14"/>
    <w:rsid w:val="003A7C69"/>
    <w:rsid w:val="003C1100"/>
    <w:rsid w:val="003C35ED"/>
    <w:rsid w:val="003C7999"/>
    <w:rsid w:val="003D22F7"/>
    <w:rsid w:val="003D4A48"/>
    <w:rsid w:val="003D4F03"/>
    <w:rsid w:val="003E2410"/>
    <w:rsid w:val="003E3241"/>
    <w:rsid w:val="003E635D"/>
    <w:rsid w:val="003F1A6D"/>
    <w:rsid w:val="003F62F0"/>
    <w:rsid w:val="003F6743"/>
    <w:rsid w:val="00401952"/>
    <w:rsid w:val="00407BDB"/>
    <w:rsid w:val="00410181"/>
    <w:rsid w:val="004218B6"/>
    <w:rsid w:val="00427355"/>
    <w:rsid w:val="004379F1"/>
    <w:rsid w:val="004544A3"/>
    <w:rsid w:val="00455022"/>
    <w:rsid w:val="00466453"/>
    <w:rsid w:val="00466F35"/>
    <w:rsid w:val="004730C4"/>
    <w:rsid w:val="0047799F"/>
    <w:rsid w:val="00484316"/>
    <w:rsid w:val="00484D46"/>
    <w:rsid w:val="00484DE2"/>
    <w:rsid w:val="004873A2"/>
    <w:rsid w:val="004A532D"/>
    <w:rsid w:val="004B7A4B"/>
    <w:rsid w:val="004D6E9C"/>
    <w:rsid w:val="004E0CC3"/>
    <w:rsid w:val="004E68B7"/>
    <w:rsid w:val="004F76A1"/>
    <w:rsid w:val="00504895"/>
    <w:rsid w:val="0052080C"/>
    <w:rsid w:val="00520F03"/>
    <w:rsid w:val="0052303A"/>
    <w:rsid w:val="00527640"/>
    <w:rsid w:val="0053140F"/>
    <w:rsid w:val="00532929"/>
    <w:rsid w:val="00534882"/>
    <w:rsid w:val="0054203F"/>
    <w:rsid w:val="005445AA"/>
    <w:rsid w:val="00547E85"/>
    <w:rsid w:val="0055125E"/>
    <w:rsid w:val="0055419A"/>
    <w:rsid w:val="0055564D"/>
    <w:rsid w:val="00556E67"/>
    <w:rsid w:val="00557915"/>
    <w:rsid w:val="005674A2"/>
    <w:rsid w:val="00570195"/>
    <w:rsid w:val="00572585"/>
    <w:rsid w:val="00575F93"/>
    <w:rsid w:val="005836D8"/>
    <w:rsid w:val="00587B0E"/>
    <w:rsid w:val="0059310C"/>
    <w:rsid w:val="005A47D9"/>
    <w:rsid w:val="005A75B7"/>
    <w:rsid w:val="005B1A32"/>
    <w:rsid w:val="005B499A"/>
    <w:rsid w:val="005B4F08"/>
    <w:rsid w:val="005B7264"/>
    <w:rsid w:val="005C54AF"/>
    <w:rsid w:val="005E1681"/>
    <w:rsid w:val="005F0F07"/>
    <w:rsid w:val="005F710B"/>
    <w:rsid w:val="005F78B9"/>
    <w:rsid w:val="006075E9"/>
    <w:rsid w:val="00610C4D"/>
    <w:rsid w:val="00611D83"/>
    <w:rsid w:val="00612228"/>
    <w:rsid w:val="006161F3"/>
    <w:rsid w:val="006178B2"/>
    <w:rsid w:val="00617E11"/>
    <w:rsid w:val="00621053"/>
    <w:rsid w:val="00623738"/>
    <w:rsid w:val="00626F40"/>
    <w:rsid w:val="00640E16"/>
    <w:rsid w:val="006471A6"/>
    <w:rsid w:val="00656DD1"/>
    <w:rsid w:val="00661078"/>
    <w:rsid w:val="006644E5"/>
    <w:rsid w:val="0066712B"/>
    <w:rsid w:val="00676DBB"/>
    <w:rsid w:val="00682C67"/>
    <w:rsid w:val="00683942"/>
    <w:rsid w:val="006913C5"/>
    <w:rsid w:val="00695266"/>
    <w:rsid w:val="00697B23"/>
    <w:rsid w:val="006A23DA"/>
    <w:rsid w:val="006B15AA"/>
    <w:rsid w:val="006B5B3F"/>
    <w:rsid w:val="006B71DC"/>
    <w:rsid w:val="006D2EE8"/>
    <w:rsid w:val="006D7895"/>
    <w:rsid w:val="006E57A5"/>
    <w:rsid w:val="006F012D"/>
    <w:rsid w:val="00707B2E"/>
    <w:rsid w:val="00717E28"/>
    <w:rsid w:val="007210FB"/>
    <w:rsid w:val="00725FD3"/>
    <w:rsid w:val="00727119"/>
    <w:rsid w:val="0073055D"/>
    <w:rsid w:val="007319A6"/>
    <w:rsid w:val="00740E79"/>
    <w:rsid w:val="00743BC4"/>
    <w:rsid w:val="00745190"/>
    <w:rsid w:val="00752129"/>
    <w:rsid w:val="00761F6E"/>
    <w:rsid w:val="00770953"/>
    <w:rsid w:val="00773E12"/>
    <w:rsid w:val="00783607"/>
    <w:rsid w:val="00783FED"/>
    <w:rsid w:val="00785950"/>
    <w:rsid w:val="0078645F"/>
    <w:rsid w:val="007919FC"/>
    <w:rsid w:val="00794B30"/>
    <w:rsid w:val="007A185A"/>
    <w:rsid w:val="007A67DD"/>
    <w:rsid w:val="007A6EB8"/>
    <w:rsid w:val="007B1016"/>
    <w:rsid w:val="007B3E8F"/>
    <w:rsid w:val="007B7232"/>
    <w:rsid w:val="007C212D"/>
    <w:rsid w:val="007C31B9"/>
    <w:rsid w:val="007D1F07"/>
    <w:rsid w:val="007D6AFE"/>
    <w:rsid w:val="007D6CC5"/>
    <w:rsid w:val="007E0449"/>
    <w:rsid w:val="007E1097"/>
    <w:rsid w:val="007E4F53"/>
    <w:rsid w:val="007E652B"/>
    <w:rsid w:val="007F2DE4"/>
    <w:rsid w:val="007F396C"/>
    <w:rsid w:val="008012D6"/>
    <w:rsid w:val="00810CCF"/>
    <w:rsid w:val="008151CF"/>
    <w:rsid w:val="00821D23"/>
    <w:rsid w:val="008273C3"/>
    <w:rsid w:val="008305D4"/>
    <w:rsid w:val="008315B3"/>
    <w:rsid w:val="008400F3"/>
    <w:rsid w:val="00845D31"/>
    <w:rsid w:val="00850F4F"/>
    <w:rsid w:val="0085200B"/>
    <w:rsid w:val="00854A50"/>
    <w:rsid w:val="0086075E"/>
    <w:rsid w:val="00865394"/>
    <w:rsid w:val="00872C49"/>
    <w:rsid w:val="008742A5"/>
    <w:rsid w:val="00874863"/>
    <w:rsid w:val="008758AB"/>
    <w:rsid w:val="00884419"/>
    <w:rsid w:val="008853D5"/>
    <w:rsid w:val="008870B4"/>
    <w:rsid w:val="0089640F"/>
    <w:rsid w:val="008A6639"/>
    <w:rsid w:val="008B1555"/>
    <w:rsid w:val="008B4ACC"/>
    <w:rsid w:val="008C41B4"/>
    <w:rsid w:val="008E4706"/>
    <w:rsid w:val="008F227B"/>
    <w:rsid w:val="00901356"/>
    <w:rsid w:val="009027A0"/>
    <w:rsid w:val="0090704B"/>
    <w:rsid w:val="009116C0"/>
    <w:rsid w:val="00925F1E"/>
    <w:rsid w:val="00927FC5"/>
    <w:rsid w:val="00932C43"/>
    <w:rsid w:val="009331A1"/>
    <w:rsid w:val="00935034"/>
    <w:rsid w:val="00937506"/>
    <w:rsid w:val="009375BF"/>
    <w:rsid w:val="00940FD3"/>
    <w:rsid w:val="00955D51"/>
    <w:rsid w:val="009631CF"/>
    <w:rsid w:val="00964288"/>
    <w:rsid w:val="0097340A"/>
    <w:rsid w:val="00985CEA"/>
    <w:rsid w:val="00994DC9"/>
    <w:rsid w:val="00997B26"/>
    <w:rsid w:val="009A1758"/>
    <w:rsid w:val="009B1BF9"/>
    <w:rsid w:val="009D3AD5"/>
    <w:rsid w:val="009E0F48"/>
    <w:rsid w:val="009F2CD7"/>
    <w:rsid w:val="009F5B26"/>
    <w:rsid w:val="00A0147B"/>
    <w:rsid w:val="00A05EEF"/>
    <w:rsid w:val="00A06AAC"/>
    <w:rsid w:val="00A16CD3"/>
    <w:rsid w:val="00A302E4"/>
    <w:rsid w:val="00A30CFF"/>
    <w:rsid w:val="00A3377A"/>
    <w:rsid w:val="00A452A8"/>
    <w:rsid w:val="00A56D83"/>
    <w:rsid w:val="00A6103A"/>
    <w:rsid w:val="00A707C6"/>
    <w:rsid w:val="00A90F1B"/>
    <w:rsid w:val="00A94E34"/>
    <w:rsid w:val="00A95B76"/>
    <w:rsid w:val="00AA4F92"/>
    <w:rsid w:val="00AB1747"/>
    <w:rsid w:val="00AB1F00"/>
    <w:rsid w:val="00AB3238"/>
    <w:rsid w:val="00AB3DE8"/>
    <w:rsid w:val="00AB6131"/>
    <w:rsid w:val="00AC1A71"/>
    <w:rsid w:val="00AD13AC"/>
    <w:rsid w:val="00AD54C2"/>
    <w:rsid w:val="00AD629E"/>
    <w:rsid w:val="00AD679A"/>
    <w:rsid w:val="00AE2D1A"/>
    <w:rsid w:val="00AE392B"/>
    <w:rsid w:val="00AE5CC8"/>
    <w:rsid w:val="00AF2BC0"/>
    <w:rsid w:val="00AF2ECD"/>
    <w:rsid w:val="00B14075"/>
    <w:rsid w:val="00B15DC3"/>
    <w:rsid w:val="00B177EE"/>
    <w:rsid w:val="00B30423"/>
    <w:rsid w:val="00B319A4"/>
    <w:rsid w:val="00B36D98"/>
    <w:rsid w:val="00B44566"/>
    <w:rsid w:val="00B51AD2"/>
    <w:rsid w:val="00B717D6"/>
    <w:rsid w:val="00B75E86"/>
    <w:rsid w:val="00B77AB4"/>
    <w:rsid w:val="00B935DE"/>
    <w:rsid w:val="00B9387F"/>
    <w:rsid w:val="00B945CB"/>
    <w:rsid w:val="00B95A41"/>
    <w:rsid w:val="00BA0363"/>
    <w:rsid w:val="00BA7C92"/>
    <w:rsid w:val="00BB668E"/>
    <w:rsid w:val="00BC2E96"/>
    <w:rsid w:val="00BC6B00"/>
    <w:rsid w:val="00BC779E"/>
    <w:rsid w:val="00BD6205"/>
    <w:rsid w:val="00BD7FEC"/>
    <w:rsid w:val="00BE1FE7"/>
    <w:rsid w:val="00BE258A"/>
    <w:rsid w:val="00BF0083"/>
    <w:rsid w:val="00C001FE"/>
    <w:rsid w:val="00C00436"/>
    <w:rsid w:val="00C00F2C"/>
    <w:rsid w:val="00C10AA7"/>
    <w:rsid w:val="00C1211A"/>
    <w:rsid w:val="00C155A3"/>
    <w:rsid w:val="00C228C6"/>
    <w:rsid w:val="00C243A6"/>
    <w:rsid w:val="00C2653F"/>
    <w:rsid w:val="00C3403D"/>
    <w:rsid w:val="00C348E7"/>
    <w:rsid w:val="00C473CD"/>
    <w:rsid w:val="00C50C86"/>
    <w:rsid w:val="00C56B9B"/>
    <w:rsid w:val="00C61279"/>
    <w:rsid w:val="00C627B9"/>
    <w:rsid w:val="00C6793D"/>
    <w:rsid w:val="00C70CF7"/>
    <w:rsid w:val="00C76234"/>
    <w:rsid w:val="00C83247"/>
    <w:rsid w:val="00C9172B"/>
    <w:rsid w:val="00C92C39"/>
    <w:rsid w:val="00C942FC"/>
    <w:rsid w:val="00C94CA8"/>
    <w:rsid w:val="00C957FB"/>
    <w:rsid w:val="00C9658C"/>
    <w:rsid w:val="00CA792D"/>
    <w:rsid w:val="00CB1979"/>
    <w:rsid w:val="00CB39D0"/>
    <w:rsid w:val="00CC0EDE"/>
    <w:rsid w:val="00CC12FD"/>
    <w:rsid w:val="00CC5B53"/>
    <w:rsid w:val="00CC7B5C"/>
    <w:rsid w:val="00CD1C13"/>
    <w:rsid w:val="00CD360C"/>
    <w:rsid w:val="00CD7D36"/>
    <w:rsid w:val="00CE7426"/>
    <w:rsid w:val="00D0143E"/>
    <w:rsid w:val="00D02DAB"/>
    <w:rsid w:val="00D17E3B"/>
    <w:rsid w:val="00D24F32"/>
    <w:rsid w:val="00D2742A"/>
    <w:rsid w:val="00D307DF"/>
    <w:rsid w:val="00D378A9"/>
    <w:rsid w:val="00D37B19"/>
    <w:rsid w:val="00D44383"/>
    <w:rsid w:val="00D5415C"/>
    <w:rsid w:val="00D54804"/>
    <w:rsid w:val="00D54AC0"/>
    <w:rsid w:val="00D62BFE"/>
    <w:rsid w:val="00D707FB"/>
    <w:rsid w:val="00D81AFE"/>
    <w:rsid w:val="00D828DC"/>
    <w:rsid w:val="00D913E8"/>
    <w:rsid w:val="00D92B0C"/>
    <w:rsid w:val="00D978B8"/>
    <w:rsid w:val="00DA7C70"/>
    <w:rsid w:val="00DB321A"/>
    <w:rsid w:val="00DD7AE8"/>
    <w:rsid w:val="00DF23BC"/>
    <w:rsid w:val="00DF4B0E"/>
    <w:rsid w:val="00DF5740"/>
    <w:rsid w:val="00DF7748"/>
    <w:rsid w:val="00E01758"/>
    <w:rsid w:val="00E02790"/>
    <w:rsid w:val="00E04865"/>
    <w:rsid w:val="00E05E79"/>
    <w:rsid w:val="00E07D1F"/>
    <w:rsid w:val="00E117E8"/>
    <w:rsid w:val="00E21871"/>
    <w:rsid w:val="00E21C17"/>
    <w:rsid w:val="00E368FD"/>
    <w:rsid w:val="00E4769F"/>
    <w:rsid w:val="00E60A37"/>
    <w:rsid w:val="00E724E1"/>
    <w:rsid w:val="00E77860"/>
    <w:rsid w:val="00E8494A"/>
    <w:rsid w:val="00E875A8"/>
    <w:rsid w:val="00E92A87"/>
    <w:rsid w:val="00E95E99"/>
    <w:rsid w:val="00E95FB4"/>
    <w:rsid w:val="00EA0CE2"/>
    <w:rsid w:val="00EA67A4"/>
    <w:rsid w:val="00EB3389"/>
    <w:rsid w:val="00EC3AE9"/>
    <w:rsid w:val="00EC50E7"/>
    <w:rsid w:val="00EC6818"/>
    <w:rsid w:val="00ED55AE"/>
    <w:rsid w:val="00EE0074"/>
    <w:rsid w:val="00EE1ACE"/>
    <w:rsid w:val="00F021FE"/>
    <w:rsid w:val="00F078BE"/>
    <w:rsid w:val="00F136D1"/>
    <w:rsid w:val="00F13771"/>
    <w:rsid w:val="00F44D37"/>
    <w:rsid w:val="00F45E2C"/>
    <w:rsid w:val="00F56F54"/>
    <w:rsid w:val="00F704EC"/>
    <w:rsid w:val="00F7076F"/>
    <w:rsid w:val="00F77981"/>
    <w:rsid w:val="00F92811"/>
    <w:rsid w:val="00FA0B27"/>
    <w:rsid w:val="00FA366D"/>
    <w:rsid w:val="00FA3D09"/>
    <w:rsid w:val="00FA6620"/>
    <w:rsid w:val="00FA7A4A"/>
    <w:rsid w:val="00FB19F9"/>
    <w:rsid w:val="00FB2308"/>
    <w:rsid w:val="00FB4147"/>
    <w:rsid w:val="00FB504E"/>
    <w:rsid w:val="00FB52D4"/>
    <w:rsid w:val="00FB55DC"/>
    <w:rsid w:val="00FC17F2"/>
    <w:rsid w:val="00FC1B52"/>
    <w:rsid w:val="00FC4A35"/>
    <w:rsid w:val="00FC6900"/>
    <w:rsid w:val="00FD2E91"/>
    <w:rsid w:val="00FD3430"/>
    <w:rsid w:val="00FD4704"/>
    <w:rsid w:val="00FE22A7"/>
    <w:rsid w:val="00FE2FD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0390E5"/>
  <w15:docId w15:val="{38047133-AB0A-2941-BA36-4807F9FBA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6" w:semiHidden="1" w:unhideWhenUsed="1"/>
    <w:lsdException w:name="heading 9" w:semiHidden="1" w:unhideWhenUsed="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305D4"/>
    <w:rPr>
      <w:rFonts w:asciiTheme="minorHAnsi" w:eastAsiaTheme="minorEastAsia" w:hAnsiTheme="minorHAnsi"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305D4"/>
    <w:pPr>
      <w:widowControl w:val="0"/>
      <w:autoSpaceDE w:val="0"/>
      <w:autoSpaceDN w:val="0"/>
      <w:adjustRightInd w:val="0"/>
    </w:pPr>
    <w:rPr>
      <w:rFonts w:ascii="Arial" w:hAnsi="Arial" w:cs="Arial"/>
      <w:color w:val="000000"/>
    </w:rPr>
  </w:style>
  <w:style w:type="paragraph" w:customStyle="1" w:styleId="CM10">
    <w:name w:val="CM10"/>
    <w:basedOn w:val="Default"/>
    <w:next w:val="Default"/>
    <w:uiPriority w:val="99"/>
    <w:rsid w:val="008305D4"/>
    <w:rPr>
      <w:rFonts w:cs="Times New Roman"/>
      <w:color w:val="auto"/>
    </w:rPr>
  </w:style>
  <w:style w:type="paragraph" w:customStyle="1" w:styleId="CM11">
    <w:name w:val="CM11"/>
    <w:basedOn w:val="Default"/>
    <w:next w:val="Default"/>
    <w:uiPriority w:val="99"/>
    <w:rsid w:val="008305D4"/>
    <w:rPr>
      <w:rFonts w:cs="Times New Roman"/>
      <w:color w:val="auto"/>
    </w:rPr>
  </w:style>
  <w:style w:type="paragraph" w:customStyle="1" w:styleId="CM12">
    <w:name w:val="CM12"/>
    <w:basedOn w:val="Default"/>
    <w:next w:val="Default"/>
    <w:uiPriority w:val="99"/>
    <w:rsid w:val="008305D4"/>
    <w:rPr>
      <w:rFonts w:cs="Times New Roman"/>
      <w:color w:val="auto"/>
    </w:rPr>
  </w:style>
  <w:style w:type="paragraph" w:customStyle="1" w:styleId="CM1">
    <w:name w:val="CM1"/>
    <w:basedOn w:val="Default"/>
    <w:next w:val="Default"/>
    <w:uiPriority w:val="99"/>
    <w:rsid w:val="008305D4"/>
    <w:pPr>
      <w:spacing w:line="253" w:lineRule="atLeast"/>
    </w:pPr>
    <w:rPr>
      <w:rFonts w:cs="Times New Roman"/>
      <w:color w:val="auto"/>
    </w:rPr>
  </w:style>
  <w:style w:type="paragraph" w:customStyle="1" w:styleId="CM13">
    <w:name w:val="CM13"/>
    <w:basedOn w:val="Default"/>
    <w:next w:val="Default"/>
    <w:uiPriority w:val="99"/>
    <w:rsid w:val="008305D4"/>
    <w:rPr>
      <w:rFonts w:cs="Times New Roman"/>
      <w:color w:val="auto"/>
    </w:rPr>
  </w:style>
  <w:style w:type="paragraph" w:customStyle="1" w:styleId="CM14">
    <w:name w:val="CM14"/>
    <w:basedOn w:val="Default"/>
    <w:next w:val="Default"/>
    <w:uiPriority w:val="99"/>
    <w:rsid w:val="008305D4"/>
    <w:rPr>
      <w:rFonts w:cs="Times New Roman"/>
      <w:color w:val="auto"/>
    </w:rPr>
  </w:style>
  <w:style w:type="paragraph" w:customStyle="1" w:styleId="CM3">
    <w:name w:val="CM3"/>
    <w:basedOn w:val="Default"/>
    <w:next w:val="Default"/>
    <w:uiPriority w:val="99"/>
    <w:rsid w:val="008305D4"/>
    <w:pPr>
      <w:spacing w:line="256" w:lineRule="atLeast"/>
    </w:pPr>
    <w:rPr>
      <w:rFonts w:cs="Times New Roman"/>
      <w:color w:val="auto"/>
    </w:rPr>
  </w:style>
  <w:style w:type="paragraph" w:customStyle="1" w:styleId="CM15">
    <w:name w:val="CM15"/>
    <w:basedOn w:val="Default"/>
    <w:next w:val="Default"/>
    <w:uiPriority w:val="99"/>
    <w:rsid w:val="008305D4"/>
    <w:rPr>
      <w:rFonts w:cs="Times New Roman"/>
      <w:color w:val="auto"/>
    </w:rPr>
  </w:style>
  <w:style w:type="paragraph" w:customStyle="1" w:styleId="CM4">
    <w:name w:val="CM4"/>
    <w:basedOn w:val="Default"/>
    <w:next w:val="Default"/>
    <w:uiPriority w:val="99"/>
    <w:rsid w:val="008305D4"/>
    <w:pPr>
      <w:spacing w:line="256" w:lineRule="atLeast"/>
    </w:pPr>
    <w:rPr>
      <w:rFonts w:cs="Times New Roman"/>
      <w:color w:val="auto"/>
    </w:rPr>
  </w:style>
  <w:style w:type="paragraph" w:customStyle="1" w:styleId="CM5">
    <w:name w:val="CM5"/>
    <w:basedOn w:val="Default"/>
    <w:next w:val="Default"/>
    <w:uiPriority w:val="99"/>
    <w:rsid w:val="008305D4"/>
    <w:pPr>
      <w:spacing w:line="253" w:lineRule="atLeast"/>
    </w:pPr>
    <w:rPr>
      <w:rFonts w:cs="Times New Roman"/>
      <w:color w:val="auto"/>
    </w:rPr>
  </w:style>
  <w:style w:type="paragraph" w:customStyle="1" w:styleId="CM7">
    <w:name w:val="CM7"/>
    <w:basedOn w:val="Default"/>
    <w:next w:val="Default"/>
    <w:uiPriority w:val="99"/>
    <w:rsid w:val="008305D4"/>
    <w:pPr>
      <w:spacing w:line="231" w:lineRule="atLeast"/>
    </w:pPr>
    <w:rPr>
      <w:rFonts w:cs="Times New Roman"/>
      <w:color w:val="auto"/>
    </w:rPr>
  </w:style>
  <w:style w:type="paragraph" w:styleId="BalloonText">
    <w:name w:val="Balloon Text"/>
    <w:basedOn w:val="Normal"/>
    <w:link w:val="BalloonTextChar"/>
    <w:uiPriority w:val="99"/>
    <w:semiHidden/>
    <w:rsid w:val="00D24F32"/>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D24F32"/>
    <w:rPr>
      <w:rFonts w:ascii="Lucida Grande" w:eastAsiaTheme="minorEastAsia" w:hAnsi="Lucida Grande" w:cstheme="minorBidi"/>
      <w:sz w:val="18"/>
    </w:rPr>
  </w:style>
  <w:style w:type="character" w:styleId="Hyperlink">
    <w:name w:val="Hyperlink"/>
    <w:basedOn w:val="DefaultParagraphFont"/>
    <w:uiPriority w:val="99"/>
    <w:rsid w:val="00A06AAC"/>
    <w:rPr>
      <w:color w:val="0000FF"/>
      <w:u w:val="single"/>
    </w:rPr>
  </w:style>
  <w:style w:type="paragraph" w:styleId="Header">
    <w:name w:val="header"/>
    <w:basedOn w:val="Normal"/>
    <w:link w:val="HeaderChar"/>
    <w:rsid w:val="00FC6900"/>
    <w:pPr>
      <w:tabs>
        <w:tab w:val="center" w:pos="4320"/>
        <w:tab w:val="right" w:pos="8640"/>
      </w:tabs>
    </w:pPr>
  </w:style>
  <w:style w:type="character" w:customStyle="1" w:styleId="HeaderChar">
    <w:name w:val="Header Char"/>
    <w:basedOn w:val="DefaultParagraphFont"/>
    <w:link w:val="Header"/>
    <w:rsid w:val="00FC6900"/>
    <w:rPr>
      <w:rFonts w:asciiTheme="minorHAnsi" w:eastAsiaTheme="minorEastAsia" w:hAnsiTheme="minorHAnsi" w:cstheme="minorBidi"/>
    </w:rPr>
  </w:style>
  <w:style w:type="paragraph" w:styleId="Footer">
    <w:name w:val="footer"/>
    <w:basedOn w:val="Normal"/>
    <w:link w:val="FooterChar"/>
    <w:rsid w:val="00FC6900"/>
    <w:pPr>
      <w:tabs>
        <w:tab w:val="center" w:pos="4320"/>
        <w:tab w:val="right" w:pos="8640"/>
      </w:tabs>
    </w:pPr>
  </w:style>
  <w:style w:type="character" w:customStyle="1" w:styleId="FooterChar">
    <w:name w:val="Footer Char"/>
    <w:basedOn w:val="DefaultParagraphFont"/>
    <w:link w:val="Footer"/>
    <w:rsid w:val="00FC6900"/>
    <w:rPr>
      <w:rFonts w:asciiTheme="minorHAnsi" w:eastAsiaTheme="minorEastAsia" w:hAnsiTheme="minorHAnsi" w:cstheme="minorBidi"/>
    </w:rPr>
  </w:style>
  <w:style w:type="character" w:styleId="FollowedHyperlink">
    <w:name w:val="FollowedHyperlink"/>
    <w:basedOn w:val="DefaultParagraphFont"/>
    <w:rsid w:val="00C92C39"/>
    <w:rPr>
      <w:color w:val="800080" w:themeColor="followedHyperlink"/>
      <w:u w:val="single"/>
    </w:rPr>
  </w:style>
  <w:style w:type="table" w:styleId="LightShading-Accent1">
    <w:name w:val="Light Shading Accent 1"/>
    <w:basedOn w:val="TableNormal"/>
    <w:uiPriority w:val="60"/>
    <w:rsid w:val="00B75E86"/>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unhideWhenUsed/>
    <w:rsid w:val="0086075E"/>
    <w:pPr>
      <w:spacing w:before="100" w:beforeAutospacing="1" w:after="100" w:afterAutospacing="1"/>
    </w:pPr>
    <w:rPr>
      <w:rFonts w:ascii="Times New Roman" w:eastAsia="Times New Roman" w:hAnsi="Times New Roman" w:cs="Times New Roman"/>
      <w:lang w:val="en-CA" w:eastAsia="ja-JP"/>
    </w:rPr>
  </w:style>
  <w:style w:type="paragraph" w:styleId="Revision">
    <w:name w:val="Revision"/>
    <w:hidden/>
    <w:semiHidden/>
    <w:rsid w:val="005A75B7"/>
    <w:rPr>
      <w:rFonts w:asciiTheme="minorHAnsi" w:eastAsiaTheme="minorEastAsia" w:hAnsiTheme="minorHAnsi" w:cstheme="minorBidi"/>
    </w:rPr>
  </w:style>
  <w:style w:type="character" w:styleId="CommentReference">
    <w:name w:val="annotation reference"/>
    <w:basedOn w:val="DefaultParagraphFont"/>
    <w:semiHidden/>
    <w:unhideWhenUsed/>
    <w:rsid w:val="005A75B7"/>
    <w:rPr>
      <w:sz w:val="16"/>
      <w:szCs w:val="16"/>
    </w:rPr>
  </w:style>
  <w:style w:type="paragraph" w:styleId="CommentText">
    <w:name w:val="annotation text"/>
    <w:basedOn w:val="Normal"/>
    <w:link w:val="CommentTextChar"/>
    <w:semiHidden/>
    <w:unhideWhenUsed/>
    <w:rsid w:val="005A75B7"/>
    <w:rPr>
      <w:sz w:val="20"/>
      <w:szCs w:val="20"/>
    </w:rPr>
  </w:style>
  <w:style w:type="character" w:customStyle="1" w:styleId="CommentTextChar">
    <w:name w:val="Comment Text Char"/>
    <w:basedOn w:val="DefaultParagraphFont"/>
    <w:link w:val="CommentText"/>
    <w:semiHidden/>
    <w:rsid w:val="005A75B7"/>
    <w:rPr>
      <w:rFonts w:asciiTheme="minorHAnsi" w:eastAsiaTheme="minorEastAsia" w:hAnsiTheme="minorHAnsi" w:cstheme="minorBidi"/>
      <w:sz w:val="20"/>
      <w:szCs w:val="20"/>
    </w:rPr>
  </w:style>
  <w:style w:type="paragraph" w:styleId="CommentSubject">
    <w:name w:val="annotation subject"/>
    <w:basedOn w:val="CommentText"/>
    <w:next w:val="CommentText"/>
    <w:link w:val="CommentSubjectChar"/>
    <w:semiHidden/>
    <w:unhideWhenUsed/>
    <w:rsid w:val="005A75B7"/>
    <w:rPr>
      <w:b/>
      <w:bCs/>
    </w:rPr>
  </w:style>
  <w:style w:type="character" w:customStyle="1" w:styleId="CommentSubjectChar">
    <w:name w:val="Comment Subject Char"/>
    <w:basedOn w:val="CommentTextChar"/>
    <w:link w:val="CommentSubject"/>
    <w:semiHidden/>
    <w:rsid w:val="005A75B7"/>
    <w:rPr>
      <w:rFonts w:asciiTheme="minorHAnsi" w:eastAsiaTheme="minorEastAsia" w:hAnsiTheme="minorHAnsi" w:cstheme="minorBidi"/>
      <w:b/>
      <w:bCs/>
      <w:sz w:val="20"/>
      <w:szCs w:val="20"/>
    </w:rPr>
  </w:style>
  <w:style w:type="table" w:styleId="TableGrid">
    <w:name w:val="Table Grid"/>
    <w:basedOn w:val="TableNormal"/>
    <w:uiPriority w:val="39"/>
    <w:rsid w:val="007E4F53"/>
    <w:rPr>
      <w:rFonts w:asciiTheme="minorHAnsi" w:eastAsiaTheme="minorHAnsi"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rsid w:val="003A0B26"/>
    <w:pPr>
      <w:ind w:left="720"/>
      <w:contextualSpacing/>
    </w:pPr>
    <w:rPr>
      <w:rFonts w:ascii="Times New Roman" w:eastAsia="Times New Roman" w:hAnsi="Times New Roman" w:cs="Times New Roman"/>
      <w:lang w:val="en-CA" w:eastAsia="ja-JP"/>
    </w:rPr>
  </w:style>
  <w:style w:type="character" w:styleId="UnresolvedMention">
    <w:name w:val="Unresolved Mention"/>
    <w:basedOn w:val="DefaultParagraphFont"/>
    <w:uiPriority w:val="99"/>
    <w:semiHidden/>
    <w:unhideWhenUsed/>
    <w:rsid w:val="00EC6818"/>
    <w:rPr>
      <w:color w:val="605E5C"/>
      <w:shd w:val="clear" w:color="auto" w:fill="E1DFDD"/>
    </w:rPr>
  </w:style>
  <w:style w:type="table" w:customStyle="1" w:styleId="TableGrid1">
    <w:name w:val="Table Grid1"/>
    <w:basedOn w:val="TableNormal"/>
    <w:next w:val="TableGrid"/>
    <w:uiPriority w:val="39"/>
    <w:rsid w:val="000724A1"/>
    <w:rPr>
      <w:rFonts w:asciiTheme="minorHAnsi" w:eastAsiaTheme="minorHAnsi"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C1B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CA"/>
    </w:rPr>
  </w:style>
  <w:style w:type="character" w:customStyle="1" w:styleId="HTMLPreformattedChar">
    <w:name w:val="HTML Preformatted Char"/>
    <w:basedOn w:val="DefaultParagraphFont"/>
    <w:link w:val="HTMLPreformatted"/>
    <w:uiPriority w:val="99"/>
    <w:rsid w:val="002C1B0B"/>
    <w:rPr>
      <w:rFonts w:ascii="Courier New" w:hAnsi="Courier New" w:cs="Courier New"/>
      <w:sz w:val="20"/>
      <w:szCs w:val="20"/>
      <w:lang w:val="en-CA"/>
    </w:rPr>
  </w:style>
  <w:style w:type="character" w:styleId="PageNumber">
    <w:name w:val="page number"/>
    <w:basedOn w:val="DefaultParagraphFont"/>
    <w:semiHidden/>
    <w:unhideWhenUsed/>
    <w:rsid w:val="00EA6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489281">
      <w:bodyDiv w:val="1"/>
      <w:marLeft w:val="0"/>
      <w:marRight w:val="0"/>
      <w:marTop w:val="0"/>
      <w:marBottom w:val="0"/>
      <w:divBdr>
        <w:top w:val="none" w:sz="0" w:space="0" w:color="auto"/>
        <w:left w:val="none" w:sz="0" w:space="0" w:color="auto"/>
        <w:bottom w:val="none" w:sz="0" w:space="0" w:color="auto"/>
        <w:right w:val="none" w:sz="0" w:space="0" w:color="auto"/>
      </w:divBdr>
    </w:div>
    <w:div w:id="216210779">
      <w:bodyDiv w:val="1"/>
      <w:marLeft w:val="0"/>
      <w:marRight w:val="0"/>
      <w:marTop w:val="0"/>
      <w:marBottom w:val="0"/>
      <w:divBdr>
        <w:top w:val="none" w:sz="0" w:space="0" w:color="auto"/>
        <w:left w:val="none" w:sz="0" w:space="0" w:color="auto"/>
        <w:bottom w:val="none" w:sz="0" w:space="0" w:color="auto"/>
        <w:right w:val="none" w:sz="0" w:space="0" w:color="auto"/>
      </w:divBdr>
    </w:div>
    <w:div w:id="226110203">
      <w:bodyDiv w:val="1"/>
      <w:marLeft w:val="0"/>
      <w:marRight w:val="0"/>
      <w:marTop w:val="0"/>
      <w:marBottom w:val="0"/>
      <w:divBdr>
        <w:top w:val="none" w:sz="0" w:space="0" w:color="auto"/>
        <w:left w:val="none" w:sz="0" w:space="0" w:color="auto"/>
        <w:bottom w:val="none" w:sz="0" w:space="0" w:color="auto"/>
        <w:right w:val="none" w:sz="0" w:space="0" w:color="auto"/>
      </w:divBdr>
    </w:div>
    <w:div w:id="343167129">
      <w:bodyDiv w:val="1"/>
      <w:marLeft w:val="0"/>
      <w:marRight w:val="0"/>
      <w:marTop w:val="0"/>
      <w:marBottom w:val="0"/>
      <w:divBdr>
        <w:top w:val="none" w:sz="0" w:space="0" w:color="auto"/>
        <w:left w:val="none" w:sz="0" w:space="0" w:color="auto"/>
        <w:bottom w:val="none" w:sz="0" w:space="0" w:color="auto"/>
        <w:right w:val="none" w:sz="0" w:space="0" w:color="auto"/>
      </w:divBdr>
    </w:div>
    <w:div w:id="1885943008">
      <w:bodyDiv w:val="1"/>
      <w:marLeft w:val="0"/>
      <w:marRight w:val="0"/>
      <w:marTop w:val="0"/>
      <w:marBottom w:val="0"/>
      <w:divBdr>
        <w:top w:val="none" w:sz="0" w:space="0" w:color="auto"/>
        <w:left w:val="none" w:sz="0" w:space="0" w:color="auto"/>
        <w:bottom w:val="none" w:sz="0" w:space="0" w:color="auto"/>
        <w:right w:val="none" w:sz="0" w:space="0" w:color="auto"/>
      </w:divBdr>
    </w:div>
    <w:div w:id="1954094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governance.usask.ca/governance/guidelines-for-academic-conduct.php" TargetMode="External"/><Relationship Id="rId26" Type="http://schemas.openxmlformats.org/officeDocument/2006/relationships/hyperlink" Target="https://can01.safelinks.protection.outlook.com/?url=https%3A%2F%2Fusask.tutorocean.com%2Fsearch%3Fpage%3D1%26sortBy%3DbestMatch%26subjectTutorsForHire%3Dtrue&amp;data=05%7C01%7Cheather.ross%40usask.ca%7C38e4a8bb11ee4fe4bf8508db297677bc%7C24ab6cd0487e47229bc3da9c4232776c%7C0%7C0%7C638149361005497569%7CUnknown%7CTWFpbGZsb3d8eyJWIjoiMC4wLjAwMDAiLCJQIjoiV2luMzIiLCJBTiI6Ik1haWwiLCJXVCI6Mn0%3D%7C3000%7C%7C%7C&amp;sdata=6Oebh53f1I5SsEYjHFtH%2B%2FCtlg%2Bs3azRDy2UMyTa6Rg%3D&amp;reserved=0" TargetMode="External"/><Relationship Id="rId21" Type="http://schemas.openxmlformats.org/officeDocument/2006/relationships/hyperlink" Target="https://library.usask.ca/" TargetMode="External"/><Relationship Id="rId34" Type="http://schemas.openxmlformats.org/officeDocument/2006/relationships/hyperlink" Target="https://students.usask.ca/indigenous/index.php"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iam.macmillanlearning.com/login?retURL=https://achieve.macmillanlearning.com/courses" TargetMode="External"/><Relationship Id="rId25" Type="http://schemas.openxmlformats.org/officeDocument/2006/relationships/hyperlink" Target="https://library.usask.ca/studentlearning/appts/index.php" TargetMode="External"/><Relationship Id="rId33" Type="http://schemas.openxmlformats.org/officeDocument/2006/relationships/hyperlink" Target="https://students.usask.ca/student-central.ph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tudents.usask.ca/centres/it-support-services.php" TargetMode="External"/><Relationship Id="rId20" Type="http://schemas.openxmlformats.org/officeDocument/2006/relationships/hyperlink" Target="mailto:aes@usask.ca" TargetMode="External"/><Relationship Id="rId29" Type="http://schemas.openxmlformats.org/officeDocument/2006/relationships/hyperlink" Target="https://library.usask.ca/hours.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se.andres@usask.ca" TargetMode="External"/><Relationship Id="rId24" Type="http://schemas.openxmlformats.org/officeDocument/2006/relationships/hyperlink" Target="https://libguides.usask.ca/" TargetMode="External"/><Relationship Id="rId32" Type="http://schemas.openxmlformats.org/officeDocument/2006/relationships/hyperlink" Target="http://artsandscience.usask.ca/undergraduate/advisin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olleverywhere.com/home" TargetMode="External"/><Relationship Id="rId23" Type="http://schemas.openxmlformats.org/officeDocument/2006/relationships/hyperlink" Target="https://library.usask.ca/studentlearning/" TargetMode="External"/><Relationship Id="rId28" Type="http://schemas.openxmlformats.org/officeDocument/2006/relationships/hyperlink" Target="https://library.usask.ca/askus/index.php" TargetMode="External"/><Relationship Id="rId36" Type="http://schemas.openxmlformats.org/officeDocument/2006/relationships/hyperlink" Target="https://students.usask.ca/international/issac.php" TargetMode="External"/><Relationship Id="rId10" Type="http://schemas.openxmlformats.org/officeDocument/2006/relationships/footer" Target="footer2.xml"/><Relationship Id="rId19" Type="http://schemas.openxmlformats.org/officeDocument/2006/relationships/hyperlink" Target="https://students.usask.ca/health/centres/access-equity-services.php" TargetMode="External"/><Relationship Id="rId31" Type="http://schemas.openxmlformats.org/officeDocument/2006/relationships/hyperlink" Target="http://students.usask.c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hop.usask.ca/CourseSearch/?course%5B%5D=UOFS,202309,BIOL,BIOL226,01&amp;" TargetMode="External"/><Relationship Id="rId22" Type="http://schemas.openxmlformats.org/officeDocument/2006/relationships/hyperlink" Target="https://library.usask.ca/studentlearning/" TargetMode="External"/><Relationship Id="rId27" Type="http://schemas.openxmlformats.org/officeDocument/2006/relationships/hyperlink" Target="https://can01.safelinks.protection.outlook.com/?url=https%3A%2F%2Fusask.tutorocean.com%2Fsearch%3Fpage%3D1%26sortBy%3DbestMatch%26subjectTutorsForHire%3Dtrue&amp;data=05%7C01%7Cheather.ross%40usask.ca%7C38e4a8bb11ee4fe4bf8508db297677bc%7C24ab6cd0487e47229bc3da9c4232776c%7C0%7C0%7C638149361005497569%7CUnknown%7CTWFpbGZsb3d8eyJWIjoiMC4wLjAwMDAiLCJQIjoiV2luMzIiLCJBTiI6Ik1haWwiLCJXVCI6Mn0%3D%7C3000%7C%7C%7C&amp;sdata=6Oebh53f1I5SsEYjHFtH%2B%2FCtlg%2Bs3azRDy2UMyTa6Rg%3D&amp;reserved=0" TargetMode="External"/><Relationship Id="rId30" Type="http://schemas.openxmlformats.org/officeDocument/2006/relationships/hyperlink" Target="https://libguides.usask.ca/Online_Learning_Readiness_Tutorial" TargetMode="External"/><Relationship Id="rId35" Type="http://schemas.openxmlformats.org/officeDocument/2006/relationships/hyperlink" Target="https://students.usask.ca/indigenous/gorbsc.php"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ABE6B-4459-3D48-B22B-DEE431D37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3584</Words>
  <Characters>21293</Characters>
  <Application>Microsoft Office Word</Application>
  <DocSecurity>0</DocSecurity>
  <Lines>645</Lines>
  <Paragraphs>222</Paragraphs>
  <ScaleCrop>false</ScaleCrop>
  <HeadingPairs>
    <vt:vector size="2" baseType="variant">
      <vt:variant>
        <vt:lpstr>Title</vt:lpstr>
      </vt:variant>
      <vt:variant>
        <vt:i4>1</vt:i4>
      </vt:variant>
    </vt:vector>
  </HeadingPairs>
  <TitlesOfParts>
    <vt:vector size="1" baseType="lpstr">
      <vt:lpstr>Microsoft Word - BIOL%20224%20%20summer%202013%20syllabus-4.doc</vt:lpstr>
    </vt:vector>
  </TitlesOfParts>
  <Company/>
  <LinksUpToDate>false</LinksUpToDate>
  <CharactersWithSpaces>24655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BIOL%20224%20%20summer%202013%20syllabus-4.doc</dc:title>
  <dc:subject/>
  <dc:creator>JorgeChedresePro</dc:creator>
  <cp:keywords/>
  <cp:lastModifiedBy>Egydio de Carvalho, Carlos</cp:lastModifiedBy>
  <cp:revision>3</cp:revision>
  <cp:lastPrinted>2017-05-04T15:12:00Z</cp:lastPrinted>
  <dcterms:created xsi:type="dcterms:W3CDTF">2026-01-05T20:45:00Z</dcterms:created>
  <dcterms:modified xsi:type="dcterms:W3CDTF">2026-01-05T20:47:00Z</dcterms:modified>
</cp:coreProperties>
</file>